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4A492" w14:textId="77777777" w:rsidR="00E65C88" w:rsidRPr="00264254" w:rsidRDefault="00E65C88" w:rsidP="00264254">
      <w:pPr>
        <w:tabs>
          <w:tab w:val="left" w:pos="0"/>
          <w:tab w:val="left" w:pos="10065"/>
        </w:tabs>
        <w:spacing w:after="0" w:line="360" w:lineRule="auto"/>
        <w:rPr>
          <w:rFonts w:ascii="Arial" w:hAnsi="Arial" w:cs="Arial"/>
          <w:b/>
          <w:sz w:val="24"/>
          <w:szCs w:val="24"/>
          <w:lang w:val="es-CO"/>
        </w:rPr>
      </w:pPr>
      <w:r w:rsidRPr="00264254">
        <w:rPr>
          <w:rFonts w:ascii="Arial" w:hAnsi="Arial" w:cs="Arial"/>
          <w:b/>
          <w:sz w:val="24"/>
          <w:szCs w:val="24"/>
          <w:lang w:val="es-CO"/>
        </w:rPr>
        <w:t>TABLA DE CONTENIDO</w:t>
      </w:r>
    </w:p>
    <w:p w14:paraId="031A630A" w14:textId="77777777" w:rsidR="00E65C88" w:rsidRPr="00264254" w:rsidRDefault="00E65C88" w:rsidP="00264254">
      <w:pPr>
        <w:tabs>
          <w:tab w:val="left" w:pos="0"/>
          <w:tab w:val="left" w:pos="10065"/>
        </w:tabs>
        <w:spacing w:after="0" w:line="360" w:lineRule="auto"/>
        <w:rPr>
          <w:rFonts w:ascii="Arial" w:hAnsi="Arial" w:cs="Arial"/>
          <w:b/>
          <w:color w:val="FF0000"/>
          <w:sz w:val="24"/>
          <w:szCs w:val="24"/>
          <w:lang w:val="es-CO"/>
        </w:rPr>
      </w:pPr>
    </w:p>
    <w:p w14:paraId="27EE939A" w14:textId="766A681A" w:rsidR="0023608B" w:rsidRPr="00264254" w:rsidRDefault="00E65C88" w:rsidP="00264254">
      <w:pPr>
        <w:pStyle w:val="TDC1"/>
        <w:tabs>
          <w:tab w:val="left" w:pos="0"/>
        </w:tabs>
        <w:rPr>
          <w:rFonts w:eastAsiaTheme="minorEastAsia" w:cs="Arial"/>
          <w:noProof/>
          <w:szCs w:val="24"/>
          <w:lang w:val="es-CO" w:eastAsia="es-CO"/>
        </w:rPr>
      </w:pPr>
      <w:r w:rsidRPr="00264254">
        <w:rPr>
          <w:rFonts w:eastAsiaTheme="minorEastAsia" w:cs="Arial"/>
          <w:color w:val="FF0000"/>
          <w:szCs w:val="24"/>
          <w:lang w:val="es-CO"/>
        </w:rPr>
        <w:fldChar w:fldCharType="begin"/>
      </w:r>
      <w:r w:rsidRPr="00264254">
        <w:rPr>
          <w:rFonts w:cs="Arial"/>
          <w:color w:val="FF0000"/>
          <w:szCs w:val="24"/>
          <w:lang w:val="es-CO"/>
        </w:rPr>
        <w:instrText xml:space="preserve"> TOC \o "1-3" \u </w:instrText>
      </w:r>
      <w:r w:rsidRPr="00264254">
        <w:rPr>
          <w:rFonts w:eastAsiaTheme="minorEastAsia" w:cs="Arial"/>
          <w:color w:val="FF0000"/>
          <w:szCs w:val="24"/>
          <w:lang w:val="es-CO"/>
        </w:rPr>
        <w:fldChar w:fldCharType="separate"/>
      </w:r>
      <w:r w:rsidR="0023608B" w:rsidRPr="00264254">
        <w:rPr>
          <w:rFonts w:cs="Arial"/>
          <w:noProof/>
          <w:szCs w:val="24"/>
          <w:lang w:val="es-CO"/>
        </w:rPr>
        <w:t>1.</w:t>
      </w:r>
      <w:r w:rsidR="007A5C44" w:rsidRPr="00264254">
        <w:rPr>
          <w:rFonts w:eastAsiaTheme="minorEastAsia" w:cs="Arial"/>
          <w:noProof/>
          <w:szCs w:val="24"/>
          <w:lang w:val="es-CO" w:eastAsia="es-CO"/>
        </w:rPr>
        <w:t xml:space="preserve"> </w:t>
      </w:r>
      <w:r w:rsidR="0023608B" w:rsidRPr="00264254">
        <w:rPr>
          <w:rFonts w:cs="Arial"/>
          <w:noProof/>
          <w:szCs w:val="24"/>
          <w:lang w:val="es-CO"/>
        </w:rPr>
        <w:t>INTRODUCCIÓN</w:t>
      </w:r>
      <w:r w:rsidR="0023608B" w:rsidRPr="00264254">
        <w:rPr>
          <w:rFonts w:cs="Arial"/>
          <w:noProof/>
          <w:szCs w:val="24"/>
        </w:rPr>
        <w:tab/>
      </w:r>
      <w:r w:rsidR="0023608B" w:rsidRPr="00264254">
        <w:rPr>
          <w:rFonts w:cs="Arial"/>
          <w:noProof/>
          <w:szCs w:val="24"/>
        </w:rPr>
        <w:fldChar w:fldCharType="begin"/>
      </w:r>
      <w:r w:rsidR="0023608B" w:rsidRPr="00264254">
        <w:rPr>
          <w:rFonts w:cs="Arial"/>
          <w:noProof/>
          <w:szCs w:val="24"/>
        </w:rPr>
        <w:instrText xml:space="preserve"> PAGEREF _Toc217141776 \h </w:instrText>
      </w:r>
      <w:r w:rsidR="0023608B" w:rsidRPr="00264254">
        <w:rPr>
          <w:rFonts w:cs="Arial"/>
          <w:noProof/>
          <w:szCs w:val="24"/>
        </w:rPr>
      </w:r>
      <w:r w:rsidR="0023608B" w:rsidRPr="00264254">
        <w:rPr>
          <w:rFonts w:cs="Arial"/>
          <w:noProof/>
          <w:szCs w:val="24"/>
        </w:rPr>
        <w:fldChar w:fldCharType="separate"/>
      </w:r>
      <w:r w:rsidR="00445C29" w:rsidRPr="00264254">
        <w:rPr>
          <w:rFonts w:cs="Arial"/>
          <w:noProof/>
          <w:szCs w:val="24"/>
        </w:rPr>
        <w:t>2</w:t>
      </w:r>
      <w:r w:rsidR="0023608B" w:rsidRPr="00264254">
        <w:rPr>
          <w:rFonts w:cs="Arial"/>
          <w:noProof/>
          <w:szCs w:val="24"/>
        </w:rPr>
        <w:fldChar w:fldCharType="end"/>
      </w:r>
    </w:p>
    <w:p w14:paraId="06A13984" w14:textId="1291EB5E" w:rsidR="0023608B" w:rsidRPr="00264254" w:rsidRDefault="0023608B" w:rsidP="00264254">
      <w:pPr>
        <w:pStyle w:val="TDC1"/>
        <w:tabs>
          <w:tab w:val="left" w:pos="0"/>
        </w:tabs>
        <w:rPr>
          <w:rFonts w:eastAsiaTheme="minorEastAsia" w:cs="Arial"/>
          <w:noProof/>
          <w:szCs w:val="24"/>
          <w:lang w:val="es-CO" w:eastAsia="es-CO"/>
        </w:rPr>
      </w:pPr>
      <w:r w:rsidRPr="00264254">
        <w:rPr>
          <w:rFonts w:cs="Arial"/>
          <w:noProof/>
          <w:szCs w:val="24"/>
          <w:lang w:val="es-CO"/>
        </w:rPr>
        <w:t>2.</w:t>
      </w:r>
      <w:r w:rsidR="007A5C44" w:rsidRPr="00264254">
        <w:rPr>
          <w:rFonts w:eastAsiaTheme="minorEastAsia" w:cs="Arial"/>
          <w:noProof/>
          <w:szCs w:val="24"/>
          <w:lang w:val="es-CO" w:eastAsia="es-CO"/>
        </w:rPr>
        <w:t xml:space="preserve"> </w:t>
      </w:r>
      <w:r w:rsidRPr="00264254">
        <w:rPr>
          <w:rFonts w:cs="Arial"/>
          <w:noProof/>
          <w:szCs w:val="24"/>
          <w:lang w:val="es-CO"/>
        </w:rPr>
        <w:t>OBJETIVOS</w:t>
      </w:r>
      <w:r w:rsidRPr="00264254">
        <w:rPr>
          <w:rFonts w:cs="Arial"/>
          <w:noProof/>
          <w:szCs w:val="24"/>
        </w:rPr>
        <w:tab/>
      </w:r>
      <w:r w:rsidRPr="00264254">
        <w:rPr>
          <w:rFonts w:cs="Arial"/>
          <w:noProof/>
          <w:szCs w:val="24"/>
        </w:rPr>
        <w:fldChar w:fldCharType="begin"/>
      </w:r>
      <w:r w:rsidRPr="00264254">
        <w:rPr>
          <w:rFonts w:cs="Arial"/>
          <w:noProof/>
          <w:szCs w:val="24"/>
        </w:rPr>
        <w:instrText xml:space="preserve"> PAGEREF _Toc217141777 \h </w:instrText>
      </w:r>
      <w:r w:rsidRPr="00264254">
        <w:rPr>
          <w:rFonts w:cs="Arial"/>
          <w:noProof/>
          <w:szCs w:val="24"/>
        </w:rPr>
      </w:r>
      <w:r w:rsidRPr="00264254">
        <w:rPr>
          <w:rFonts w:cs="Arial"/>
          <w:noProof/>
          <w:szCs w:val="24"/>
        </w:rPr>
        <w:fldChar w:fldCharType="separate"/>
      </w:r>
      <w:r w:rsidR="00445C29" w:rsidRPr="00264254">
        <w:rPr>
          <w:rFonts w:cs="Arial"/>
          <w:noProof/>
          <w:szCs w:val="24"/>
        </w:rPr>
        <w:t>4</w:t>
      </w:r>
      <w:r w:rsidRPr="00264254">
        <w:rPr>
          <w:rFonts w:cs="Arial"/>
          <w:noProof/>
          <w:szCs w:val="24"/>
        </w:rPr>
        <w:fldChar w:fldCharType="end"/>
      </w:r>
    </w:p>
    <w:p w14:paraId="722823C3" w14:textId="13923F1C" w:rsidR="0023608B" w:rsidRPr="00264254" w:rsidRDefault="0023608B" w:rsidP="00264254">
      <w:pPr>
        <w:pStyle w:val="TDC2"/>
        <w:tabs>
          <w:tab w:val="left" w:pos="0"/>
        </w:tabs>
        <w:rPr>
          <w:rFonts w:ascii="Arial" w:eastAsiaTheme="minorEastAsia" w:hAnsi="Arial" w:cs="Arial"/>
          <w:noProof/>
          <w:sz w:val="24"/>
          <w:szCs w:val="24"/>
          <w:lang w:val="es-CO"/>
        </w:rPr>
      </w:pPr>
      <w:r w:rsidRPr="00264254">
        <w:rPr>
          <w:rFonts w:ascii="Arial" w:hAnsi="Arial" w:cs="Arial"/>
          <w:noProof/>
          <w:sz w:val="24"/>
          <w:szCs w:val="24"/>
          <w:lang w:val="es-CO"/>
        </w:rPr>
        <w:t>2.1.</w:t>
      </w:r>
      <w:r w:rsidR="007A5C44" w:rsidRPr="00264254">
        <w:rPr>
          <w:rFonts w:ascii="Arial" w:hAnsi="Arial" w:cs="Arial"/>
          <w:noProof/>
          <w:sz w:val="24"/>
          <w:szCs w:val="24"/>
          <w:lang w:val="es-CO"/>
        </w:rPr>
        <w:t xml:space="preserve"> </w:t>
      </w:r>
      <w:r w:rsidRPr="00264254">
        <w:rPr>
          <w:rFonts w:ascii="Arial" w:hAnsi="Arial" w:cs="Arial"/>
          <w:noProof/>
          <w:sz w:val="24"/>
          <w:szCs w:val="24"/>
          <w:lang w:val="es-CO"/>
        </w:rPr>
        <w:t>Objetivo general</w:t>
      </w:r>
      <w:r w:rsidRPr="00264254">
        <w:rPr>
          <w:rFonts w:ascii="Arial" w:hAnsi="Arial" w:cs="Arial"/>
          <w:noProof/>
          <w:sz w:val="24"/>
          <w:szCs w:val="24"/>
        </w:rPr>
        <w:tab/>
      </w:r>
      <w:r w:rsidRPr="00264254">
        <w:rPr>
          <w:rFonts w:ascii="Arial" w:hAnsi="Arial" w:cs="Arial"/>
          <w:noProof/>
          <w:sz w:val="24"/>
          <w:szCs w:val="24"/>
        </w:rPr>
        <w:fldChar w:fldCharType="begin"/>
      </w:r>
      <w:r w:rsidRPr="00264254">
        <w:rPr>
          <w:rFonts w:ascii="Arial" w:hAnsi="Arial" w:cs="Arial"/>
          <w:noProof/>
          <w:sz w:val="24"/>
          <w:szCs w:val="24"/>
        </w:rPr>
        <w:instrText xml:space="preserve"> PAGEREF _Toc217141778 \h </w:instrText>
      </w:r>
      <w:r w:rsidRPr="00264254">
        <w:rPr>
          <w:rFonts w:ascii="Arial" w:hAnsi="Arial" w:cs="Arial"/>
          <w:noProof/>
          <w:sz w:val="24"/>
          <w:szCs w:val="24"/>
        </w:rPr>
      </w:r>
      <w:r w:rsidRPr="00264254">
        <w:rPr>
          <w:rFonts w:ascii="Arial" w:hAnsi="Arial" w:cs="Arial"/>
          <w:noProof/>
          <w:sz w:val="24"/>
          <w:szCs w:val="24"/>
        </w:rPr>
        <w:fldChar w:fldCharType="separate"/>
      </w:r>
      <w:r w:rsidR="00445C29" w:rsidRPr="00264254">
        <w:rPr>
          <w:rFonts w:ascii="Arial" w:hAnsi="Arial" w:cs="Arial"/>
          <w:noProof/>
          <w:sz w:val="24"/>
          <w:szCs w:val="24"/>
        </w:rPr>
        <w:t>4</w:t>
      </w:r>
      <w:r w:rsidRPr="00264254">
        <w:rPr>
          <w:rFonts w:ascii="Arial" w:hAnsi="Arial" w:cs="Arial"/>
          <w:noProof/>
          <w:sz w:val="24"/>
          <w:szCs w:val="24"/>
        </w:rPr>
        <w:fldChar w:fldCharType="end"/>
      </w:r>
    </w:p>
    <w:p w14:paraId="08F0F37E" w14:textId="48783E2C" w:rsidR="0023608B" w:rsidRPr="00264254" w:rsidRDefault="0023608B" w:rsidP="00264254">
      <w:pPr>
        <w:pStyle w:val="TDC2"/>
        <w:tabs>
          <w:tab w:val="left" w:pos="0"/>
        </w:tabs>
        <w:rPr>
          <w:rFonts w:ascii="Arial" w:eastAsiaTheme="minorEastAsia" w:hAnsi="Arial" w:cs="Arial"/>
          <w:noProof/>
          <w:sz w:val="24"/>
          <w:szCs w:val="24"/>
          <w:lang w:val="es-CO"/>
        </w:rPr>
      </w:pPr>
      <w:r w:rsidRPr="00264254">
        <w:rPr>
          <w:rFonts w:ascii="Arial" w:hAnsi="Arial" w:cs="Arial"/>
          <w:noProof/>
          <w:sz w:val="24"/>
          <w:szCs w:val="24"/>
          <w:lang w:val="es-CO"/>
        </w:rPr>
        <w:t>2.2.</w:t>
      </w:r>
      <w:r w:rsidR="007A5C44" w:rsidRPr="00264254">
        <w:rPr>
          <w:rFonts w:ascii="Arial" w:hAnsi="Arial" w:cs="Arial"/>
          <w:noProof/>
          <w:sz w:val="24"/>
          <w:szCs w:val="24"/>
          <w:lang w:val="es-CO"/>
        </w:rPr>
        <w:t xml:space="preserve"> </w:t>
      </w:r>
      <w:r w:rsidRPr="00264254">
        <w:rPr>
          <w:rFonts w:ascii="Arial" w:hAnsi="Arial" w:cs="Arial"/>
          <w:noProof/>
          <w:sz w:val="24"/>
          <w:szCs w:val="24"/>
          <w:lang w:val="es-CO"/>
        </w:rPr>
        <w:t>Objetivos específicos</w:t>
      </w:r>
      <w:r w:rsidRPr="00264254">
        <w:rPr>
          <w:rFonts w:ascii="Arial" w:hAnsi="Arial" w:cs="Arial"/>
          <w:noProof/>
          <w:sz w:val="24"/>
          <w:szCs w:val="24"/>
        </w:rPr>
        <w:tab/>
      </w:r>
      <w:r w:rsidRPr="00264254">
        <w:rPr>
          <w:rFonts w:ascii="Arial" w:hAnsi="Arial" w:cs="Arial"/>
          <w:noProof/>
          <w:sz w:val="24"/>
          <w:szCs w:val="24"/>
        </w:rPr>
        <w:fldChar w:fldCharType="begin"/>
      </w:r>
      <w:r w:rsidRPr="00264254">
        <w:rPr>
          <w:rFonts w:ascii="Arial" w:hAnsi="Arial" w:cs="Arial"/>
          <w:noProof/>
          <w:sz w:val="24"/>
          <w:szCs w:val="24"/>
        </w:rPr>
        <w:instrText xml:space="preserve"> PAGEREF _Toc217141779 \h </w:instrText>
      </w:r>
      <w:r w:rsidRPr="00264254">
        <w:rPr>
          <w:rFonts w:ascii="Arial" w:hAnsi="Arial" w:cs="Arial"/>
          <w:noProof/>
          <w:sz w:val="24"/>
          <w:szCs w:val="24"/>
        </w:rPr>
      </w:r>
      <w:r w:rsidRPr="00264254">
        <w:rPr>
          <w:rFonts w:ascii="Arial" w:hAnsi="Arial" w:cs="Arial"/>
          <w:noProof/>
          <w:sz w:val="24"/>
          <w:szCs w:val="24"/>
        </w:rPr>
        <w:fldChar w:fldCharType="separate"/>
      </w:r>
      <w:r w:rsidR="00445C29" w:rsidRPr="00264254">
        <w:rPr>
          <w:rFonts w:ascii="Arial" w:hAnsi="Arial" w:cs="Arial"/>
          <w:noProof/>
          <w:sz w:val="24"/>
          <w:szCs w:val="24"/>
        </w:rPr>
        <w:t>4</w:t>
      </w:r>
      <w:r w:rsidRPr="00264254">
        <w:rPr>
          <w:rFonts w:ascii="Arial" w:hAnsi="Arial" w:cs="Arial"/>
          <w:noProof/>
          <w:sz w:val="24"/>
          <w:szCs w:val="24"/>
        </w:rPr>
        <w:fldChar w:fldCharType="end"/>
      </w:r>
    </w:p>
    <w:p w14:paraId="1EB9E1CC" w14:textId="4087BE77" w:rsidR="0023608B" w:rsidRPr="00264254" w:rsidRDefault="0023608B" w:rsidP="00264254">
      <w:pPr>
        <w:pStyle w:val="TDC1"/>
        <w:tabs>
          <w:tab w:val="left" w:pos="0"/>
        </w:tabs>
        <w:rPr>
          <w:rFonts w:eastAsiaTheme="minorEastAsia" w:cs="Arial"/>
          <w:noProof/>
          <w:szCs w:val="24"/>
          <w:lang w:val="es-CO" w:eastAsia="es-CO"/>
        </w:rPr>
      </w:pPr>
      <w:r w:rsidRPr="00264254">
        <w:rPr>
          <w:rFonts w:cs="Arial"/>
          <w:noProof/>
          <w:szCs w:val="24"/>
          <w:lang w:val="es-CO"/>
        </w:rPr>
        <w:t>3.</w:t>
      </w:r>
      <w:r w:rsidR="007A5C44" w:rsidRPr="00264254">
        <w:rPr>
          <w:rFonts w:eastAsiaTheme="minorEastAsia" w:cs="Arial"/>
          <w:noProof/>
          <w:szCs w:val="24"/>
          <w:lang w:val="es-CO" w:eastAsia="es-CO"/>
        </w:rPr>
        <w:t xml:space="preserve"> </w:t>
      </w:r>
      <w:r w:rsidRPr="00264254">
        <w:rPr>
          <w:rFonts w:cs="Arial"/>
          <w:noProof/>
          <w:szCs w:val="24"/>
          <w:lang w:val="es-CO"/>
        </w:rPr>
        <w:t>ALCANCE</w:t>
      </w:r>
      <w:r w:rsidRPr="00264254">
        <w:rPr>
          <w:rFonts w:cs="Arial"/>
          <w:noProof/>
          <w:szCs w:val="24"/>
        </w:rPr>
        <w:tab/>
      </w:r>
      <w:r w:rsidRPr="00264254">
        <w:rPr>
          <w:rFonts w:cs="Arial"/>
          <w:noProof/>
          <w:szCs w:val="24"/>
        </w:rPr>
        <w:fldChar w:fldCharType="begin"/>
      </w:r>
      <w:r w:rsidRPr="00264254">
        <w:rPr>
          <w:rFonts w:cs="Arial"/>
          <w:noProof/>
          <w:szCs w:val="24"/>
        </w:rPr>
        <w:instrText xml:space="preserve"> PAGEREF _Toc217141780 \h </w:instrText>
      </w:r>
      <w:r w:rsidRPr="00264254">
        <w:rPr>
          <w:rFonts w:cs="Arial"/>
          <w:noProof/>
          <w:szCs w:val="24"/>
        </w:rPr>
      </w:r>
      <w:r w:rsidRPr="00264254">
        <w:rPr>
          <w:rFonts w:cs="Arial"/>
          <w:noProof/>
          <w:szCs w:val="24"/>
        </w:rPr>
        <w:fldChar w:fldCharType="separate"/>
      </w:r>
      <w:r w:rsidR="00445C29" w:rsidRPr="00264254">
        <w:rPr>
          <w:rFonts w:cs="Arial"/>
          <w:noProof/>
          <w:szCs w:val="24"/>
        </w:rPr>
        <w:t>4</w:t>
      </w:r>
      <w:r w:rsidRPr="00264254">
        <w:rPr>
          <w:rFonts w:cs="Arial"/>
          <w:noProof/>
          <w:szCs w:val="24"/>
        </w:rPr>
        <w:fldChar w:fldCharType="end"/>
      </w:r>
    </w:p>
    <w:p w14:paraId="5C180B5A" w14:textId="26628CB7" w:rsidR="0023608B" w:rsidRPr="00264254" w:rsidRDefault="0023608B" w:rsidP="00264254">
      <w:pPr>
        <w:pStyle w:val="TDC1"/>
        <w:tabs>
          <w:tab w:val="left" w:pos="0"/>
        </w:tabs>
        <w:rPr>
          <w:rFonts w:eastAsiaTheme="minorEastAsia" w:cs="Arial"/>
          <w:noProof/>
          <w:szCs w:val="24"/>
          <w:lang w:val="es-CO" w:eastAsia="es-CO"/>
        </w:rPr>
      </w:pPr>
      <w:r w:rsidRPr="00264254">
        <w:rPr>
          <w:rFonts w:cs="Arial"/>
          <w:noProof/>
          <w:szCs w:val="24"/>
          <w:lang w:val="es-CO"/>
        </w:rPr>
        <w:t>4.</w:t>
      </w:r>
      <w:r w:rsidR="007A5C44" w:rsidRPr="00264254">
        <w:rPr>
          <w:rFonts w:eastAsiaTheme="minorEastAsia" w:cs="Arial"/>
          <w:noProof/>
          <w:szCs w:val="24"/>
          <w:lang w:val="es-CO" w:eastAsia="es-CO"/>
        </w:rPr>
        <w:t xml:space="preserve"> </w:t>
      </w:r>
      <w:r w:rsidRPr="00264254">
        <w:rPr>
          <w:rFonts w:cs="Arial"/>
          <w:noProof/>
          <w:szCs w:val="24"/>
          <w:lang w:val="es-CO"/>
        </w:rPr>
        <w:t>TÉRMINOS Y DEFINICIONES</w:t>
      </w:r>
      <w:r w:rsidRPr="00264254">
        <w:rPr>
          <w:rFonts w:cs="Arial"/>
          <w:noProof/>
          <w:szCs w:val="24"/>
        </w:rPr>
        <w:tab/>
      </w:r>
      <w:r w:rsidRPr="00264254">
        <w:rPr>
          <w:rFonts w:cs="Arial"/>
          <w:noProof/>
          <w:szCs w:val="24"/>
        </w:rPr>
        <w:fldChar w:fldCharType="begin"/>
      </w:r>
      <w:r w:rsidRPr="00264254">
        <w:rPr>
          <w:rFonts w:cs="Arial"/>
          <w:noProof/>
          <w:szCs w:val="24"/>
        </w:rPr>
        <w:instrText xml:space="preserve"> PAGEREF _Toc217141781 \h </w:instrText>
      </w:r>
      <w:r w:rsidRPr="00264254">
        <w:rPr>
          <w:rFonts w:cs="Arial"/>
          <w:noProof/>
          <w:szCs w:val="24"/>
        </w:rPr>
      </w:r>
      <w:r w:rsidRPr="00264254">
        <w:rPr>
          <w:rFonts w:cs="Arial"/>
          <w:noProof/>
          <w:szCs w:val="24"/>
        </w:rPr>
        <w:fldChar w:fldCharType="separate"/>
      </w:r>
      <w:r w:rsidR="00445C29" w:rsidRPr="00264254">
        <w:rPr>
          <w:rFonts w:cs="Arial"/>
          <w:noProof/>
          <w:szCs w:val="24"/>
        </w:rPr>
        <w:t>5</w:t>
      </w:r>
      <w:r w:rsidRPr="00264254">
        <w:rPr>
          <w:rFonts w:cs="Arial"/>
          <w:noProof/>
          <w:szCs w:val="24"/>
        </w:rPr>
        <w:fldChar w:fldCharType="end"/>
      </w:r>
    </w:p>
    <w:p w14:paraId="21785709" w14:textId="475CA931" w:rsidR="0023608B" w:rsidRPr="00264254" w:rsidRDefault="0023608B" w:rsidP="00264254">
      <w:pPr>
        <w:pStyle w:val="TDC1"/>
        <w:tabs>
          <w:tab w:val="left" w:pos="0"/>
        </w:tabs>
        <w:rPr>
          <w:rFonts w:eastAsiaTheme="minorEastAsia" w:cs="Arial"/>
          <w:noProof/>
          <w:szCs w:val="24"/>
          <w:lang w:val="es-CO" w:eastAsia="es-CO"/>
        </w:rPr>
      </w:pPr>
      <w:r w:rsidRPr="00264254">
        <w:rPr>
          <w:rFonts w:cs="Arial"/>
          <w:noProof/>
          <w:szCs w:val="24"/>
          <w:lang w:val="es-CO"/>
        </w:rPr>
        <w:t>5.</w:t>
      </w:r>
      <w:r w:rsidR="007A5C44" w:rsidRPr="00264254">
        <w:rPr>
          <w:rFonts w:eastAsiaTheme="minorEastAsia" w:cs="Arial"/>
          <w:noProof/>
          <w:szCs w:val="24"/>
          <w:lang w:val="es-CO" w:eastAsia="es-CO"/>
        </w:rPr>
        <w:t xml:space="preserve"> </w:t>
      </w:r>
      <w:r w:rsidRPr="00264254">
        <w:rPr>
          <w:rFonts w:cs="Arial"/>
          <w:noProof/>
          <w:szCs w:val="24"/>
          <w:lang w:val="es-CO"/>
        </w:rPr>
        <w:t>SIGLAS</w:t>
      </w:r>
      <w:r w:rsidRPr="00264254">
        <w:rPr>
          <w:rFonts w:cs="Arial"/>
          <w:noProof/>
          <w:szCs w:val="24"/>
        </w:rPr>
        <w:tab/>
      </w:r>
      <w:r w:rsidRPr="00264254">
        <w:rPr>
          <w:rFonts w:cs="Arial"/>
          <w:noProof/>
          <w:szCs w:val="24"/>
        </w:rPr>
        <w:fldChar w:fldCharType="begin"/>
      </w:r>
      <w:r w:rsidRPr="00264254">
        <w:rPr>
          <w:rFonts w:cs="Arial"/>
          <w:noProof/>
          <w:szCs w:val="24"/>
        </w:rPr>
        <w:instrText xml:space="preserve"> PAGEREF _Toc217141782 \h </w:instrText>
      </w:r>
      <w:r w:rsidRPr="00264254">
        <w:rPr>
          <w:rFonts w:cs="Arial"/>
          <w:noProof/>
          <w:szCs w:val="24"/>
        </w:rPr>
      </w:r>
      <w:r w:rsidRPr="00264254">
        <w:rPr>
          <w:rFonts w:cs="Arial"/>
          <w:noProof/>
          <w:szCs w:val="24"/>
        </w:rPr>
        <w:fldChar w:fldCharType="separate"/>
      </w:r>
      <w:r w:rsidR="00445C29" w:rsidRPr="00264254">
        <w:rPr>
          <w:rFonts w:cs="Arial"/>
          <w:noProof/>
          <w:szCs w:val="24"/>
        </w:rPr>
        <w:t>11</w:t>
      </w:r>
      <w:r w:rsidRPr="00264254">
        <w:rPr>
          <w:rFonts w:cs="Arial"/>
          <w:noProof/>
          <w:szCs w:val="24"/>
        </w:rPr>
        <w:fldChar w:fldCharType="end"/>
      </w:r>
    </w:p>
    <w:p w14:paraId="20AFB7DB" w14:textId="7807A618" w:rsidR="0023608B" w:rsidRPr="00264254" w:rsidRDefault="0023608B" w:rsidP="00264254">
      <w:pPr>
        <w:pStyle w:val="TDC1"/>
        <w:tabs>
          <w:tab w:val="left" w:pos="0"/>
        </w:tabs>
        <w:rPr>
          <w:rFonts w:eastAsiaTheme="minorEastAsia" w:cs="Arial"/>
          <w:noProof/>
          <w:szCs w:val="24"/>
          <w:lang w:val="es-CO" w:eastAsia="es-CO"/>
        </w:rPr>
      </w:pPr>
      <w:r w:rsidRPr="00264254">
        <w:rPr>
          <w:rFonts w:cs="Arial"/>
          <w:noProof/>
          <w:szCs w:val="24"/>
          <w:lang w:val="es-CO"/>
        </w:rPr>
        <w:t>6.</w:t>
      </w:r>
      <w:r w:rsidR="007A5C44" w:rsidRPr="00264254">
        <w:rPr>
          <w:rFonts w:eastAsiaTheme="minorEastAsia" w:cs="Arial"/>
          <w:noProof/>
          <w:szCs w:val="24"/>
          <w:lang w:val="es-CO" w:eastAsia="es-CO"/>
        </w:rPr>
        <w:t xml:space="preserve"> </w:t>
      </w:r>
      <w:r w:rsidRPr="00264254">
        <w:rPr>
          <w:rFonts w:cs="Arial"/>
          <w:noProof/>
          <w:szCs w:val="24"/>
          <w:lang w:val="es-CO"/>
        </w:rPr>
        <w:t>MARCO NORMATIVO</w:t>
      </w:r>
      <w:r w:rsidRPr="00264254">
        <w:rPr>
          <w:rFonts w:cs="Arial"/>
          <w:noProof/>
          <w:szCs w:val="24"/>
        </w:rPr>
        <w:tab/>
      </w:r>
      <w:r w:rsidRPr="00264254">
        <w:rPr>
          <w:rFonts w:cs="Arial"/>
          <w:noProof/>
          <w:szCs w:val="24"/>
        </w:rPr>
        <w:fldChar w:fldCharType="begin"/>
      </w:r>
      <w:r w:rsidRPr="00264254">
        <w:rPr>
          <w:rFonts w:cs="Arial"/>
          <w:noProof/>
          <w:szCs w:val="24"/>
        </w:rPr>
        <w:instrText xml:space="preserve"> PAGEREF _Toc217141783 \h </w:instrText>
      </w:r>
      <w:r w:rsidRPr="00264254">
        <w:rPr>
          <w:rFonts w:cs="Arial"/>
          <w:noProof/>
          <w:szCs w:val="24"/>
        </w:rPr>
      </w:r>
      <w:r w:rsidRPr="00264254">
        <w:rPr>
          <w:rFonts w:cs="Arial"/>
          <w:noProof/>
          <w:szCs w:val="24"/>
        </w:rPr>
        <w:fldChar w:fldCharType="separate"/>
      </w:r>
      <w:r w:rsidR="00445C29" w:rsidRPr="00264254">
        <w:rPr>
          <w:rFonts w:cs="Arial"/>
          <w:noProof/>
          <w:szCs w:val="24"/>
        </w:rPr>
        <w:t>12</w:t>
      </w:r>
      <w:r w:rsidRPr="00264254">
        <w:rPr>
          <w:rFonts w:cs="Arial"/>
          <w:noProof/>
          <w:szCs w:val="24"/>
        </w:rPr>
        <w:fldChar w:fldCharType="end"/>
      </w:r>
    </w:p>
    <w:p w14:paraId="102D2042" w14:textId="78A462CD" w:rsidR="0023608B" w:rsidRPr="00264254" w:rsidRDefault="0023608B" w:rsidP="00264254">
      <w:pPr>
        <w:pStyle w:val="TDC1"/>
        <w:tabs>
          <w:tab w:val="left" w:pos="0"/>
        </w:tabs>
        <w:rPr>
          <w:rFonts w:eastAsiaTheme="minorEastAsia" w:cs="Arial"/>
          <w:noProof/>
          <w:szCs w:val="24"/>
          <w:lang w:val="es-CO" w:eastAsia="es-CO"/>
        </w:rPr>
      </w:pPr>
      <w:r w:rsidRPr="00264254">
        <w:rPr>
          <w:rFonts w:cs="Arial"/>
          <w:noProof/>
          <w:szCs w:val="24"/>
          <w:lang w:val="es-CO"/>
        </w:rPr>
        <w:t>7.</w:t>
      </w:r>
      <w:r w:rsidR="007A5C44" w:rsidRPr="00264254">
        <w:rPr>
          <w:rFonts w:eastAsiaTheme="minorEastAsia" w:cs="Arial"/>
          <w:noProof/>
          <w:szCs w:val="24"/>
          <w:lang w:val="es-CO" w:eastAsia="es-CO"/>
        </w:rPr>
        <w:t xml:space="preserve"> </w:t>
      </w:r>
      <w:r w:rsidRPr="00264254">
        <w:rPr>
          <w:rFonts w:cs="Arial"/>
          <w:noProof/>
          <w:szCs w:val="24"/>
          <w:lang w:val="es-CO"/>
        </w:rPr>
        <w:t>DESARROLLO DEL BANCO TERMINOLÓGICO</w:t>
      </w:r>
      <w:r w:rsidRPr="00264254">
        <w:rPr>
          <w:rFonts w:cs="Arial"/>
          <w:noProof/>
          <w:szCs w:val="24"/>
        </w:rPr>
        <w:tab/>
      </w:r>
      <w:r w:rsidRPr="00264254">
        <w:rPr>
          <w:rFonts w:cs="Arial"/>
          <w:noProof/>
          <w:szCs w:val="24"/>
        </w:rPr>
        <w:fldChar w:fldCharType="begin"/>
      </w:r>
      <w:r w:rsidRPr="00264254">
        <w:rPr>
          <w:rFonts w:cs="Arial"/>
          <w:noProof/>
          <w:szCs w:val="24"/>
        </w:rPr>
        <w:instrText xml:space="preserve"> PAGEREF _Toc217141784 \h </w:instrText>
      </w:r>
      <w:r w:rsidRPr="00264254">
        <w:rPr>
          <w:rFonts w:cs="Arial"/>
          <w:noProof/>
          <w:szCs w:val="24"/>
        </w:rPr>
      </w:r>
      <w:r w:rsidRPr="00264254">
        <w:rPr>
          <w:rFonts w:cs="Arial"/>
          <w:noProof/>
          <w:szCs w:val="24"/>
        </w:rPr>
        <w:fldChar w:fldCharType="separate"/>
      </w:r>
      <w:r w:rsidR="00445C29" w:rsidRPr="00264254">
        <w:rPr>
          <w:rFonts w:cs="Arial"/>
          <w:noProof/>
          <w:szCs w:val="24"/>
        </w:rPr>
        <w:t>1</w:t>
      </w:r>
      <w:r w:rsidR="00264254" w:rsidRPr="00264254">
        <w:rPr>
          <w:rFonts w:cs="Arial"/>
          <w:noProof/>
          <w:szCs w:val="24"/>
        </w:rPr>
        <w:t>4</w:t>
      </w:r>
      <w:r w:rsidRPr="00264254">
        <w:rPr>
          <w:rFonts w:cs="Arial"/>
          <w:noProof/>
          <w:szCs w:val="24"/>
        </w:rPr>
        <w:fldChar w:fldCharType="end"/>
      </w:r>
    </w:p>
    <w:p w14:paraId="2E3B3355" w14:textId="28F4BD7E" w:rsidR="0023608B" w:rsidRPr="00264254" w:rsidRDefault="0023608B" w:rsidP="00264254">
      <w:pPr>
        <w:pStyle w:val="TDC2"/>
        <w:tabs>
          <w:tab w:val="left" w:pos="0"/>
        </w:tabs>
        <w:rPr>
          <w:rFonts w:ascii="Arial" w:eastAsiaTheme="minorEastAsia" w:hAnsi="Arial" w:cs="Arial"/>
          <w:noProof/>
          <w:sz w:val="24"/>
          <w:szCs w:val="24"/>
          <w:lang w:val="es-CO"/>
        </w:rPr>
      </w:pPr>
      <w:r w:rsidRPr="00264254">
        <w:rPr>
          <w:rFonts w:ascii="Arial" w:hAnsi="Arial" w:cs="Arial"/>
          <w:noProof/>
          <w:sz w:val="24"/>
          <w:szCs w:val="24"/>
          <w:lang w:val="es-CO"/>
        </w:rPr>
        <w:t>7.1.</w:t>
      </w:r>
      <w:r w:rsidR="007A5C44" w:rsidRPr="00264254">
        <w:rPr>
          <w:rFonts w:ascii="Arial" w:hAnsi="Arial" w:cs="Arial"/>
          <w:noProof/>
          <w:sz w:val="24"/>
          <w:szCs w:val="24"/>
          <w:lang w:val="es-CO"/>
        </w:rPr>
        <w:t xml:space="preserve"> </w:t>
      </w:r>
      <w:r w:rsidRPr="00264254">
        <w:rPr>
          <w:rFonts w:ascii="Arial" w:hAnsi="Arial" w:cs="Arial"/>
          <w:noProof/>
          <w:sz w:val="24"/>
          <w:szCs w:val="24"/>
          <w:lang w:val="es-CO"/>
        </w:rPr>
        <w:t>Metodología</w:t>
      </w:r>
      <w:r w:rsidRPr="00264254">
        <w:rPr>
          <w:rFonts w:ascii="Arial" w:hAnsi="Arial" w:cs="Arial"/>
          <w:noProof/>
          <w:sz w:val="24"/>
          <w:szCs w:val="24"/>
        </w:rPr>
        <w:tab/>
      </w:r>
      <w:r w:rsidRPr="00264254">
        <w:rPr>
          <w:rFonts w:ascii="Arial" w:hAnsi="Arial" w:cs="Arial"/>
          <w:noProof/>
          <w:sz w:val="24"/>
          <w:szCs w:val="24"/>
        </w:rPr>
        <w:fldChar w:fldCharType="begin"/>
      </w:r>
      <w:r w:rsidRPr="00264254">
        <w:rPr>
          <w:rFonts w:ascii="Arial" w:hAnsi="Arial" w:cs="Arial"/>
          <w:noProof/>
          <w:sz w:val="24"/>
          <w:szCs w:val="24"/>
        </w:rPr>
        <w:instrText xml:space="preserve"> PAGEREF _Toc217141785 \h </w:instrText>
      </w:r>
      <w:r w:rsidRPr="00264254">
        <w:rPr>
          <w:rFonts w:ascii="Arial" w:hAnsi="Arial" w:cs="Arial"/>
          <w:noProof/>
          <w:sz w:val="24"/>
          <w:szCs w:val="24"/>
        </w:rPr>
      </w:r>
      <w:r w:rsidRPr="00264254">
        <w:rPr>
          <w:rFonts w:ascii="Arial" w:hAnsi="Arial" w:cs="Arial"/>
          <w:noProof/>
          <w:sz w:val="24"/>
          <w:szCs w:val="24"/>
        </w:rPr>
        <w:fldChar w:fldCharType="separate"/>
      </w:r>
      <w:r w:rsidR="00445C29" w:rsidRPr="00264254">
        <w:rPr>
          <w:rFonts w:ascii="Arial" w:hAnsi="Arial" w:cs="Arial"/>
          <w:noProof/>
          <w:sz w:val="24"/>
          <w:szCs w:val="24"/>
        </w:rPr>
        <w:t>1</w:t>
      </w:r>
      <w:r w:rsidR="00264254" w:rsidRPr="00264254">
        <w:rPr>
          <w:rFonts w:ascii="Arial" w:hAnsi="Arial" w:cs="Arial"/>
          <w:noProof/>
          <w:sz w:val="24"/>
          <w:szCs w:val="24"/>
        </w:rPr>
        <w:t>4</w:t>
      </w:r>
      <w:r w:rsidRPr="00264254">
        <w:rPr>
          <w:rFonts w:ascii="Arial" w:hAnsi="Arial" w:cs="Arial"/>
          <w:noProof/>
          <w:sz w:val="24"/>
          <w:szCs w:val="24"/>
        </w:rPr>
        <w:fldChar w:fldCharType="end"/>
      </w:r>
    </w:p>
    <w:p w14:paraId="302D15ED" w14:textId="7E53A046" w:rsidR="0023608B" w:rsidRPr="00264254" w:rsidRDefault="0023608B" w:rsidP="00264254">
      <w:pPr>
        <w:pStyle w:val="TDC3"/>
        <w:tabs>
          <w:tab w:val="left" w:pos="0"/>
          <w:tab w:val="left" w:pos="1320"/>
          <w:tab w:val="right" w:leader="dot" w:pos="9962"/>
          <w:tab w:val="right" w:pos="10103"/>
        </w:tabs>
        <w:spacing w:after="0" w:line="360" w:lineRule="auto"/>
        <w:ind w:left="709"/>
        <w:rPr>
          <w:rFonts w:ascii="Arial" w:eastAsiaTheme="minorEastAsia" w:hAnsi="Arial" w:cs="Arial"/>
          <w:noProof/>
          <w:sz w:val="24"/>
          <w:szCs w:val="24"/>
          <w:lang w:val="es-CO"/>
        </w:rPr>
      </w:pPr>
      <w:r w:rsidRPr="00264254">
        <w:rPr>
          <w:rFonts w:ascii="Arial" w:eastAsia="Calibri" w:hAnsi="Arial" w:cs="Arial"/>
          <w:noProof/>
          <w:sz w:val="24"/>
          <w:szCs w:val="24"/>
          <w:lang w:val="es-CO"/>
        </w:rPr>
        <w:t>7.1.1.</w:t>
      </w:r>
      <w:r w:rsidR="007A5C44" w:rsidRPr="00264254">
        <w:rPr>
          <w:rFonts w:ascii="Arial" w:eastAsiaTheme="minorEastAsia" w:hAnsi="Arial" w:cs="Arial"/>
          <w:noProof/>
          <w:sz w:val="24"/>
          <w:szCs w:val="24"/>
          <w:lang w:val="es-CO"/>
        </w:rPr>
        <w:t xml:space="preserve"> </w:t>
      </w:r>
      <w:r w:rsidRPr="00264254">
        <w:rPr>
          <w:rFonts w:ascii="Arial" w:eastAsia="Calibri" w:hAnsi="Arial" w:cs="Arial"/>
          <w:noProof/>
          <w:sz w:val="24"/>
          <w:szCs w:val="24"/>
          <w:lang w:val="es-CO"/>
        </w:rPr>
        <w:t>Área de identificación (1)</w:t>
      </w:r>
      <w:r w:rsidRPr="00264254">
        <w:rPr>
          <w:rFonts w:ascii="Arial" w:hAnsi="Arial" w:cs="Arial"/>
          <w:noProof/>
          <w:sz w:val="24"/>
          <w:szCs w:val="24"/>
        </w:rPr>
        <w:tab/>
      </w:r>
      <w:r w:rsidRPr="00264254">
        <w:rPr>
          <w:rFonts w:ascii="Arial" w:hAnsi="Arial" w:cs="Arial"/>
          <w:noProof/>
          <w:sz w:val="24"/>
          <w:szCs w:val="24"/>
        </w:rPr>
        <w:fldChar w:fldCharType="begin"/>
      </w:r>
      <w:r w:rsidRPr="00264254">
        <w:rPr>
          <w:rFonts w:ascii="Arial" w:hAnsi="Arial" w:cs="Arial"/>
          <w:noProof/>
          <w:sz w:val="24"/>
          <w:szCs w:val="24"/>
        </w:rPr>
        <w:instrText xml:space="preserve"> PAGEREF _Toc217141786 \h </w:instrText>
      </w:r>
      <w:r w:rsidRPr="00264254">
        <w:rPr>
          <w:rFonts w:ascii="Arial" w:hAnsi="Arial" w:cs="Arial"/>
          <w:noProof/>
          <w:sz w:val="24"/>
          <w:szCs w:val="24"/>
        </w:rPr>
      </w:r>
      <w:r w:rsidRPr="00264254">
        <w:rPr>
          <w:rFonts w:ascii="Arial" w:hAnsi="Arial" w:cs="Arial"/>
          <w:noProof/>
          <w:sz w:val="24"/>
          <w:szCs w:val="24"/>
        </w:rPr>
        <w:fldChar w:fldCharType="separate"/>
      </w:r>
      <w:r w:rsidR="00445C29" w:rsidRPr="00264254">
        <w:rPr>
          <w:rFonts w:ascii="Arial" w:hAnsi="Arial" w:cs="Arial"/>
          <w:noProof/>
          <w:sz w:val="24"/>
          <w:szCs w:val="24"/>
        </w:rPr>
        <w:t>1</w:t>
      </w:r>
      <w:r w:rsidR="00264254" w:rsidRPr="00264254">
        <w:rPr>
          <w:rFonts w:ascii="Arial" w:hAnsi="Arial" w:cs="Arial"/>
          <w:noProof/>
          <w:sz w:val="24"/>
          <w:szCs w:val="24"/>
        </w:rPr>
        <w:t>5</w:t>
      </w:r>
      <w:r w:rsidRPr="00264254">
        <w:rPr>
          <w:rFonts w:ascii="Arial" w:hAnsi="Arial" w:cs="Arial"/>
          <w:noProof/>
          <w:sz w:val="24"/>
          <w:szCs w:val="24"/>
        </w:rPr>
        <w:fldChar w:fldCharType="end"/>
      </w:r>
    </w:p>
    <w:p w14:paraId="4CAEFAF7" w14:textId="3D1D7073" w:rsidR="0023608B" w:rsidRPr="00264254" w:rsidRDefault="0023608B" w:rsidP="00264254">
      <w:pPr>
        <w:pStyle w:val="TDC3"/>
        <w:tabs>
          <w:tab w:val="left" w:pos="0"/>
          <w:tab w:val="left" w:pos="1320"/>
          <w:tab w:val="right" w:leader="dot" w:pos="9962"/>
          <w:tab w:val="right" w:pos="10103"/>
        </w:tabs>
        <w:spacing w:after="0" w:line="360" w:lineRule="auto"/>
        <w:ind w:left="709"/>
        <w:rPr>
          <w:rFonts w:ascii="Arial" w:eastAsiaTheme="minorEastAsia" w:hAnsi="Arial" w:cs="Arial"/>
          <w:noProof/>
          <w:sz w:val="24"/>
          <w:szCs w:val="24"/>
          <w:lang w:val="es-CO"/>
        </w:rPr>
      </w:pPr>
      <w:r w:rsidRPr="00264254">
        <w:rPr>
          <w:rFonts w:ascii="Arial" w:eastAsia="Calibri" w:hAnsi="Arial" w:cs="Arial"/>
          <w:noProof/>
          <w:sz w:val="24"/>
          <w:szCs w:val="24"/>
          <w:lang w:val="es-CO"/>
        </w:rPr>
        <w:t>7.1.2.</w:t>
      </w:r>
      <w:r w:rsidR="007A5C44" w:rsidRPr="00264254">
        <w:rPr>
          <w:rFonts w:ascii="Arial" w:eastAsiaTheme="minorEastAsia" w:hAnsi="Arial" w:cs="Arial"/>
          <w:noProof/>
          <w:sz w:val="24"/>
          <w:szCs w:val="24"/>
          <w:lang w:val="es-CO"/>
        </w:rPr>
        <w:t xml:space="preserve"> </w:t>
      </w:r>
      <w:r w:rsidRPr="00264254">
        <w:rPr>
          <w:rFonts w:ascii="Arial" w:eastAsiaTheme="minorHAnsi" w:hAnsi="Arial" w:cs="Arial"/>
          <w:noProof/>
          <w:sz w:val="24"/>
          <w:szCs w:val="24"/>
          <w:lang w:val="es-CO"/>
        </w:rPr>
        <w:t>Área de contenido y estructura (2)</w:t>
      </w:r>
      <w:r w:rsidRPr="00264254">
        <w:rPr>
          <w:rFonts w:ascii="Arial" w:hAnsi="Arial" w:cs="Arial"/>
          <w:noProof/>
          <w:sz w:val="24"/>
          <w:szCs w:val="24"/>
        </w:rPr>
        <w:tab/>
      </w:r>
      <w:r w:rsidRPr="00264254">
        <w:rPr>
          <w:rFonts w:ascii="Arial" w:hAnsi="Arial" w:cs="Arial"/>
          <w:noProof/>
          <w:sz w:val="24"/>
          <w:szCs w:val="24"/>
        </w:rPr>
        <w:fldChar w:fldCharType="begin"/>
      </w:r>
      <w:r w:rsidRPr="00264254">
        <w:rPr>
          <w:rFonts w:ascii="Arial" w:hAnsi="Arial" w:cs="Arial"/>
          <w:noProof/>
          <w:sz w:val="24"/>
          <w:szCs w:val="24"/>
        </w:rPr>
        <w:instrText xml:space="preserve"> PAGEREF _Toc217141787 \h </w:instrText>
      </w:r>
      <w:r w:rsidRPr="00264254">
        <w:rPr>
          <w:rFonts w:ascii="Arial" w:hAnsi="Arial" w:cs="Arial"/>
          <w:noProof/>
          <w:sz w:val="24"/>
          <w:szCs w:val="24"/>
        </w:rPr>
      </w:r>
      <w:r w:rsidRPr="00264254">
        <w:rPr>
          <w:rFonts w:ascii="Arial" w:hAnsi="Arial" w:cs="Arial"/>
          <w:noProof/>
          <w:sz w:val="24"/>
          <w:szCs w:val="24"/>
        </w:rPr>
        <w:fldChar w:fldCharType="separate"/>
      </w:r>
      <w:r w:rsidR="00445C29" w:rsidRPr="00264254">
        <w:rPr>
          <w:rFonts w:ascii="Arial" w:hAnsi="Arial" w:cs="Arial"/>
          <w:noProof/>
          <w:sz w:val="24"/>
          <w:szCs w:val="24"/>
        </w:rPr>
        <w:t>16</w:t>
      </w:r>
      <w:r w:rsidRPr="00264254">
        <w:rPr>
          <w:rFonts w:ascii="Arial" w:hAnsi="Arial" w:cs="Arial"/>
          <w:noProof/>
          <w:sz w:val="24"/>
          <w:szCs w:val="24"/>
        </w:rPr>
        <w:fldChar w:fldCharType="end"/>
      </w:r>
    </w:p>
    <w:p w14:paraId="6FDEB5B6" w14:textId="342DEDDF" w:rsidR="0023608B" w:rsidRPr="00264254" w:rsidRDefault="0023608B" w:rsidP="00264254">
      <w:pPr>
        <w:pStyle w:val="TDC3"/>
        <w:tabs>
          <w:tab w:val="left" w:pos="0"/>
          <w:tab w:val="left" w:pos="1320"/>
          <w:tab w:val="right" w:leader="dot" w:pos="9962"/>
          <w:tab w:val="right" w:pos="10103"/>
        </w:tabs>
        <w:spacing w:after="0" w:line="360" w:lineRule="auto"/>
        <w:ind w:left="709"/>
        <w:rPr>
          <w:rFonts w:ascii="Arial" w:eastAsiaTheme="minorEastAsia" w:hAnsi="Arial" w:cs="Arial"/>
          <w:noProof/>
          <w:sz w:val="24"/>
          <w:szCs w:val="24"/>
          <w:lang w:val="es-CO"/>
        </w:rPr>
      </w:pPr>
      <w:r w:rsidRPr="00264254">
        <w:rPr>
          <w:rFonts w:ascii="Arial" w:eastAsiaTheme="minorHAnsi" w:hAnsi="Arial" w:cs="Arial"/>
          <w:noProof/>
          <w:sz w:val="24"/>
          <w:szCs w:val="24"/>
          <w:lang w:val="es-CO"/>
        </w:rPr>
        <w:t>7.1.3.</w:t>
      </w:r>
      <w:r w:rsidR="007A5C44" w:rsidRPr="00264254">
        <w:rPr>
          <w:rFonts w:ascii="Arial" w:eastAsiaTheme="minorEastAsia" w:hAnsi="Arial" w:cs="Arial"/>
          <w:noProof/>
          <w:sz w:val="24"/>
          <w:szCs w:val="24"/>
          <w:lang w:val="es-CO"/>
        </w:rPr>
        <w:t xml:space="preserve"> </w:t>
      </w:r>
      <w:r w:rsidRPr="00264254">
        <w:rPr>
          <w:rFonts w:ascii="Arial" w:eastAsiaTheme="minorHAnsi" w:hAnsi="Arial" w:cs="Arial"/>
          <w:noProof/>
          <w:sz w:val="24"/>
          <w:szCs w:val="24"/>
          <w:lang w:val="es-CO"/>
        </w:rPr>
        <w:t>Área de valoración (3)</w:t>
      </w:r>
      <w:r w:rsidRPr="00264254">
        <w:rPr>
          <w:rFonts w:ascii="Arial" w:hAnsi="Arial" w:cs="Arial"/>
          <w:noProof/>
          <w:sz w:val="24"/>
          <w:szCs w:val="24"/>
        </w:rPr>
        <w:tab/>
      </w:r>
      <w:r w:rsidRPr="00264254">
        <w:rPr>
          <w:rFonts w:ascii="Arial" w:hAnsi="Arial" w:cs="Arial"/>
          <w:noProof/>
          <w:sz w:val="24"/>
          <w:szCs w:val="24"/>
        </w:rPr>
        <w:fldChar w:fldCharType="begin"/>
      </w:r>
      <w:r w:rsidRPr="00264254">
        <w:rPr>
          <w:rFonts w:ascii="Arial" w:hAnsi="Arial" w:cs="Arial"/>
          <w:noProof/>
          <w:sz w:val="24"/>
          <w:szCs w:val="24"/>
        </w:rPr>
        <w:instrText xml:space="preserve"> PAGEREF _Toc217141788 \h </w:instrText>
      </w:r>
      <w:r w:rsidRPr="00264254">
        <w:rPr>
          <w:rFonts w:ascii="Arial" w:hAnsi="Arial" w:cs="Arial"/>
          <w:noProof/>
          <w:sz w:val="24"/>
          <w:szCs w:val="24"/>
        </w:rPr>
      </w:r>
      <w:r w:rsidRPr="00264254">
        <w:rPr>
          <w:rFonts w:ascii="Arial" w:hAnsi="Arial" w:cs="Arial"/>
          <w:noProof/>
          <w:sz w:val="24"/>
          <w:szCs w:val="24"/>
        </w:rPr>
        <w:fldChar w:fldCharType="separate"/>
      </w:r>
      <w:r w:rsidR="00445C29" w:rsidRPr="00264254">
        <w:rPr>
          <w:rFonts w:ascii="Arial" w:hAnsi="Arial" w:cs="Arial"/>
          <w:noProof/>
          <w:sz w:val="24"/>
          <w:szCs w:val="24"/>
        </w:rPr>
        <w:t>17</w:t>
      </w:r>
      <w:r w:rsidRPr="00264254">
        <w:rPr>
          <w:rFonts w:ascii="Arial" w:hAnsi="Arial" w:cs="Arial"/>
          <w:noProof/>
          <w:sz w:val="24"/>
          <w:szCs w:val="24"/>
        </w:rPr>
        <w:fldChar w:fldCharType="end"/>
      </w:r>
    </w:p>
    <w:p w14:paraId="4DEDFB1B" w14:textId="59AA25F7" w:rsidR="0023608B" w:rsidRPr="00264254" w:rsidRDefault="0023608B" w:rsidP="00264254">
      <w:pPr>
        <w:pStyle w:val="TDC3"/>
        <w:tabs>
          <w:tab w:val="left" w:pos="0"/>
          <w:tab w:val="left" w:pos="1320"/>
          <w:tab w:val="right" w:leader="dot" w:pos="9962"/>
          <w:tab w:val="right" w:pos="10103"/>
        </w:tabs>
        <w:spacing w:after="0" w:line="360" w:lineRule="auto"/>
        <w:ind w:left="709"/>
        <w:rPr>
          <w:rFonts w:ascii="Arial" w:eastAsiaTheme="minorEastAsia" w:hAnsi="Arial" w:cs="Arial"/>
          <w:noProof/>
          <w:sz w:val="24"/>
          <w:szCs w:val="24"/>
          <w:lang w:val="es-CO"/>
        </w:rPr>
      </w:pPr>
      <w:r w:rsidRPr="00264254">
        <w:rPr>
          <w:rFonts w:ascii="Arial" w:eastAsiaTheme="minorHAnsi" w:hAnsi="Arial" w:cs="Arial"/>
          <w:noProof/>
          <w:sz w:val="24"/>
          <w:szCs w:val="24"/>
          <w:lang w:val="es-CO"/>
        </w:rPr>
        <w:t>7.1.4.</w:t>
      </w:r>
      <w:r w:rsidR="007A5C44" w:rsidRPr="00264254">
        <w:rPr>
          <w:rFonts w:ascii="Arial" w:eastAsiaTheme="minorEastAsia" w:hAnsi="Arial" w:cs="Arial"/>
          <w:noProof/>
          <w:sz w:val="24"/>
          <w:szCs w:val="24"/>
          <w:lang w:val="es-CO"/>
        </w:rPr>
        <w:t xml:space="preserve"> </w:t>
      </w:r>
      <w:r w:rsidRPr="00264254">
        <w:rPr>
          <w:rFonts w:ascii="Arial" w:eastAsiaTheme="minorHAnsi" w:hAnsi="Arial" w:cs="Arial"/>
          <w:noProof/>
          <w:sz w:val="24"/>
          <w:szCs w:val="24"/>
          <w:lang w:val="es-CO"/>
        </w:rPr>
        <w:t>Área de control de la descripción (4)</w:t>
      </w:r>
      <w:r w:rsidRPr="00264254">
        <w:rPr>
          <w:rFonts w:ascii="Arial" w:hAnsi="Arial" w:cs="Arial"/>
          <w:noProof/>
          <w:sz w:val="24"/>
          <w:szCs w:val="24"/>
        </w:rPr>
        <w:tab/>
      </w:r>
      <w:r w:rsidRPr="00264254">
        <w:rPr>
          <w:rFonts w:ascii="Arial" w:hAnsi="Arial" w:cs="Arial"/>
          <w:noProof/>
          <w:sz w:val="24"/>
          <w:szCs w:val="24"/>
        </w:rPr>
        <w:fldChar w:fldCharType="begin"/>
      </w:r>
      <w:r w:rsidRPr="00264254">
        <w:rPr>
          <w:rFonts w:ascii="Arial" w:hAnsi="Arial" w:cs="Arial"/>
          <w:noProof/>
          <w:sz w:val="24"/>
          <w:szCs w:val="24"/>
        </w:rPr>
        <w:instrText xml:space="preserve"> PAGEREF _Toc217141789 \h </w:instrText>
      </w:r>
      <w:r w:rsidRPr="00264254">
        <w:rPr>
          <w:rFonts w:ascii="Arial" w:hAnsi="Arial" w:cs="Arial"/>
          <w:noProof/>
          <w:sz w:val="24"/>
          <w:szCs w:val="24"/>
        </w:rPr>
      </w:r>
      <w:r w:rsidRPr="00264254">
        <w:rPr>
          <w:rFonts w:ascii="Arial" w:hAnsi="Arial" w:cs="Arial"/>
          <w:noProof/>
          <w:sz w:val="24"/>
          <w:szCs w:val="24"/>
        </w:rPr>
        <w:fldChar w:fldCharType="separate"/>
      </w:r>
      <w:r w:rsidR="00445C29" w:rsidRPr="00264254">
        <w:rPr>
          <w:rFonts w:ascii="Arial" w:hAnsi="Arial" w:cs="Arial"/>
          <w:noProof/>
          <w:sz w:val="24"/>
          <w:szCs w:val="24"/>
        </w:rPr>
        <w:t>1</w:t>
      </w:r>
      <w:r w:rsidR="00264254" w:rsidRPr="00264254">
        <w:rPr>
          <w:rFonts w:ascii="Arial" w:hAnsi="Arial" w:cs="Arial"/>
          <w:noProof/>
          <w:sz w:val="24"/>
          <w:szCs w:val="24"/>
        </w:rPr>
        <w:t>8</w:t>
      </w:r>
      <w:r w:rsidRPr="00264254">
        <w:rPr>
          <w:rFonts w:ascii="Arial" w:hAnsi="Arial" w:cs="Arial"/>
          <w:noProof/>
          <w:sz w:val="24"/>
          <w:szCs w:val="24"/>
        </w:rPr>
        <w:fldChar w:fldCharType="end"/>
      </w:r>
    </w:p>
    <w:p w14:paraId="3DC71B8B" w14:textId="183F5155" w:rsidR="0023608B" w:rsidRPr="00264254" w:rsidRDefault="0023608B" w:rsidP="00264254">
      <w:pPr>
        <w:pStyle w:val="TDC2"/>
        <w:tabs>
          <w:tab w:val="left" w:pos="0"/>
        </w:tabs>
        <w:rPr>
          <w:rFonts w:ascii="Arial" w:eastAsiaTheme="minorEastAsia" w:hAnsi="Arial" w:cs="Arial"/>
          <w:noProof/>
          <w:sz w:val="24"/>
          <w:szCs w:val="24"/>
          <w:lang w:val="es-CO"/>
        </w:rPr>
      </w:pPr>
      <w:r w:rsidRPr="00264254">
        <w:rPr>
          <w:rFonts w:ascii="Arial" w:hAnsi="Arial" w:cs="Arial"/>
          <w:noProof/>
          <w:sz w:val="24"/>
          <w:szCs w:val="24"/>
          <w:lang w:val="es-CO"/>
        </w:rPr>
        <w:t>7.2.</w:t>
      </w:r>
      <w:r w:rsidR="0099526A" w:rsidRPr="00264254">
        <w:rPr>
          <w:rFonts w:ascii="Arial" w:hAnsi="Arial" w:cs="Arial"/>
          <w:noProof/>
          <w:sz w:val="24"/>
          <w:szCs w:val="24"/>
          <w:lang w:val="es-CO"/>
        </w:rPr>
        <w:t xml:space="preserve"> </w:t>
      </w:r>
      <w:r w:rsidRPr="00264254">
        <w:rPr>
          <w:rFonts w:ascii="Arial" w:hAnsi="Arial" w:cs="Arial"/>
          <w:noProof/>
          <w:sz w:val="24"/>
          <w:szCs w:val="24"/>
          <w:lang w:val="es-CO"/>
        </w:rPr>
        <w:t>BANCO TERMINOLÓG</w:t>
      </w:r>
      <w:r w:rsidR="0099526A" w:rsidRPr="00264254">
        <w:rPr>
          <w:rFonts w:ascii="Arial" w:hAnsi="Arial" w:cs="Arial"/>
          <w:noProof/>
          <w:sz w:val="24"/>
          <w:szCs w:val="24"/>
          <w:lang w:val="es-CO"/>
        </w:rPr>
        <w:t>ICO……………………………………………</w:t>
      </w:r>
      <w:r w:rsidR="00D866B8" w:rsidRPr="00264254">
        <w:rPr>
          <w:rFonts w:ascii="Arial" w:hAnsi="Arial" w:cs="Arial"/>
          <w:noProof/>
          <w:sz w:val="24"/>
          <w:szCs w:val="24"/>
          <w:lang w:val="es-CO"/>
        </w:rPr>
        <w:t>…</w:t>
      </w:r>
      <w:r w:rsidR="00142612" w:rsidRPr="00264254">
        <w:rPr>
          <w:rFonts w:ascii="Arial" w:hAnsi="Arial" w:cs="Arial"/>
          <w:noProof/>
          <w:sz w:val="24"/>
          <w:szCs w:val="24"/>
          <w:lang w:val="es-CO"/>
        </w:rPr>
        <w:t>……</w:t>
      </w:r>
      <w:r w:rsidR="00264254" w:rsidRPr="00264254">
        <w:rPr>
          <w:rFonts w:ascii="Arial" w:hAnsi="Arial" w:cs="Arial"/>
          <w:noProof/>
          <w:sz w:val="24"/>
          <w:szCs w:val="24"/>
          <w:lang w:val="es-CO"/>
        </w:rPr>
        <w:t>...</w:t>
      </w:r>
      <w:r w:rsidR="0099526A" w:rsidRPr="00264254">
        <w:rPr>
          <w:rFonts w:ascii="Arial" w:hAnsi="Arial" w:cs="Arial"/>
          <w:noProof/>
          <w:sz w:val="24"/>
          <w:szCs w:val="24"/>
          <w:lang w:val="es-CO"/>
        </w:rPr>
        <w:t>………</w:t>
      </w:r>
      <w:r w:rsidR="00264254" w:rsidRPr="00264254">
        <w:rPr>
          <w:rFonts w:ascii="Arial" w:hAnsi="Arial" w:cs="Arial"/>
          <w:noProof/>
          <w:sz w:val="24"/>
          <w:szCs w:val="24"/>
          <w:lang w:val="es-CO"/>
        </w:rPr>
        <w:t>…</w:t>
      </w:r>
      <w:r w:rsidRPr="00264254">
        <w:rPr>
          <w:rFonts w:ascii="Arial" w:hAnsi="Arial" w:cs="Arial"/>
          <w:noProof/>
          <w:sz w:val="24"/>
          <w:szCs w:val="24"/>
        </w:rPr>
        <w:fldChar w:fldCharType="begin"/>
      </w:r>
      <w:r w:rsidRPr="00264254">
        <w:rPr>
          <w:rFonts w:ascii="Arial" w:hAnsi="Arial" w:cs="Arial"/>
          <w:noProof/>
          <w:sz w:val="24"/>
          <w:szCs w:val="24"/>
        </w:rPr>
        <w:instrText xml:space="preserve"> PAGEREF _Toc217141790 \h </w:instrText>
      </w:r>
      <w:r w:rsidRPr="00264254">
        <w:rPr>
          <w:rFonts w:ascii="Arial" w:hAnsi="Arial" w:cs="Arial"/>
          <w:noProof/>
          <w:sz w:val="24"/>
          <w:szCs w:val="24"/>
        </w:rPr>
      </w:r>
      <w:r w:rsidRPr="00264254">
        <w:rPr>
          <w:rFonts w:ascii="Arial" w:hAnsi="Arial" w:cs="Arial"/>
          <w:noProof/>
          <w:sz w:val="24"/>
          <w:szCs w:val="24"/>
        </w:rPr>
        <w:fldChar w:fldCharType="separate"/>
      </w:r>
      <w:r w:rsidR="00264254" w:rsidRPr="00264254">
        <w:rPr>
          <w:rFonts w:ascii="Arial" w:hAnsi="Arial" w:cs="Arial"/>
          <w:noProof/>
          <w:sz w:val="24"/>
          <w:szCs w:val="24"/>
        </w:rPr>
        <w:t>18</w:t>
      </w:r>
      <w:r w:rsidRPr="00264254">
        <w:rPr>
          <w:rFonts w:ascii="Arial" w:hAnsi="Arial" w:cs="Arial"/>
          <w:noProof/>
          <w:sz w:val="24"/>
          <w:szCs w:val="24"/>
        </w:rPr>
        <w:fldChar w:fldCharType="end"/>
      </w:r>
    </w:p>
    <w:p w14:paraId="1A786A15" w14:textId="70F652DA" w:rsidR="0023608B" w:rsidRPr="00264254" w:rsidRDefault="0023608B" w:rsidP="00264254">
      <w:pPr>
        <w:pStyle w:val="TDC1"/>
        <w:tabs>
          <w:tab w:val="left" w:pos="0"/>
        </w:tabs>
        <w:rPr>
          <w:rFonts w:eastAsiaTheme="minorEastAsia" w:cs="Arial"/>
          <w:noProof/>
          <w:szCs w:val="24"/>
          <w:lang w:val="es-CO" w:eastAsia="es-CO"/>
        </w:rPr>
      </w:pPr>
      <w:r w:rsidRPr="00264254">
        <w:rPr>
          <w:rFonts w:cs="Arial"/>
          <w:noProof/>
          <w:szCs w:val="24"/>
          <w:lang w:val="es-CO"/>
        </w:rPr>
        <w:t>8.</w:t>
      </w:r>
      <w:r w:rsidR="007A5C44" w:rsidRPr="00264254">
        <w:rPr>
          <w:rFonts w:eastAsiaTheme="minorEastAsia" w:cs="Arial"/>
          <w:noProof/>
          <w:szCs w:val="24"/>
          <w:lang w:val="es-CO" w:eastAsia="es-CO"/>
        </w:rPr>
        <w:t xml:space="preserve"> </w:t>
      </w:r>
      <w:r w:rsidRPr="00264254">
        <w:rPr>
          <w:rFonts w:cs="Arial"/>
          <w:noProof/>
          <w:szCs w:val="24"/>
          <w:lang w:val="es-CO"/>
        </w:rPr>
        <w:t>FLUJO DE APROBACIÓN</w:t>
      </w:r>
      <w:r w:rsidR="0099526A" w:rsidRPr="00264254">
        <w:rPr>
          <w:rFonts w:cs="Arial"/>
          <w:noProof/>
          <w:szCs w:val="24"/>
          <w:lang w:val="es-CO"/>
        </w:rPr>
        <w:t>……………</w:t>
      </w:r>
      <w:r w:rsidRPr="00264254">
        <w:rPr>
          <w:rFonts w:cs="Arial"/>
          <w:noProof/>
          <w:szCs w:val="24"/>
        </w:rPr>
        <w:tab/>
      </w:r>
      <w:r w:rsidRPr="00264254">
        <w:rPr>
          <w:rFonts w:cs="Arial"/>
          <w:noProof/>
          <w:szCs w:val="24"/>
        </w:rPr>
        <w:fldChar w:fldCharType="begin"/>
      </w:r>
      <w:r w:rsidRPr="00264254">
        <w:rPr>
          <w:rFonts w:cs="Arial"/>
          <w:noProof/>
          <w:szCs w:val="24"/>
        </w:rPr>
        <w:instrText xml:space="preserve"> PAGEREF _Toc217141791 \h </w:instrText>
      </w:r>
      <w:r w:rsidRPr="00264254">
        <w:rPr>
          <w:rFonts w:cs="Arial"/>
          <w:noProof/>
          <w:szCs w:val="24"/>
        </w:rPr>
      </w:r>
      <w:r w:rsidRPr="00264254">
        <w:rPr>
          <w:rFonts w:cs="Arial"/>
          <w:noProof/>
          <w:szCs w:val="24"/>
        </w:rPr>
        <w:fldChar w:fldCharType="separate"/>
      </w:r>
      <w:r w:rsidR="00445C29" w:rsidRPr="00264254">
        <w:rPr>
          <w:rFonts w:cs="Arial"/>
          <w:noProof/>
          <w:szCs w:val="24"/>
        </w:rPr>
        <w:t>2</w:t>
      </w:r>
      <w:r w:rsidR="00264254" w:rsidRPr="00264254">
        <w:rPr>
          <w:rFonts w:cs="Arial"/>
          <w:noProof/>
          <w:szCs w:val="24"/>
        </w:rPr>
        <w:t>90</w:t>
      </w:r>
      <w:r w:rsidRPr="00264254">
        <w:rPr>
          <w:rFonts w:cs="Arial"/>
          <w:noProof/>
          <w:szCs w:val="24"/>
        </w:rPr>
        <w:fldChar w:fldCharType="end"/>
      </w:r>
    </w:p>
    <w:p w14:paraId="188A5F27" w14:textId="4618A0FF" w:rsidR="0023608B" w:rsidRPr="00264254" w:rsidRDefault="0023608B" w:rsidP="00264254">
      <w:pPr>
        <w:pStyle w:val="TDC1"/>
        <w:tabs>
          <w:tab w:val="left" w:pos="0"/>
        </w:tabs>
        <w:rPr>
          <w:rFonts w:eastAsiaTheme="minorEastAsia" w:cs="Arial"/>
          <w:noProof/>
          <w:szCs w:val="24"/>
          <w:lang w:val="es-CO" w:eastAsia="es-CO"/>
        </w:rPr>
      </w:pPr>
      <w:r w:rsidRPr="00264254">
        <w:rPr>
          <w:rFonts w:eastAsia="Arial" w:cs="Arial"/>
          <w:noProof/>
          <w:szCs w:val="24"/>
          <w:lang w:val="es-CO" w:bidi="es-CO"/>
        </w:rPr>
        <w:t>9.</w:t>
      </w:r>
      <w:r w:rsidR="007A5C44" w:rsidRPr="00264254">
        <w:rPr>
          <w:rFonts w:eastAsiaTheme="minorEastAsia" w:cs="Arial"/>
          <w:noProof/>
          <w:szCs w:val="24"/>
          <w:lang w:val="es-CO" w:eastAsia="es-CO"/>
        </w:rPr>
        <w:t xml:space="preserve"> </w:t>
      </w:r>
      <w:r w:rsidRPr="00264254">
        <w:rPr>
          <w:rFonts w:eastAsia="Arial" w:cs="Arial"/>
          <w:noProof/>
          <w:szCs w:val="24"/>
          <w:lang w:val="es-CO" w:bidi="es-CO"/>
        </w:rPr>
        <w:t>CONTROL DE CAMBIOS</w:t>
      </w:r>
      <w:r w:rsidRPr="00264254">
        <w:rPr>
          <w:rFonts w:cs="Arial"/>
          <w:noProof/>
          <w:szCs w:val="24"/>
        </w:rPr>
        <w:tab/>
      </w:r>
      <w:r w:rsidRPr="00264254">
        <w:rPr>
          <w:rFonts w:cs="Arial"/>
          <w:noProof/>
          <w:szCs w:val="24"/>
        </w:rPr>
        <w:fldChar w:fldCharType="begin"/>
      </w:r>
      <w:r w:rsidRPr="00264254">
        <w:rPr>
          <w:rFonts w:cs="Arial"/>
          <w:noProof/>
          <w:szCs w:val="24"/>
        </w:rPr>
        <w:instrText xml:space="preserve"> PAGEREF _Toc217141792 \h </w:instrText>
      </w:r>
      <w:r w:rsidRPr="00264254">
        <w:rPr>
          <w:rFonts w:cs="Arial"/>
          <w:noProof/>
          <w:szCs w:val="24"/>
        </w:rPr>
      </w:r>
      <w:r w:rsidRPr="00264254">
        <w:rPr>
          <w:rFonts w:cs="Arial"/>
          <w:noProof/>
          <w:szCs w:val="24"/>
        </w:rPr>
        <w:fldChar w:fldCharType="separate"/>
      </w:r>
      <w:r w:rsidR="00445C29" w:rsidRPr="00264254">
        <w:rPr>
          <w:rFonts w:cs="Arial"/>
          <w:noProof/>
          <w:szCs w:val="24"/>
        </w:rPr>
        <w:t>2</w:t>
      </w:r>
      <w:r w:rsidR="00264254" w:rsidRPr="00264254">
        <w:rPr>
          <w:rFonts w:cs="Arial"/>
          <w:noProof/>
          <w:szCs w:val="24"/>
        </w:rPr>
        <w:t>91</w:t>
      </w:r>
      <w:r w:rsidRPr="00264254">
        <w:rPr>
          <w:rFonts w:cs="Arial"/>
          <w:noProof/>
          <w:szCs w:val="24"/>
        </w:rPr>
        <w:fldChar w:fldCharType="end"/>
      </w:r>
    </w:p>
    <w:p w14:paraId="297A3021" w14:textId="0F712580" w:rsidR="00E65C88" w:rsidRPr="00264254" w:rsidRDefault="00E65C88" w:rsidP="00264254">
      <w:pPr>
        <w:tabs>
          <w:tab w:val="left" w:pos="0"/>
          <w:tab w:val="left" w:pos="10065"/>
        </w:tabs>
        <w:spacing w:after="0" w:line="360" w:lineRule="auto"/>
        <w:rPr>
          <w:rFonts w:ascii="Arial" w:hAnsi="Arial" w:cs="Arial"/>
          <w:color w:val="FF0000"/>
          <w:sz w:val="24"/>
          <w:szCs w:val="24"/>
          <w:lang w:val="es-CO"/>
        </w:rPr>
      </w:pPr>
      <w:r w:rsidRPr="00264254">
        <w:rPr>
          <w:rFonts w:ascii="Arial" w:hAnsi="Arial" w:cs="Arial"/>
          <w:color w:val="FF0000"/>
          <w:sz w:val="24"/>
          <w:szCs w:val="24"/>
          <w:lang w:val="es-CO"/>
        </w:rPr>
        <w:fldChar w:fldCharType="end"/>
      </w:r>
    </w:p>
    <w:p w14:paraId="4F951B62" w14:textId="1E7CBD92" w:rsidR="00E65C88" w:rsidRPr="00264254" w:rsidRDefault="00E65C88" w:rsidP="00264254">
      <w:pPr>
        <w:tabs>
          <w:tab w:val="left" w:pos="0"/>
          <w:tab w:val="left" w:pos="10065"/>
        </w:tabs>
        <w:spacing w:after="0" w:line="360" w:lineRule="auto"/>
        <w:rPr>
          <w:rFonts w:ascii="Arial" w:hAnsi="Arial" w:cs="Arial"/>
          <w:color w:val="FF0000"/>
          <w:sz w:val="24"/>
          <w:szCs w:val="24"/>
          <w:lang w:val="es-CO"/>
        </w:rPr>
      </w:pPr>
      <w:r w:rsidRPr="00264254">
        <w:rPr>
          <w:rFonts w:ascii="Arial" w:hAnsi="Arial" w:cs="Arial"/>
          <w:color w:val="FF0000"/>
          <w:sz w:val="24"/>
          <w:szCs w:val="24"/>
          <w:lang w:val="es-CO"/>
        </w:rPr>
        <w:br w:type="page"/>
      </w:r>
    </w:p>
    <w:p w14:paraId="26485DB0" w14:textId="77777777" w:rsidR="00E65C88" w:rsidRPr="00264254" w:rsidRDefault="00E65C88" w:rsidP="00264254">
      <w:pPr>
        <w:pStyle w:val="Ttulo1"/>
        <w:numPr>
          <w:ilvl w:val="0"/>
          <w:numId w:val="2"/>
        </w:numPr>
        <w:tabs>
          <w:tab w:val="left" w:pos="0"/>
          <w:tab w:val="left" w:pos="10065"/>
        </w:tabs>
        <w:spacing w:before="0" w:after="0" w:line="360" w:lineRule="auto"/>
        <w:ind w:left="284" w:hanging="284"/>
        <w:rPr>
          <w:rFonts w:ascii="Arial" w:hAnsi="Arial" w:cs="Arial"/>
          <w:b/>
          <w:color w:val="auto"/>
          <w:sz w:val="24"/>
          <w:szCs w:val="24"/>
          <w:lang w:val="es-CO"/>
        </w:rPr>
      </w:pPr>
      <w:bookmarkStart w:id="0" w:name="_Toc199689416"/>
      <w:bookmarkStart w:id="1" w:name="_Toc217141776"/>
      <w:r w:rsidRPr="00264254">
        <w:rPr>
          <w:rFonts w:ascii="Arial" w:hAnsi="Arial" w:cs="Arial"/>
          <w:b/>
          <w:color w:val="auto"/>
          <w:sz w:val="24"/>
          <w:szCs w:val="24"/>
          <w:lang w:val="es-CO"/>
        </w:rPr>
        <w:lastRenderedPageBreak/>
        <w:t>INTRODUCCIÓN</w:t>
      </w:r>
      <w:bookmarkEnd w:id="0"/>
      <w:bookmarkEnd w:id="1"/>
    </w:p>
    <w:p w14:paraId="64B38CE8" w14:textId="77777777" w:rsidR="004F512F" w:rsidRPr="00264254" w:rsidRDefault="00E65C88" w:rsidP="00264254">
      <w:pPr>
        <w:tabs>
          <w:tab w:val="left" w:pos="0"/>
          <w:tab w:val="left" w:pos="10065"/>
        </w:tabs>
        <w:spacing w:after="0" w:line="360" w:lineRule="auto"/>
        <w:rPr>
          <w:rFonts w:ascii="Arial" w:hAnsi="Arial" w:cs="Arial"/>
          <w:sz w:val="24"/>
          <w:szCs w:val="24"/>
          <w:lang w:val="es-CO"/>
        </w:rPr>
      </w:pPr>
      <w:r w:rsidRPr="00264254">
        <w:rPr>
          <w:rFonts w:ascii="Arial" w:hAnsi="Arial" w:cs="Arial"/>
          <w:sz w:val="24"/>
          <w:szCs w:val="24"/>
          <w:lang w:val="es-CO"/>
        </w:rPr>
        <w:t>En cumplimiento de la normatividad archivística y en especial lo dispuesto</w:t>
      </w:r>
      <w:r w:rsidR="004F512F" w:rsidRPr="00264254">
        <w:rPr>
          <w:rFonts w:ascii="Arial" w:hAnsi="Arial" w:cs="Arial"/>
          <w:sz w:val="24"/>
          <w:szCs w:val="24"/>
          <w:lang w:val="es-CO"/>
        </w:rPr>
        <w:t>,</w:t>
      </w:r>
      <w:r w:rsidRPr="00264254">
        <w:rPr>
          <w:rFonts w:ascii="Arial" w:hAnsi="Arial" w:cs="Arial"/>
          <w:sz w:val="24"/>
          <w:szCs w:val="24"/>
          <w:lang w:val="es-CO"/>
        </w:rPr>
        <w:t xml:space="preserve"> en el Decreto 2609 de 2012, </w:t>
      </w:r>
      <w:r w:rsidRPr="00264254">
        <w:rPr>
          <w:rFonts w:ascii="Arial" w:hAnsi="Arial" w:cs="Arial"/>
          <w:i/>
          <w:iCs/>
          <w:sz w:val="24"/>
          <w:szCs w:val="24"/>
          <w:lang w:val="es-CO"/>
        </w:rPr>
        <w:t>“Por el cual se reglamenta el Título V de la Ley 594 de 2000”</w:t>
      </w:r>
      <w:r w:rsidRPr="00264254">
        <w:rPr>
          <w:rStyle w:val="Refdenotaalpie"/>
          <w:rFonts w:ascii="Arial" w:hAnsi="Arial" w:cs="Arial"/>
          <w:i/>
          <w:iCs/>
          <w:sz w:val="24"/>
          <w:szCs w:val="24"/>
          <w:lang w:val="es-CO"/>
        </w:rPr>
        <w:footnoteReference w:id="1"/>
      </w:r>
      <w:r w:rsidRPr="00264254">
        <w:rPr>
          <w:rFonts w:ascii="Arial" w:hAnsi="Arial" w:cs="Arial"/>
          <w:i/>
          <w:iCs/>
          <w:sz w:val="24"/>
          <w:szCs w:val="24"/>
          <w:lang w:val="es-CO"/>
        </w:rPr>
        <w:t>, “p</w:t>
      </w:r>
      <w:r w:rsidRPr="00264254">
        <w:rPr>
          <w:rFonts w:ascii="Arial" w:hAnsi="Arial" w:cs="Arial"/>
          <w:i/>
          <w:iCs/>
          <w:color w:val="000000"/>
          <w:sz w:val="24"/>
          <w:szCs w:val="24"/>
          <w:shd w:val="clear" w:color="auto" w:fill="FFFFFF"/>
          <w:lang w:val="es-CO"/>
        </w:rPr>
        <w:t xml:space="preserve">or medio de la cual se dicta la Ley </w:t>
      </w:r>
      <w:r w:rsidR="004F512F" w:rsidRPr="00264254">
        <w:rPr>
          <w:rFonts w:ascii="Arial" w:hAnsi="Arial" w:cs="Arial"/>
          <w:i/>
          <w:iCs/>
          <w:color w:val="000000"/>
          <w:sz w:val="24"/>
          <w:szCs w:val="24"/>
          <w:shd w:val="clear" w:color="auto" w:fill="FFFFFF"/>
          <w:lang w:val="es-CO"/>
        </w:rPr>
        <w:t>g</w:t>
      </w:r>
      <w:r w:rsidRPr="00264254">
        <w:rPr>
          <w:rFonts w:ascii="Arial" w:hAnsi="Arial" w:cs="Arial"/>
          <w:i/>
          <w:iCs/>
          <w:color w:val="000000"/>
          <w:sz w:val="24"/>
          <w:szCs w:val="24"/>
          <w:shd w:val="clear" w:color="auto" w:fill="FFFFFF"/>
          <w:lang w:val="es-CO"/>
        </w:rPr>
        <w:t xml:space="preserve">eneral de </w:t>
      </w:r>
      <w:r w:rsidR="004F512F" w:rsidRPr="00264254">
        <w:rPr>
          <w:rFonts w:ascii="Arial" w:hAnsi="Arial" w:cs="Arial"/>
          <w:i/>
          <w:iCs/>
          <w:color w:val="000000"/>
          <w:sz w:val="24"/>
          <w:szCs w:val="24"/>
          <w:shd w:val="clear" w:color="auto" w:fill="FFFFFF"/>
          <w:lang w:val="es-CO"/>
        </w:rPr>
        <w:t>a</w:t>
      </w:r>
      <w:r w:rsidRPr="00264254">
        <w:rPr>
          <w:rFonts w:ascii="Arial" w:hAnsi="Arial" w:cs="Arial"/>
          <w:i/>
          <w:iCs/>
          <w:color w:val="000000"/>
          <w:sz w:val="24"/>
          <w:szCs w:val="24"/>
          <w:shd w:val="clear" w:color="auto" w:fill="FFFFFF"/>
          <w:lang w:val="es-CO"/>
        </w:rPr>
        <w:t>rchivos y se dictan otras disposiciones”</w:t>
      </w:r>
      <w:r w:rsidRPr="00264254">
        <w:rPr>
          <w:rFonts w:ascii="Arial" w:hAnsi="Arial" w:cs="Arial"/>
          <w:color w:val="000000"/>
          <w:sz w:val="24"/>
          <w:szCs w:val="24"/>
          <w:shd w:val="clear" w:color="auto" w:fill="FFFFFF"/>
          <w:lang w:val="es-CO"/>
        </w:rPr>
        <w:t xml:space="preserve">, </w:t>
      </w:r>
      <w:r w:rsidRPr="00264254">
        <w:rPr>
          <w:rFonts w:ascii="Arial" w:hAnsi="Arial" w:cs="Arial"/>
          <w:sz w:val="24"/>
          <w:szCs w:val="24"/>
          <w:lang w:val="es-CO"/>
        </w:rPr>
        <w:t>parcialmente los artículos 58 y 59 de la Ley 1437 de 2011</w:t>
      </w:r>
      <w:r w:rsidRPr="00264254">
        <w:rPr>
          <w:rStyle w:val="Refdenotaalpie"/>
          <w:rFonts w:ascii="Arial" w:hAnsi="Arial" w:cs="Arial"/>
          <w:sz w:val="24"/>
          <w:szCs w:val="24"/>
          <w:lang w:val="es-CO"/>
        </w:rPr>
        <w:footnoteReference w:id="2"/>
      </w:r>
      <w:r w:rsidRPr="00264254">
        <w:rPr>
          <w:rFonts w:ascii="Arial" w:hAnsi="Arial" w:cs="Arial"/>
          <w:sz w:val="24"/>
          <w:szCs w:val="24"/>
          <w:lang w:val="es-CO"/>
        </w:rPr>
        <w:t xml:space="preserve"> en materia de </w:t>
      </w:r>
      <w:r w:rsidR="004F512F" w:rsidRPr="00264254">
        <w:rPr>
          <w:rFonts w:ascii="Arial" w:hAnsi="Arial" w:cs="Arial"/>
          <w:sz w:val="24"/>
          <w:szCs w:val="24"/>
          <w:lang w:val="es-CO"/>
        </w:rPr>
        <w:t>g</w:t>
      </w:r>
      <w:r w:rsidRPr="00264254">
        <w:rPr>
          <w:rFonts w:ascii="Arial" w:hAnsi="Arial" w:cs="Arial"/>
          <w:sz w:val="24"/>
          <w:szCs w:val="24"/>
          <w:lang w:val="es-CO"/>
        </w:rPr>
        <w:t xml:space="preserve">estión </w:t>
      </w:r>
      <w:r w:rsidR="004F512F" w:rsidRPr="00264254">
        <w:rPr>
          <w:rFonts w:ascii="Arial" w:hAnsi="Arial" w:cs="Arial"/>
          <w:sz w:val="24"/>
          <w:szCs w:val="24"/>
          <w:lang w:val="es-CO"/>
        </w:rPr>
        <w:t>d</w:t>
      </w:r>
      <w:r w:rsidRPr="00264254">
        <w:rPr>
          <w:rFonts w:ascii="Arial" w:hAnsi="Arial" w:cs="Arial"/>
          <w:sz w:val="24"/>
          <w:szCs w:val="24"/>
          <w:lang w:val="es-CO"/>
        </w:rPr>
        <w:t xml:space="preserve">ocumental para todas las </w:t>
      </w:r>
      <w:r w:rsidR="004F512F" w:rsidRPr="00264254">
        <w:rPr>
          <w:rFonts w:ascii="Arial" w:hAnsi="Arial" w:cs="Arial"/>
          <w:sz w:val="24"/>
          <w:szCs w:val="24"/>
          <w:lang w:val="es-CO"/>
        </w:rPr>
        <w:t>e</w:t>
      </w:r>
      <w:r w:rsidRPr="00264254">
        <w:rPr>
          <w:rFonts w:ascii="Arial" w:hAnsi="Arial" w:cs="Arial"/>
          <w:sz w:val="24"/>
          <w:szCs w:val="24"/>
          <w:lang w:val="es-CO"/>
        </w:rPr>
        <w:t>ntidades del Estado”, que estableció como instrumentos archivísticos para la gestión documental</w:t>
      </w:r>
      <w:r w:rsidR="004F512F" w:rsidRPr="00264254">
        <w:rPr>
          <w:rFonts w:ascii="Arial" w:hAnsi="Arial" w:cs="Arial"/>
          <w:sz w:val="24"/>
          <w:szCs w:val="24"/>
          <w:lang w:val="es-CO"/>
        </w:rPr>
        <w:t>,</w:t>
      </w:r>
      <w:r w:rsidRPr="00264254">
        <w:rPr>
          <w:rFonts w:ascii="Arial" w:hAnsi="Arial" w:cs="Arial"/>
          <w:sz w:val="24"/>
          <w:szCs w:val="24"/>
          <w:lang w:val="es-CO"/>
        </w:rPr>
        <w:t xml:space="preserve"> los bancos terminológicos de tipos, series y subseries documentales a la par de otros como el Plan Institucional de Archivos de la Entidad (PINAR), El Programa de Gestión Documental (PGD), y el Cuadro de Clasificación Documental (CCD), entre otros. </w:t>
      </w:r>
    </w:p>
    <w:p w14:paraId="254E2D93" w14:textId="77777777" w:rsidR="004F512F" w:rsidRPr="00264254" w:rsidRDefault="004F512F" w:rsidP="00264254">
      <w:pPr>
        <w:tabs>
          <w:tab w:val="left" w:pos="0"/>
          <w:tab w:val="left" w:pos="10065"/>
        </w:tabs>
        <w:spacing w:after="0" w:line="360" w:lineRule="auto"/>
        <w:rPr>
          <w:rFonts w:ascii="Arial" w:hAnsi="Arial" w:cs="Arial"/>
          <w:sz w:val="24"/>
          <w:szCs w:val="24"/>
          <w:lang w:val="es-CO"/>
        </w:rPr>
      </w:pPr>
    </w:p>
    <w:p w14:paraId="413EEFAC" w14:textId="672FD714" w:rsidR="00E65C88" w:rsidRPr="00264254" w:rsidRDefault="00E65C88" w:rsidP="00264254">
      <w:pPr>
        <w:tabs>
          <w:tab w:val="left" w:pos="0"/>
          <w:tab w:val="left" w:pos="10065"/>
        </w:tabs>
        <w:spacing w:after="0" w:line="360" w:lineRule="auto"/>
        <w:rPr>
          <w:rFonts w:ascii="Arial" w:hAnsi="Arial" w:cs="Arial"/>
          <w:sz w:val="24"/>
          <w:szCs w:val="24"/>
          <w:lang w:val="es-CO"/>
        </w:rPr>
      </w:pPr>
      <w:r w:rsidRPr="00264254">
        <w:rPr>
          <w:rFonts w:ascii="Arial" w:hAnsi="Arial" w:cs="Arial"/>
          <w:sz w:val="24"/>
          <w:szCs w:val="24"/>
          <w:lang w:val="es-CO"/>
        </w:rPr>
        <w:t xml:space="preserve">Igualmente, el </w:t>
      </w:r>
      <w:r w:rsidR="009C1B44" w:rsidRPr="00264254">
        <w:rPr>
          <w:rFonts w:ascii="Arial" w:hAnsi="Arial" w:cs="Arial"/>
          <w:sz w:val="24"/>
          <w:szCs w:val="24"/>
          <w:lang w:val="es-CO"/>
        </w:rPr>
        <w:t>a</w:t>
      </w:r>
      <w:r w:rsidRPr="00264254">
        <w:rPr>
          <w:rFonts w:ascii="Arial" w:hAnsi="Arial" w:cs="Arial"/>
          <w:sz w:val="24"/>
          <w:szCs w:val="24"/>
          <w:lang w:val="es-CO"/>
        </w:rPr>
        <w:t xml:space="preserve">rtículo 2.8.2.5.8 del Decreto 1080 de 2015, </w:t>
      </w:r>
      <w:r w:rsidR="009C1B44" w:rsidRPr="00264254">
        <w:rPr>
          <w:rFonts w:ascii="Arial" w:hAnsi="Arial" w:cs="Arial"/>
          <w:sz w:val="24"/>
          <w:szCs w:val="24"/>
          <w:lang w:val="es-CO"/>
        </w:rPr>
        <w:t>r</w:t>
      </w:r>
      <w:r w:rsidRPr="00264254">
        <w:rPr>
          <w:rFonts w:ascii="Arial" w:hAnsi="Arial" w:cs="Arial"/>
          <w:sz w:val="24"/>
          <w:szCs w:val="24"/>
          <w:lang w:val="es-CO"/>
        </w:rPr>
        <w:t xml:space="preserve">eglamentario del </w:t>
      </w:r>
      <w:r w:rsidR="009C1B44" w:rsidRPr="00264254">
        <w:rPr>
          <w:rFonts w:ascii="Arial" w:hAnsi="Arial" w:cs="Arial"/>
          <w:sz w:val="24"/>
          <w:szCs w:val="24"/>
          <w:lang w:val="es-CO"/>
        </w:rPr>
        <w:t>s</w:t>
      </w:r>
      <w:r w:rsidRPr="00264254">
        <w:rPr>
          <w:rFonts w:ascii="Arial" w:hAnsi="Arial" w:cs="Arial"/>
          <w:sz w:val="24"/>
          <w:szCs w:val="24"/>
          <w:lang w:val="es-CO"/>
        </w:rPr>
        <w:t xml:space="preserve">ector </w:t>
      </w:r>
      <w:r w:rsidR="009C1B44" w:rsidRPr="00264254">
        <w:rPr>
          <w:rFonts w:ascii="Arial" w:hAnsi="Arial" w:cs="Arial"/>
          <w:sz w:val="24"/>
          <w:szCs w:val="24"/>
          <w:lang w:val="es-CO"/>
        </w:rPr>
        <w:t>c</w:t>
      </w:r>
      <w:r w:rsidRPr="00264254">
        <w:rPr>
          <w:rFonts w:ascii="Arial" w:hAnsi="Arial" w:cs="Arial"/>
          <w:sz w:val="24"/>
          <w:szCs w:val="24"/>
          <w:lang w:val="es-CO"/>
        </w:rPr>
        <w:t>ultura, reafirma los bancos terminológicos de tipos, series y subseries documentales, como uno de los instrumentos archivísticos para desarrollar la gestión documental</w:t>
      </w:r>
      <w:r w:rsidR="009C1B44" w:rsidRPr="00264254">
        <w:rPr>
          <w:rFonts w:ascii="Arial" w:hAnsi="Arial" w:cs="Arial"/>
          <w:sz w:val="24"/>
          <w:szCs w:val="24"/>
          <w:lang w:val="es-CO"/>
        </w:rPr>
        <w:t>,</w:t>
      </w:r>
      <w:r w:rsidRPr="00264254">
        <w:rPr>
          <w:rFonts w:ascii="Arial" w:hAnsi="Arial" w:cs="Arial"/>
          <w:sz w:val="24"/>
          <w:szCs w:val="24"/>
          <w:lang w:val="es-CO"/>
        </w:rPr>
        <w:t xml:space="preserve"> en las entidades públicas, de carácter obligatorio</w:t>
      </w:r>
      <w:r w:rsidRPr="00264254">
        <w:rPr>
          <w:rStyle w:val="Refdenotaalpie"/>
          <w:rFonts w:ascii="Arial" w:hAnsi="Arial" w:cs="Arial"/>
          <w:sz w:val="24"/>
          <w:szCs w:val="24"/>
          <w:lang w:val="es-CO"/>
        </w:rPr>
        <w:footnoteReference w:id="3"/>
      </w:r>
      <w:r w:rsidRPr="00264254">
        <w:rPr>
          <w:rFonts w:ascii="Arial" w:hAnsi="Arial" w:cs="Arial"/>
          <w:sz w:val="24"/>
          <w:szCs w:val="24"/>
          <w:lang w:val="es-CO"/>
        </w:rPr>
        <w:t xml:space="preserve"> y el</w:t>
      </w:r>
      <w:r w:rsidRPr="00264254">
        <w:rPr>
          <w:rFonts w:ascii="Arial" w:hAnsi="Arial" w:cs="Arial"/>
          <w:color w:val="000000"/>
          <w:sz w:val="24"/>
          <w:szCs w:val="24"/>
          <w:lang w:val="es-CO"/>
        </w:rPr>
        <w:t xml:space="preserve"> </w:t>
      </w:r>
      <w:r w:rsidR="009C1B44" w:rsidRPr="00264254">
        <w:rPr>
          <w:rFonts w:ascii="Arial" w:hAnsi="Arial" w:cs="Arial"/>
          <w:color w:val="000000"/>
          <w:sz w:val="24"/>
          <w:szCs w:val="24"/>
          <w:lang w:val="es-CO"/>
        </w:rPr>
        <w:t>A</w:t>
      </w:r>
      <w:r w:rsidRPr="00264254">
        <w:rPr>
          <w:rFonts w:ascii="Arial" w:hAnsi="Arial" w:cs="Arial"/>
          <w:color w:val="000000"/>
          <w:sz w:val="24"/>
          <w:szCs w:val="24"/>
          <w:lang w:val="es-CO"/>
        </w:rPr>
        <w:t>cuerdo No. 001 del 2024</w:t>
      </w:r>
      <w:r w:rsidRPr="00264254">
        <w:rPr>
          <w:rFonts w:ascii="Arial" w:hAnsi="Arial" w:cs="Arial"/>
          <w:sz w:val="24"/>
          <w:szCs w:val="24"/>
          <w:lang w:val="es-CO"/>
        </w:rPr>
        <w:t xml:space="preserve"> </w:t>
      </w:r>
      <w:r w:rsidRPr="00264254">
        <w:rPr>
          <w:rFonts w:ascii="Arial" w:hAnsi="Arial" w:cs="Arial"/>
          <w:i/>
          <w:color w:val="000000"/>
          <w:sz w:val="24"/>
          <w:szCs w:val="24"/>
          <w:lang w:val="es-CO"/>
        </w:rPr>
        <w:t xml:space="preserve">“Por el cual se establece el Acuerdo Único de la Función </w:t>
      </w:r>
      <w:r w:rsidRPr="00264254">
        <w:rPr>
          <w:rFonts w:ascii="Arial" w:hAnsi="Arial" w:cs="Arial"/>
          <w:i/>
          <w:sz w:val="24"/>
          <w:szCs w:val="24"/>
          <w:lang w:val="es-CO"/>
        </w:rPr>
        <w:t>Archivística, se definen los criterios técnicos y jurídicos para su implementación en el Estado Colombiano y se fijan otras disposiciones”</w:t>
      </w:r>
      <w:r w:rsidRPr="00264254">
        <w:rPr>
          <w:rFonts w:ascii="Arial" w:hAnsi="Arial" w:cs="Arial"/>
          <w:sz w:val="24"/>
          <w:szCs w:val="24"/>
          <w:lang w:val="es-CO"/>
        </w:rPr>
        <w:t>, expedido por el Consejo Directivo del Archivo General de la Nación Jorge Palacios Preciado</w:t>
      </w:r>
      <w:r w:rsidRPr="00264254">
        <w:rPr>
          <w:rStyle w:val="Refdenotaalpie"/>
          <w:rFonts w:ascii="Arial" w:hAnsi="Arial" w:cs="Arial"/>
          <w:sz w:val="24"/>
          <w:szCs w:val="24"/>
          <w:lang w:val="es-CO"/>
        </w:rPr>
        <w:footnoteReference w:id="4"/>
      </w:r>
      <w:r w:rsidRPr="00264254">
        <w:rPr>
          <w:rFonts w:ascii="Arial" w:hAnsi="Arial" w:cs="Arial"/>
          <w:sz w:val="24"/>
          <w:szCs w:val="24"/>
          <w:lang w:val="es-CO"/>
        </w:rPr>
        <w:t>.</w:t>
      </w:r>
    </w:p>
    <w:p w14:paraId="267D5EF2"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p w14:paraId="32B02C01" w14:textId="5E1B4B2C" w:rsidR="00E65C88" w:rsidRPr="00264254" w:rsidRDefault="00E65C88" w:rsidP="00264254">
      <w:pPr>
        <w:tabs>
          <w:tab w:val="left" w:pos="0"/>
          <w:tab w:val="left" w:pos="10065"/>
        </w:tabs>
        <w:spacing w:after="0" w:line="360" w:lineRule="auto"/>
        <w:rPr>
          <w:rFonts w:ascii="Arial" w:hAnsi="Arial" w:cs="Arial"/>
          <w:sz w:val="24"/>
          <w:szCs w:val="24"/>
          <w:lang w:val="es-CO"/>
        </w:rPr>
      </w:pPr>
      <w:r w:rsidRPr="00264254">
        <w:rPr>
          <w:rFonts w:ascii="Arial" w:hAnsi="Arial" w:cs="Arial"/>
          <w:sz w:val="24"/>
          <w:szCs w:val="24"/>
          <w:lang w:val="es-CO"/>
        </w:rPr>
        <w:t xml:space="preserve">La Circular </w:t>
      </w:r>
      <w:r w:rsidR="009C1B44" w:rsidRPr="00264254">
        <w:rPr>
          <w:rFonts w:ascii="Arial" w:hAnsi="Arial" w:cs="Arial"/>
          <w:sz w:val="24"/>
          <w:szCs w:val="24"/>
          <w:lang w:val="es-CO"/>
        </w:rPr>
        <w:t>e</w:t>
      </w:r>
      <w:r w:rsidRPr="00264254">
        <w:rPr>
          <w:rFonts w:ascii="Arial" w:hAnsi="Arial" w:cs="Arial"/>
          <w:sz w:val="24"/>
          <w:szCs w:val="24"/>
          <w:lang w:val="es-CO"/>
        </w:rPr>
        <w:t>xterna No. 003 de fecha 27 de febrero de 2015, mediante la cual el Archivo General de la Nación Jorge Palacios Preciado</w:t>
      </w:r>
      <w:r w:rsidR="009C1B44" w:rsidRPr="00264254">
        <w:rPr>
          <w:rFonts w:ascii="Arial" w:hAnsi="Arial" w:cs="Arial"/>
          <w:sz w:val="24"/>
          <w:szCs w:val="24"/>
          <w:lang w:val="es-CO"/>
        </w:rPr>
        <w:t>,</w:t>
      </w:r>
      <w:r w:rsidRPr="00264254">
        <w:rPr>
          <w:rFonts w:ascii="Arial" w:hAnsi="Arial" w:cs="Arial"/>
          <w:sz w:val="24"/>
          <w:szCs w:val="24"/>
          <w:lang w:val="es-CO"/>
        </w:rPr>
        <w:t xml:space="preserve"> establece las directrices para la elaboración de </w:t>
      </w:r>
      <w:r w:rsidR="009C1B44" w:rsidRPr="00264254">
        <w:rPr>
          <w:rFonts w:ascii="Arial" w:hAnsi="Arial" w:cs="Arial"/>
          <w:sz w:val="24"/>
          <w:szCs w:val="24"/>
          <w:lang w:val="es-CO"/>
        </w:rPr>
        <w:t>T</w:t>
      </w:r>
      <w:r w:rsidRPr="00264254">
        <w:rPr>
          <w:rFonts w:ascii="Arial" w:hAnsi="Arial" w:cs="Arial"/>
          <w:sz w:val="24"/>
          <w:szCs w:val="24"/>
          <w:lang w:val="es-CO"/>
        </w:rPr>
        <w:t xml:space="preserve">ablas de </w:t>
      </w:r>
      <w:r w:rsidR="009C1B44" w:rsidRPr="00264254">
        <w:rPr>
          <w:rFonts w:ascii="Arial" w:hAnsi="Arial" w:cs="Arial"/>
          <w:sz w:val="24"/>
          <w:szCs w:val="24"/>
          <w:lang w:val="es-CO"/>
        </w:rPr>
        <w:t>R</w:t>
      </w:r>
      <w:r w:rsidRPr="00264254">
        <w:rPr>
          <w:rFonts w:ascii="Arial" w:hAnsi="Arial" w:cs="Arial"/>
          <w:sz w:val="24"/>
          <w:szCs w:val="24"/>
          <w:lang w:val="es-CO"/>
        </w:rPr>
        <w:t xml:space="preserve">etención </w:t>
      </w:r>
      <w:r w:rsidR="009C1B44" w:rsidRPr="00264254">
        <w:rPr>
          <w:rFonts w:ascii="Arial" w:hAnsi="Arial" w:cs="Arial"/>
          <w:sz w:val="24"/>
          <w:szCs w:val="24"/>
          <w:lang w:val="es-CO"/>
        </w:rPr>
        <w:t>D</w:t>
      </w:r>
      <w:r w:rsidRPr="00264254">
        <w:rPr>
          <w:rFonts w:ascii="Arial" w:hAnsi="Arial" w:cs="Arial"/>
          <w:sz w:val="24"/>
          <w:szCs w:val="24"/>
          <w:lang w:val="es-CO"/>
        </w:rPr>
        <w:t>ocumental</w:t>
      </w:r>
      <w:r w:rsidR="009C1B44" w:rsidRPr="00264254">
        <w:rPr>
          <w:rFonts w:ascii="Arial" w:hAnsi="Arial" w:cs="Arial"/>
          <w:sz w:val="24"/>
          <w:szCs w:val="24"/>
          <w:lang w:val="es-CO"/>
        </w:rPr>
        <w:t xml:space="preserve"> (TRD)</w:t>
      </w:r>
      <w:r w:rsidRPr="00264254">
        <w:rPr>
          <w:rFonts w:ascii="Arial" w:hAnsi="Arial" w:cs="Arial"/>
          <w:sz w:val="24"/>
          <w:szCs w:val="24"/>
          <w:lang w:val="es-CO"/>
        </w:rPr>
        <w:t xml:space="preserve">, menciona en el punto primero de identificación y </w:t>
      </w:r>
      <w:r w:rsidRPr="00264254">
        <w:rPr>
          <w:rFonts w:ascii="Arial" w:hAnsi="Arial" w:cs="Arial"/>
          <w:sz w:val="24"/>
          <w:szCs w:val="24"/>
          <w:lang w:val="es-CO"/>
        </w:rPr>
        <w:lastRenderedPageBreak/>
        <w:t xml:space="preserve">descripción de series y subseries documentales que: […] el Archivo General de la Nación </w:t>
      </w:r>
      <w:r w:rsidR="009C1B44" w:rsidRPr="00264254">
        <w:rPr>
          <w:rFonts w:ascii="Arial" w:hAnsi="Arial" w:cs="Arial"/>
          <w:sz w:val="24"/>
          <w:szCs w:val="24"/>
          <w:lang w:val="es-CO"/>
        </w:rPr>
        <w:t xml:space="preserve">(AGN), </w:t>
      </w:r>
      <w:r w:rsidRPr="00264254">
        <w:rPr>
          <w:rFonts w:ascii="Arial" w:hAnsi="Arial" w:cs="Arial"/>
          <w:sz w:val="24"/>
          <w:szCs w:val="24"/>
          <w:lang w:val="es-CO"/>
        </w:rPr>
        <w:t>conformará y administrará el banco terminológico de series y subseries documentales, en el cual se consignará la denominación genérica de las series, de acuerdo con las denominaciones existentes, según los diferentes sectores para lo cual</w:t>
      </w:r>
      <w:r w:rsidR="00E51C4A" w:rsidRPr="00264254">
        <w:rPr>
          <w:rFonts w:ascii="Arial" w:hAnsi="Arial" w:cs="Arial"/>
          <w:sz w:val="24"/>
          <w:szCs w:val="24"/>
          <w:lang w:val="es-CO"/>
        </w:rPr>
        <w:t>,</w:t>
      </w:r>
      <w:r w:rsidRPr="00264254">
        <w:rPr>
          <w:rFonts w:ascii="Arial" w:hAnsi="Arial" w:cs="Arial"/>
          <w:sz w:val="24"/>
          <w:szCs w:val="24"/>
          <w:lang w:val="es-CO"/>
        </w:rPr>
        <w:t xml:space="preserve"> se podrán tomar los nombres asignados</w:t>
      </w:r>
      <w:r w:rsidR="00E51C4A" w:rsidRPr="00264254">
        <w:rPr>
          <w:rFonts w:ascii="Arial" w:hAnsi="Arial" w:cs="Arial"/>
          <w:sz w:val="24"/>
          <w:szCs w:val="24"/>
          <w:lang w:val="es-CO"/>
        </w:rPr>
        <w:t>,</w:t>
      </w:r>
      <w:r w:rsidRPr="00264254">
        <w:rPr>
          <w:rFonts w:ascii="Arial" w:hAnsi="Arial" w:cs="Arial"/>
          <w:sz w:val="24"/>
          <w:szCs w:val="24"/>
          <w:lang w:val="es-CO"/>
        </w:rPr>
        <w:t xml:space="preserve"> en la</w:t>
      </w:r>
      <w:r w:rsidR="00E51C4A" w:rsidRPr="00264254">
        <w:rPr>
          <w:rFonts w:ascii="Arial" w:hAnsi="Arial" w:cs="Arial"/>
          <w:sz w:val="24"/>
          <w:szCs w:val="24"/>
          <w:lang w:val="es-CO"/>
        </w:rPr>
        <w:t xml:space="preserve"> </w:t>
      </w:r>
      <w:r w:rsidR="00AE24CF" w:rsidRPr="00264254">
        <w:rPr>
          <w:rFonts w:ascii="Arial" w:hAnsi="Arial" w:cs="Arial"/>
          <w:sz w:val="24"/>
          <w:szCs w:val="24"/>
          <w:lang w:val="es-CO"/>
        </w:rPr>
        <w:t>(</w:t>
      </w:r>
      <w:r w:rsidR="00E51C4A" w:rsidRPr="00264254">
        <w:rPr>
          <w:rFonts w:ascii="Arial" w:hAnsi="Arial" w:cs="Arial"/>
          <w:sz w:val="24"/>
          <w:szCs w:val="24"/>
          <w:lang w:val="es-CO"/>
        </w:rPr>
        <w:t>TRD</w:t>
      </w:r>
      <w:r w:rsidR="00AE24CF" w:rsidRPr="00264254">
        <w:rPr>
          <w:rFonts w:ascii="Arial" w:hAnsi="Arial" w:cs="Arial"/>
          <w:sz w:val="24"/>
          <w:szCs w:val="24"/>
          <w:lang w:val="es-CO"/>
        </w:rPr>
        <w:t>)</w:t>
      </w:r>
      <w:r w:rsidRPr="00264254">
        <w:rPr>
          <w:rFonts w:ascii="Arial" w:hAnsi="Arial" w:cs="Arial"/>
          <w:sz w:val="24"/>
          <w:szCs w:val="24"/>
          <w:lang w:val="es-CO"/>
        </w:rPr>
        <w:t xml:space="preserve"> de los organismos cabeza de sector</w:t>
      </w:r>
      <w:r w:rsidRPr="00264254">
        <w:rPr>
          <w:rStyle w:val="Refdenotaalpie"/>
          <w:rFonts w:ascii="Arial" w:hAnsi="Arial" w:cs="Arial"/>
          <w:sz w:val="24"/>
          <w:szCs w:val="24"/>
          <w:lang w:val="es-CO"/>
        </w:rPr>
        <w:footnoteReference w:id="5"/>
      </w:r>
      <w:r w:rsidRPr="00264254">
        <w:rPr>
          <w:rFonts w:ascii="Arial" w:hAnsi="Arial" w:cs="Arial"/>
          <w:sz w:val="24"/>
          <w:szCs w:val="24"/>
          <w:lang w:val="es-CO"/>
        </w:rPr>
        <w:t>.</w:t>
      </w:r>
    </w:p>
    <w:p w14:paraId="2B94DDC8"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p w14:paraId="0415A38A" w14:textId="5187F45E" w:rsidR="00E51C4A"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El</w:t>
      </w:r>
      <w:r w:rsidRPr="00264254">
        <w:rPr>
          <w:rFonts w:ascii="Arial" w:hAnsi="Arial" w:cs="Arial"/>
          <w:color w:val="00B0F0"/>
          <w:sz w:val="24"/>
          <w:szCs w:val="24"/>
          <w:lang w:val="es-CO"/>
        </w:rPr>
        <w:t xml:space="preserve"> </w:t>
      </w:r>
      <w:r w:rsidR="00AE24CF" w:rsidRPr="00264254">
        <w:rPr>
          <w:rFonts w:ascii="Arial" w:hAnsi="Arial" w:cs="Arial"/>
          <w:sz w:val="24"/>
          <w:szCs w:val="24"/>
          <w:lang w:val="es-CO"/>
        </w:rPr>
        <w:t>(</w:t>
      </w:r>
      <w:r w:rsidRPr="00264254">
        <w:rPr>
          <w:rFonts w:ascii="Arial" w:hAnsi="Arial" w:cs="Arial"/>
          <w:sz w:val="24"/>
          <w:szCs w:val="24"/>
          <w:lang w:val="es-CO"/>
        </w:rPr>
        <w:t>A</w:t>
      </w:r>
      <w:r w:rsidR="00E51C4A" w:rsidRPr="00264254">
        <w:rPr>
          <w:rFonts w:ascii="Arial" w:hAnsi="Arial" w:cs="Arial"/>
          <w:sz w:val="24"/>
          <w:szCs w:val="24"/>
          <w:lang w:val="es-CO"/>
        </w:rPr>
        <w:t>GN</w:t>
      </w:r>
      <w:r w:rsidR="00AE24CF" w:rsidRPr="00264254">
        <w:rPr>
          <w:rFonts w:ascii="Arial" w:hAnsi="Arial" w:cs="Arial"/>
          <w:sz w:val="24"/>
          <w:szCs w:val="24"/>
          <w:lang w:val="es-CO"/>
        </w:rPr>
        <w:t>)</w:t>
      </w:r>
      <w:r w:rsidRPr="00264254">
        <w:rPr>
          <w:rFonts w:ascii="Arial" w:hAnsi="Arial" w:cs="Arial"/>
          <w:sz w:val="24"/>
          <w:szCs w:val="24"/>
          <w:lang w:val="es-CO"/>
        </w:rPr>
        <w:t>, puso a disposición para la consulta de la ciudanía “El Banco Terminológico, el cual estandariza la denominación de series y subseries documentales producidas</w:t>
      </w:r>
      <w:r w:rsidR="00E51C4A" w:rsidRPr="00264254">
        <w:rPr>
          <w:rFonts w:ascii="Arial" w:hAnsi="Arial" w:cs="Arial"/>
          <w:sz w:val="24"/>
          <w:szCs w:val="24"/>
          <w:lang w:val="es-CO"/>
        </w:rPr>
        <w:t>,</w:t>
      </w:r>
      <w:r w:rsidRPr="00264254">
        <w:rPr>
          <w:rFonts w:ascii="Arial" w:hAnsi="Arial" w:cs="Arial"/>
          <w:sz w:val="24"/>
          <w:szCs w:val="24"/>
          <w:lang w:val="es-CO"/>
        </w:rPr>
        <w:t xml:space="preserve"> en razón de las funciones administrativas transversales a la administración pública”.</w:t>
      </w:r>
      <w:r w:rsidRPr="00264254">
        <w:rPr>
          <w:rStyle w:val="Refdenotaalpie"/>
          <w:rFonts w:ascii="Arial" w:hAnsi="Arial" w:cs="Arial"/>
          <w:sz w:val="24"/>
          <w:szCs w:val="24"/>
          <w:lang w:val="es-CO"/>
        </w:rPr>
        <w:footnoteReference w:id="6"/>
      </w:r>
      <w:r w:rsidRPr="00264254">
        <w:rPr>
          <w:rFonts w:ascii="Arial" w:hAnsi="Arial" w:cs="Arial"/>
          <w:sz w:val="24"/>
          <w:szCs w:val="24"/>
          <w:lang w:val="es-CO"/>
        </w:rPr>
        <w:t xml:space="preserve"> El cual fue realizado mediante una adaptación de la Norma Internacional General de Descripción Archivística ISAD (G), por sus siglas en inglés, que ha servido como guía para la elaboración de otros bancos terminológicos institucionales y en este sentido</w:t>
      </w:r>
      <w:r w:rsidR="00E51C4A" w:rsidRPr="00264254">
        <w:rPr>
          <w:rFonts w:ascii="Arial" w:hAnsi="Arial" w:cs="Arial"/>
          <w:sz w:val="24"/>
          <w:szCs w:val="24"/>
          <w:lang w:val="es-CO"/>
        </w:rPr>
        <w:t>, l</w:t>
      </w:r>
      <w:r w:rsidRPr="00264254">
        <w:rPr>
          <w:rFonts w:ascii="Arial" w:hAnsi="Arial" w:cs="Arial"/>
          <w:sz w:val="24"/>
          <w:szCs w:val="24"/>
          <w:shd w:val="clear" w:color="auto" w:fill="FFFFFF"/>
          <w:lang w:val="es-CO"/>
        </w:rPr>
        <w:t>a </w:t>
      </w:r>
      <w:r w:rsidRPr="00264254">
        <w:rPr>
          <w:rStyle w:val="Textoennegrita"/>
          <w:rFonts w:ascii="Arial" w:hAnsi="Arial" w:cs="Arial"/>
          <w:b w:val="0"/>
          <w:bCs w:val="0"/>
          <w:sz w:val="24"/>
          <w:szCs w:val="24"/>
          <w:shd w:val="clear" w:color="auto" w:fill="FFFFFF"/>
          <w:lang w:val="es-CO"/>
        </w:rPr>
        <w:t>Agencia Presidencial de Cooperación Internacional de Colombia, APC</w:t>
      </w:r>
      <w:r w:rsidR="00E51C4A" w:rsidRPr="00264254">
        <w:rPr>
          <w:rStyle w:val="Textoennegrita"/>
          <w:rFonts w:ascii="Arial" w:hAnsi="Arial" w:cs="Arial"/>
          <w:b w:val="0"/>
          <w:bCs w:val="0"/>
          <w:sz w:val="24"/>
          <w:szCs w:val="24"/>
          <w:shd w:val="clear" w:color="auto" w:fill="FFFFFF"/>
          <w:lang w:val="es-CO"/>
        </w:rPr>
        <w:t xml:space="preserve"> </w:t>
      </w:r>
      <w:r w:rsidRPr="00264254">
        <w:rPr>
          <w:rStyle w:val="Textoennegrita"/>
          <w:rFonts w:ascii="Arial" w:hAnsi="Arial" w:cs="Arial"/>
          <w:b w:val="0"/>
          <w:bCs w:val="0"/>
          <w:sz w:val="24"/>
          <w:szCs w:val="24"/>
          <w:shd w:val="clear" w:color="auto" w:fill="FFFFFF"/>
          <w:lang w:val="es-CO"/>
        </w:rPr>
        <w:t>Colombia</w:t>
      </w:r>
      <w:r w:rsidR="00E51C4A" w:rsidRPr="00264254">
        <w:rPr>
          <w:rStyle w:val="Textoennegrita"/>
          <w:rFonts w:ascii="Arial" w:hAnsi="Arial" w:cs="Arial"/>
          <w:b w:val="0"/>
          <w:bCs w:val="0"/>
          <w:sz w:val="24"/>
          <w:szCs w:val="24"/>
          <w:shd w:val="clear" w:color="auto" w:fill="FFFFFF"/>
          <w:lang w:val="es-CO"/>
        </w:rPr>
        <w:t>,</w:t>
      </w:r>
      <w:r w:rsidRPr="00264254">
        <w:rPr>
          <w:rFonts w:ascii="Arial" w:hAnsi="Arial" w:cs="Arial"/>
          <w:sz w:val="24"/>
          <w:szCs w:val="24"/>
          <w:shd w:val="clear" w:color="auto" w:fill="FFFFFF"/>
          <w:lang w:val="es-CO"/>
        </w:rPr>
        <w:t> </w:t>
      </w:r>
      <w:r w:rsidRPr="00264254">
        <w:rPr>
          <w:rFonts w:ascii="Arial" w:hAnsi="Arial" w:cs="Arial"/>
          <w:sz w:val="24"/>
          <w:szCs w:val="24"/>
          <w:lang w:val="es-CO"/>
        </w:rPr>
        <w:t>presenta el Banco</w:t>
      </w:r>
      <w:r w:rsidR="00E51C4A" w:rsidRPr="00264254">
        <w:rPr>
          <w:rFonts w:ascii="Arial" w:hAnsi="Arial" w:cs="Arial"/>
          <w:sz w:val="24"/>
          <w:szCs w:val="24"/>
          <w:lang w:val="es-CO"/>
        </w:rPr>
        <w:t xml:space="preserve"> </w:t>
      </w:r>
      <w:r w:rsidRPr="00264254">
        <w:rPr>
          <w:rFonts w:ascii="Arial" w:hAnsi="Arial" w:cs="Arial"/>
          <w:sz w:val="24"/>
          <w:szCs w:val="24"/>
          <w:lang w:val="es-CO"/>
        </w:rPr>
        <w:t xml:space="preserve">Terminológico de </w:t>
      </w:r>
      <w:r w:rsidR="00E51C4A" w:rsidRPr="00264254">
        <w:rPr>
          <w:rFonts w:ascii="Arial" w:hAnsi="Arial" w:cs="Arial"/>
          <w:sz w:val="24"/>
          <w:szCs w:val="24"/>
          <w:lang w:val="es-CO"/>
        </w:rPr>
        <w:t>s</w:t>
      </w:r>
      <w:r w:rsidRPr="00264254">
        <w:rPr>
          <w:rFonts w:ascii="Arial" w:hAnsi="Arial" w:cs="Arial"/>
          <w:sz w:val="24"/>
          <w:szCs w:val="24"/>
          <w:lang w:val="es-CO"/>
        </w:rPr>
        <w:t xml:space="preserve">eries y </w:t>
      </w:r>
      <w:r w:rsidR="00E51C4A" w:rsidRPr="00264254">
        <w:rPr>
          <w:rFonts w:ascii="Arial" w:hAnsi="Arial" w:cs="Arial"/>
          <w:sz w:val="24"/>
          <w:szCs w:val="24"/>
          <w:lang w:val="es-CO"/>
        </w:rPr>
        <w:t>s</w:t>
      </w:r>
      <w:r w:rsidRPr="00264254">
        <w:rPr>
          <w:rFonts w:ascii="Arial" w:hAnsi="Arial" w:cs="Arial"/>
          <w:sz w:val="24"/>
          <w:szCs w:val="24"/>
          <w:lang w:val="es-CO"/>
        </w:rPr>
        <w:t xml:space="preserve">ubseries </w:t>
      </w:r>
      <w:r w:rsidR="00E51C4A" w:rsidRPr="00264254">
        <w:rPr>
          <w:rFonts w:ascii="Arial" w:hAnsi="Arial" w:cs="Arial"/>
          <w:sz w:val="24"/>
          <w:szCs w:val="24"/>
          <w:lang w:val="es-CO"/>
        </w:rPr>
        <w:t>m</w:t>
      </w:r>
      <w:r w:rsidRPr="00264254">
        <w:rPr>
          <w:rFonts w:ascii="Arial" w:hAnsi="Arial" w:cs="Arial"/>
          <w:sz w:val="24"/>
          <w:szCs w:val="24"/>
          <w:lang w:val="es-CO"/>
        </w:rPr>
        <w:t>isionales (BANTER)</w:t>
      </w:r>
      <w:r w:rsidR="00E51C4A" w:rsidRPr="00264254">
        <w:rPr>
          <w:rFonts w:ascii="Arial" w:hAnsi="Arial" w:cs="Arial"/>
          <w:sz w:val="24"/>
          <w:szCs w:val="24"/>
          <w:lang w:val="es-CO"/>
        </w:rPr>
        <w:t>,</w:t>
      </w:r>
      <w:r w:rsidRPr="00264254">
        <w:rPr>
          <w:rFonts w:ascii="Arial" w:hAnsi="Arial" w:cs="Arial"/>
          <w:sz w:val="24"/>
          <w:szCs w:val="24"/>
          <w:lang w:val="es-CO"/>
        </w:rPr>
        <w:t xml:space="preserve"> como instrumento archivístico que complementa los conceptos o términos que definen el contenido informático de las series y subseries presentes en las </w:t>
      </w:r>
      <w:r w:rsidR="00AE24CF" w:rsidRPr="00264254">
        <w:rPr>
          <w:rFonts w:ascii="Arial" w:hAnsi="Arial" w:cs="Arial"/>
          <w:sz w:val="24"/>
          <w:szCs w:val="24"/>
          <w:lang w:val="es-CO"/>
        </w:rPr>
        <w:t>(</w:t>
      </w:r>
      <w:r w:rsidRPr="00264254">
        <w:rPr>
          <w:rFonts w:ascii="Arial" w:hAnsi="Arial" w:cs="Arial"/>
          <w:sz w:val="24"/>
          <w:szCs w:val="24"/>
          <w:lang w:val="es-CO"/>
        </w:rPr>
        <w:t>T</w:t>
      </w:r>
      <w:r w:rsidR="00E51C4A" w:rsidRPr="00264254">
        <w:rPr>
          <w:rFonts w:ascii="Arial" w:hAnsi="Arial" w:cs="Arial"/>
          <w:sz w:val="24"/>
          <w:szCs w:val="24"/>
          <w:lang w:val="es-CO"/>
        </w:rPr>
        <w:t>RD</w:t>
      </w:r>
      <w:r w:rsidR="00AE24CF" w:rsidRPr="00264254">
        <w:rPr>
          <w:rFonts w:ascii="Arial" w:hAnsi="Arial" w:cs="Arial"/>
          <w:sz w:val="24"/>
          <w:szCs w:val="24"/>
          <w:lang w:val="es-CO"/>
        </w:rPr>
        <w:t>)</w:t>
      </w:r>
      <w:r w:rsidRPr="00264254">
        <w:rPr>
          <w:rFonts w:ascii="Arial" w:hAnsi="Arial" w:cs="Arial"/>
          <w:sz w:val="24"/>
          <w:szCs w:val="24"/>
          <w:lang w:val="es-CO"/>
        </w:rPr>
        <w:t xml:space="preserve"> de la </w:t>
      </w:r>
      <w:r w:rsidR="00E51C4A" w:rsidRPr="00264254">
        <w:rPr>
          <w:rFonts w:ascii="Arial" w:hAnsi="Arial" w:cs="Arial"/>
          <w:sz w:val="24"/>
          <w:szCs w:val="24"/>
          <w:lang w:val="es-CO"/>
        </w:rPr>
        <w:t>Agencia</w:t>
      </w:r>
      <w:r w:rsidRPr="00264254">
        <w:rPr>
          <w:rFonts w:ascii="Arial" w:hAnsi="Arial" w:cs="Arial"/>
          <w:sz w:val="24"/>
          <w:szCs w:val="24"/>
          <w:lang w:val="es-CO"/>
        </w:rPr>
        <w:t xml:space="preserve">, con el fin de ser consultado por los colaboradores y partes interesadas. </w:t>
      </w:r>
    </w:p>
    <w:p w14:paraId="338326ED" w14:textId="77777777" w:rsidR="00E51C4A" w:rsidRPr="00264254" w:rsidRDefault="00E51C4A" w:rsidP="00264254">
      <w:pPr>
        <w:tabs>
          <w:tab w:val="left" w:pos="0"/>
          <w:tab w:val="left" w:pos="10065"/>
        </w:tabs>
        <w:autoSpaceDE w:val="0"/>
        <w:autoSpaceDN w:val="0"/>
        <w:adjustRightInd w:val="0"/>
        <w:spacing w:after="0" w:line="360" w:lineRule="auto"/>
        <w:rPr>
          <w:rFonts w:ascii="Arial" w:hAnsi="Arial" w:cs="Arial"/>
          <w:sz w:val="24"/>
          <w:szCs w:val="24"/>
          <w:lang w:val="es-CO"/>
        </w:rPr>
      </w:pPr>
    </w:p>
    <w:p w14:paraId="6CA98521" w14:textId="4979218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Este instrumento, aparte de ser construido con el objeto de dar cumplimiento a la normatividad archivística nacional, busca la normalización de la denominación de series y subseries documentales creando estructuras terminológicas que contribuyan en la unificación de criterios propios y homogéneos al interior de la Agencia.</w:t>
      </w:r>
    </w:p>
    <w:p w14:paraId="3E652A9D" w14:textId="77777777" w:rsidR="00E65C88" w:rsidRPr="00264254" w:rsidRDefault="00E65C88" w:rsidP="00264254">
      <w:pPr>
        <w:pStyle w:val="Ttulo1"/>
        <w:numPr>
          <w:ilvl w:val="0"/>
          <w:numId w:val="2"/>
        </w:numPr>
        <w:tabs>
          <w:tab w:val="left" w:pos="0"/>
          <w:tab w:val="left" w:pos="10065"/>
        </w:tabs>
        <w:spacing w:before="0" w:after="0" w:line="360" w:lineRule="auto"/>
        <w:ind w:left="284" w:hanging="284"/>
        <w:rPr>
          <w:rFonts w:ascii="Arial" w:hAnsi="Arial" w:cs="Arial"/>
          <w:b/>
          <w:color w:val="auto"/>
          <w:sz w:val="24"/>
          <w:szCs w:val="24"/>
          <w:lang w:val="es-CO"/>
        </w:rPr>
      </w:pPr>
      <w:bookmarkStart w:id="2" w:name="_Toc199689417"/>
      <w:bookmarkStart w:id="3" w:name="_Toc217141777"/>
      <w:r w:rsidRPr="00264254">
        <w:rPr>
          <w:rFonts w:ascii="Arial" w:hAnsi="Arial" w:cs="Arial"/>
          <w:b/>
          <w:color w:val="auto"/>
          <w:sz w:val="24"/>
          <w:szCs w:val="24"/>
          <w:lang w:val="es-CO"/>
        </w:rPr>
        <w:lastRenderedPageBreak/>
        <w:t>OBJETIVOS</w:t>
      </w:r>
      <w:bookmarkEnd w:id="2"/>
      <w:bookmarkEnd w:id="3"/>
    </w:p>
    <w:p w14:paraId="4A20AAF7" w14:textId="77777777" w:rsidR="00E65C88" w:rsidRPr="00264254" w:rsidRDefault="00E65C88" w:rsidP="00264254">
      <w:pPr>
        <w:pStyle w:val="Default"/>
        <w:tabs>
          <w:tab w:val="left" w:pos="0"/>
          <w:tab w:val="left" w:pos="10065"/>
        </w:tabs>
        <w:spacing w:line="360" w:lineRule="auto"/>
        <w:ind w:left="720"/>
      </w:pPr>
    </w:p>
    <w:p w14:paraId="624BAF14" w14:textId="77777777" w:rsidR="00E65C88" w:rsidRPr="00264254" w:rsidRDefault="00E65C88" w:rsidP="00264254">
      <w:pPr>
        <w:pStyle w:val="Ttulo2"/>
        <w:tabs>
          <w:tab w:val="left" w:pos="0"/>
          <w:tab w:val="left" w:pos="10065"/>
        </w:tabs>
        <w:spacing w:before="0" w:after="0" w:line="360" w:lineRule="auto"/>
        <w:ind w:left="284"/>
        <w:rPr>
          <w:rFonts w:ascii="Arial" w:hAnsi="Arial" w:cs="Arial"/>
          <w:b/>
          <w:color w:val="auto"/>
          <w:sz w:val="24"/>
          <w:szCs w:val="24"/>
          <w:lang w:val="es-CO"/>
        </w:rPr>
      </w:pPr>
      <w:bookmarkStart w:id="4" w:name="_Toc199689418"/>
      <w:bookmarkStart w:id="5" w:name="_Toc217141778"/>
      <w:r w:rsidRPr="00264254">
        <w:rPr>
          <w:rFonts w:ascii="Arial" w:hAnsi="Arial" w:cs="Arial"/>
          <w:b/>
          <w:color w:val="auto"/>
          <w:sz w:val="24"/>
          <w:szCs w:val="24"/>
          <w:lang w:val="es-CO"/>
        </w:rPr>
        <w:t>2.1. Objetivo general</w:t>
      </w:r>
      <w:bookmarkEnd w:id="4"/>
      <w:bookmarkEnd w:id="5"/>
    </w:p>
    <w:p w14:paraId="0C887AF2" w14:textId="65C020A5" w:rsidR="00E65C88" w:rsidRPr="00264254" w:rsidRDefault="00E65C88" w:rsidP="00264254">
      <w:pPr>
        <w:tabs>
          <w:tab w:val="left" w:pos="0"/>
          <w:tab w:val="left" w:pos="10065"/>
        </w:tabs>
        <w:spacing w:after="0" w:line="360" w:lineRule="auto"/>
        <w:rPr>
          <w:rFonts w:ascii="Arial" w:hAnsi="Arial" w:cs="Arial"/>
          <w:sz w:val="24"/>
          <w:szCs w:val="24"/>
          <w:lang w:val="es-CO"/>
        </w:rPr>
      </w:pPr>
      <w:r w:rsidRPr="00264254">
        <w:rPr>
          <w:rFonts w:ascii="Arial" w:hAnsi="Arial" w:cs="Arial"/>
          <w:sz w:val="24"/>
          <w:szCs w:val="24"/>
          <w:lang w:val="es-CO"/>
        </w:rPr>
        <w:t xml:space="preserve">Definir las series y subseries documentales de la APC Colombia, por medio del Banco Terminológico que contribuya a la identificación, entendimiento y compresión del contexto de la </w:t>
      </w:r>
      <w:r w:rsidR="00E51C4A" w:rsidRPr="00264254">
        <w:rPr>
          <w:rFonts w:ascii="Arial" w:hAnsi="Arial" w:cs="Arial"/>
          <w:sz w:val="24"/>
          <w:szCs w:val="24"/>
          <w:lang w:val="es-CO"/>
        </w:rPr>
        <w:t>Agencia</w:t>
      </w:r>
      <w:r w:rsidRPr="00264254">
        <w:rPr>
          <w:rFonts w:ascii="Arial" w:hAnsi="Arial" w:cs="Arial"/>
          <w:sz w:val="24"/>
          <w:szCs w:val="24"/>
          <w:lang w:val="es-CO"/>
        </w:rPr>
        <w:t xml:space="preserve"> para estandarizar</w:t>
      </w:r>
      <w:r w:rsidR="00E51C4A" w:rsidRPr="00264254">
        <w:rPr>
          <w:rFonts w:ascii="Arial" w:hAnsi="Arial" w:cs="Arial"/>
          <w:sz w:val="24"/>
          <w:szCs w:val="24"/>
          <w:lang w:val="es-CO"/>
        </w:rPr>
        <w:t>,</w:t>
      </w:r>
      <w:r w:rsidRPr="00264254">
        <w:rPr>
          <w:rFonts w:ascii="Arial" w:hAnsi="Arial" w:cs="Arial"/>
          <w:sz w:val="24"/>
          <w:szCs w:val="24"/>
          <w:lang w:val="es-CO"/>
        </w:rPr>
        <w:t xml:space="preserve"> la denominación de series y subseries documentales a los </w:t>
      </w:r>
      <w:r w:rsidR="00E51C4A" w:rsidRPr="00264254">
        <w:rPr>
          <w:rFonts w:ascii="Arial" w:hAnsi="Arial" w:cs="Arial"/>
          <w:sz w:val="24"/>
          <w:szCs w:val="24"/>
          <w:lang w:val="es-CO"/>
        </w:rPr>
        <w:t xml:space="preserve">servidores públicos, </w:t>
      </w:r>
      <w:r w:rsidRPr="00264254">
        <w:rPr>
          <w:rFonts w:ascii="Arial" w:hAnsi="Arial" w:cs="Arial"/>
          <w:sz w:val="24"/>
          <w:szCs w:val="24"/>
          <w:lang w:val="es-CO"/>
        </w:rPr>
        <w:t xml:space="preserve">contratistas y usuarios externos a partir de lo establecido en el </w:t>
      </w:r>
      <w:r w:rsidR="00AE24CF" w:rsidRPr="00264254">
        <w:rPr>
          <w:rFonts w:ascii="Arial" w:hAnsi="Arial" w:cs="Arial"/>
          <w:sz w:val="24"/>
          <w:szCs w:val="24"/>
          <w:lang w:val="es-CO"/>
        </w:rPr>
        <w:t>(</w:t>
      </w:r>
      <w:r w:rsidRPr="00264254">
        <w:rPr>
          <w:rFonts w:ascii="Arial" w:hAnsi="Arial" w:cs="Arial"/>
          <w:sz w:val="24"/>
          <w:szCs w:val="24"/>
          <w:lang w:val="es-CO"/>
        </w:rPr>
        <w:t>C</w:t>
      </w:r>
      <w:r w:rsidR="00E51C4A" w:rsidRPr="00264254">
        <w:rPr>
          <w:rFonts w:ascii="Arial" w:hAnsi="Arial" w:cs="Arial"/>
          <w:sz w:val="24"/>
          <w:szCs w:val="24"/>
          <w:lang w:val="es-CO"/>
        </w:rPr>
        <w:t>CD</w:t>
      </w:r>
      <w:r w:rsidR="00AE24CF" w:rsidRPr="00264254">
        <w:rPr>
          <w:rFonts w:ascii="Arial" w:hAnsi="Arial" w:cs="Arial"/>
          <w:sz w:val="24"/>
          <w:szCs w:val="24"/>
          <w:lang w:val="es-CO"/>
        </w:rPr>
        <w:t>)</w:t>
      </w:r>
      <w:r w:rsidRPr="00264254">
        <w:rPr>
          <w:rFonts w:ascii="Arial" w:hAnsi="Arial" w:cs="Arial"/>
          <w:sz w:val="24"/>
          <w:szCs w:val="24"/>
          <w:lang w:val="es-CO"/>
        </w:rPr>
        <w:t xml:space="preserve"> y las </w:t>
      </w:r>
      <w:r w:rsidR="00AE24CF" w:rsidRPr="00264254">
        <w:rPr>
          <w:rFonts w:ascii="Arial" w:hAnsi="Arial" w:cs="Arial"/>
          <w:sz w:val="24"/>
          <w:szCs w:val="24"/>
          <w:lang w:val="es-CO"/>
        </w:rPr>
        <w:t>(</w:t>
      </w:r>
      <w:r w:rsidRPr="00264254">
        <w:rPr>
          <w:rFonts w:ascii="Arial" w:hAnsi="Arial" w:cs="Arial"/>
          <w:sz w:val="24"/>
          <w:szCs w:val="24"/>
          <w:lang w:val="es-CO"/>
        </w:rPr>
        <w:t>T</w:t>
      </w:r>
      <w:r w:rsidR="00E51C4A" w:rsidRPr="00264254">
        <w:rPr>
          <w:rFonts w:ascii="Arial" w:hAnsi="Arial" w:cs="Arial"/>
          <w:sz w:val="24"/>
          <w:szCs w:val="24"/>
          <w:lang w:val="es-CO"/>
        </w:rPr>
        <w:t>RD</w:t>
      </w:r>
      <w:r w:rsidR="00AE24CF" w:rsidRPr="00264254">
        <w:rPr>
          <w:rFonts w:ascii="Arial" w:hAnsi="Arial" w:cs="Arial"/>
          <w:sz w:val="24"/>
          <w:szCs w:val="24"/>
          <w:lang w:val="es-CO"/>
        </w:rPr>
        <w:t>)</w:t>
      </w:r>
      <w:r w:rsidRPr="00264254">
        <w:rPr>
          <w:rFonts w:ascii="Arial" w:hAnsi="Arial" w:cs="Arial"/>
          <w:sz w:val="24"/>
          <w:szCs w:val="24"/>
          <w:lang w:val="es-CO"/>
        </w:rPr>
        <w:t xml:space="preserve"> vigentes en la Agencia.</w:t>
      </w:r>
    </w:p>
    <w:p w14:paraId="6AE13FDF"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p w14:paraId="5E5C436C" w14:textId="376D4329" w:rsidR="00E65C88" w:rsidRPr="00264254" w:rsidRDefault="00E65C88" w:rsidP="00264254">
      <w:pPr>
        <w:pStyle w:val="Ttulo2"/>
        <w:tabs>
          <w:tab w:val="left" w:pos="0"/>
          <w:tab w:val="left" w:pos="10065"/>
        </w:tabs>
        <w:spacing w:before="0" w:after="0" w:line="360" w:lineRule="auto"/>
        <w:ind w:left="284"/>
        <w:rPr>
          <w:rFonts w:ascii="Arial" w:hAnsi="Arial" w:cs="Arial"/>
          <w:b/>
          <w:color w:val="auto"/>
          <w:sz w:val="24"/>
          <w:szCs w:val="24"/>
          <w:lang w:val="es-CO"/>
        </w:rPr>
      </w:pPr>
      <w:bookmarkStart w:id="6" w:name="_Toc199689419"/>
      <w:bookmarkStart w:id="7" w:name="_Toc217141779"/>
      <w:r w:rsidRPr="00264254">
        <w:rPr>
          <w:rFonts w:ascii="Arial" w:hAnsi="Arial" w:cs="Arial"/>
          <w:b/>
          <w:color w:val="auto"/>
          <w:sz w:val="24"/>
          <w:szCs w:val="24"/>
          <w:lang w:val="es-CO"/>
        </w:rPr>
        <w:t>2.2. Objetivos específicos</w:t>
      </w:r>
      <w:bookmarkEnd w:id="6"/>
      <w:bookmarkEnd w:id="7"/>
    </w:p>
    <w:p w14:paraId="75B63AC2" w14:textId="77777777" w:rsidR="00D866B8" w:rsidRPr="00264254" w:rsidRDefault="00D866B8" w:rsidP="00264254">
      <w:pPr>
        <w:tabs>
          <w:tab w:val="left" w:pos="0"/>
        </w:tabs>
        <w:spacing w:after="0" w:line="360" w:lineRule="auto"/>
        <w:rPr>
          <w:rFonts w:ascii="Arial" w:hAnsi="Arial" w:cs="Arial"/>
          <w:sz w:val="24"/>
          <w:szCs w:val="24"/>
          <w:lang w:val="es-CO"/>
        </w:rPr>
      </w:pPr>
    </w:p>
    <w:p w14:paraId="1493785A" w14:textId="4AEE7A48" w:rsidR="00E65C88" w:rsidRPr="00264254" w:rsidRDefault="00E65C88" w:rsidP="00264254">
      <w:pPr>
        <w:pStyle w:val="Prrafodelista"/>
        <w:numPr>
          <w:ilvl w:val="0"/>
          <w:numId w:val="7"/>
        </w:numPr>
        <w:tabs>
          <w:tab w:val="left" w:pos="0"/>
          <w:tab w:val="left" w:pos="10065"/>
        </w:tabs>
        <w:autoSpaceDE w:val="0"/>
        <w:autoSpaceDN w:val="0"/>
        <w:adjustRightInd w:val="0"/>
        <w:rPr>
          <w:rFonts w:cs="Arial"/>
          <w:szCs w:val="24"/>
          <w:lang w:val="es-CO"/>
        </w:rPr>
      </w:pPr>
      <w:r w:rsidRPr="00264254">
        <w:rPr>
          <w:rFonts w:cs="Arial"/>
          <w:szCs w:val="24"/>
          <w:lang w:val="es-CO"/>
        </w:rPr>
        <w:t>Elaborar los conceptos que se desglosan de las series y subseries y que conforman el vocabulario especializado</w:t>
      </w:r>
      <w:r w:rsidR="00E51C4A" w:rsidRPr="00264254">
        <w:rPr>
          <w:rFonts w:cs="Arial"/>
          <w:szCs w:val="24"/>
          <w:lang w:val="es-CO"/>
        </w:rPr>
        <w:t>,</w:t>
      </w:r>
      <w:r w:rsidRPr="00264254">
        <w:rPr>
          <w:rFonts w:cs="Arial"/>
          <w:szCs w:val="24"/>
          <w:lang w:val="es-CO"/>
        </w:rPr>
        <w:t xml:space="preserve"> en el marco de la producción documental de la Agencia. </w:t>
      </w:r>
    </w:p>
    <w:p w14:paraId="787CE0AB" w14:textId="785BC57D" w:rsidR="00E65C88" w:rsidRPr="00264254" w:rsidRDefault="00E65C88" w:rsidP="00264254">
      <w:pPr>
        <w:pStyle w:val="Prrafodelista"/>
        <w:numPr>
          <w:ilvl w:val="0"/>
          <w:numId w:val="1"/>
        </w:numPr>
        <w:tabs>
          <w:tab w:val="left" w:pos="0"/>
          <w:tab w:val="left" w:pos="10065"/>
        </w:tabs>
        <w:autoSpaceDE w:val="0"/>
        <w:autoSpaceDN w:val="0"/>
        <w:adjustRightInd w:val="0"/>
        <w:rPr>
          <w:rFonts w:cs="Arial"/>
          <w:szCs w:val="24"/>
          <w:lang w:val="es-CO"/>
        </w:rPr>
      </w:pPr>
      <w:r w:rsidRPr="00264254">
        <w:rPr>
          <w:rFonts w:cs="Arial"/>
          <w:szCs w:val="24"/>
          <w:lang w:val="es-CO"/>
        </w:rPr>
        <w:t>Normalizar el lenguaje utilizado en la producción documental de la APC Colombia</w:t>
      </w:r>
      <w:r w:rsidR="00ED34B6" w:rsidRPr="00264254">
        <w:rPr>
          <w:rFonts w:cs="Arial"/>
          <w:szCs w:val="24"/>
          <w:lang w:val="es-CO"/>
        </w:rPr>
        <w:t>,</w:t>
      </w:r>
      <w:r w:rsidRPr="00264254">
        <w:rPr>
          <w:rFonts w:cs="Arial"/>
          <w:szCs w:val="24"/>
          <w:lang w:val="es-CO"/>
        </w:rPr>
        <w:t xml:space="preserve"> que facilite su comprensión y utilización, con el fin de evitar confundir</w:t>
      </w:r>
      <w:r w:rsidRPr="00264254">
        <w:rPr>
          <w:rFonts w:cs="Arial"/>
          <w:color w:val="FF0000"/>
          <w:szCs w:val="24"/>
          <w:lang w:val="es-CO"/>
        </w:rPr>
        <w:t xml:space="preserve"> </w:t>
      </w:r>
      <w:r w:rsidRPr="00264254">
        <w:rPr>
          <w:rFonts w:cs="Arial"/>
          <w:szCs w:val="24"/>
          <w:lang w:val="es-CO"/>
        </w:rPr>
        <w:t xml:space="preserve">al utilizar los términos comunes y especializados por parte de los colaboradores de la Agencia. </w:t>
      </w:r>
    </w:p>
    <w:p w14:paraId="69C4075D" w14:textId="30B575A9" w:rsidR="00E65C88" w:rsidRPr="00264254" w:rsidRDefault="00E65C88" w:rsidP="00264254">
      <w:pPr>
        <w:pStyle w:val="Prrafodelista"/>
        <w:numPr>
          <w:ilvl w:val="0"/>
          <w:numId w:val="1"/>
        </w:numPr>
        <w:tabs>
          <w:tab w:val="left" w:pos="0"/>
          <w:tab w:val="left" w:pos="10065"/>
        </w:tabs>
        <w:autoSpaceDE w:val="0"/>
        <w:autoSpaceDN w:val="0"/>
        <w:adjustRightInd w:val="0"/>
        <w:rPr>
          <w:rFonts w:cs="Arial"/>
          <w:szCs w:val="24"/>
          <w:lang w:val="es-CO"/>
        </w:rPr>
      </w:pPr>
      <w:r w:rsidRPr="00264254">
        <w:rPr>
          <w:rFonts w:cs="Arial"/>
          <w:szCs w:val="24"/>
          <w:lang w:val="es-CO"/>
        </w:rPr>
        <w:t xml:space="preserve">Construir una herramienta que permita a los </w:t>
      </w:r>
      <w:r w:rsidR="00ED34B6" w:rsidRPr="00264254">
        <w:rPr>
          <w:rFonts w:cs="Arial"/>
          <w:szCs w:val="24"/>
          <w:lang w:val="es-CO"/>
        </w:rPr>
        <w:t>colaboradores</w:t>
      </w:r>
      <w:r w:rsidRPr="00264254">
        <w:rPr>
          <w:rFonts w:cs="Arial"/>
          <w:szCs w:val="24"/>
          <w:lang w:val="es-CO"/>
        </w:rPr>
        <w:t xml:space="preserve"> conocer el contexto de la APC Colombia y comprender los términos utilizados para definir las actividades misionales, estratégicas, transversales y de apoyo de la Agencia. </w:t>
      </w:r>
    </w:p>
    <w:p w14:paraId="205B75BF" w14:textId="77777777" w:rsidR="00E65C88" w:rsidRPr="00264254" w:rsidRDefault="00E65C88" w:rsidP="00264254">
      <w:pPr>
        <w:pStyle w:val="Prrafodelista"/>
        <w:tabs>
          <w:tab w:val="left" w:pos="0"/>
          <w:tab w:val="left" w:pos="10065"/>
        </w:tabs>
        <w:ind w:right="-93"/>
        <w:rPr>
          <w:rFonts w:cs="Arial"/>
          <w:color w:val="000000"/>
          <w:szCs w:val="24"/>
          <w:lang w:val="es-CO"/>
        </w:rPr>
      </w:pPr>
    </w:p>
    <w:p w14:paraId="6FC0D6A2" w14:textId="77777777" w:rsidR="00E65C88" w:rsidRPr="00264254" w:rsidRDefault="00E65C88" w:rsidP="00264254">
      <w:pPr>
        <w:pStyle w:val="Ttulo1"/>
        <w:numPr>
          <w:ilvl w:val="0"/>
          <w:numId w:val="2"/>
        </w:numPr>
        <w:tabs>
          <w:tab w:val="left" w:pos="0"/>
          <w:tab w:val="left" w:pos="10065"/>
        </w:tabs>
        <w:spacing w:before="0" w:after="0" w:line="360" w:lineRule="auto"/>
        <w:ind w:left="284" w:hanging="284"/>
        <w:rPr>
          <w:rFonts w:ascii="Arial" w:hAnsi="Arial" w:cs="Arial"/>
          <w:b/>
          <w:color w:val="auto"/>
          <w:sz w:val="24"/>
          <w:szCs w:val="24"/>
          <w:lang w:val="es-CO"/>
        </w:rPr>
      </w:pPr>
      <w:bookmarkStart w:id="8" w:name="_Toc199689420"/>
      <w:bookmarkStart w:id="9" w:name="_Toc217141780"/>
      <w:r w:rsidRPr="00264254">
        <w:rPr>
          <w:rFonts w:ascii="Arial" w:hAnsi="Arial" w:cs="Arial"/>
          <w:b/>
          <w:color w:val="auto"/>
          <w:sz w:val="24"/>
          <w:szCs w:val="24"/>
          <w:lang w:val="es-CO"/>
        </w:rPr>
        <w:t>ALCANCE</w:t>
      </w:r>
      <w:bookmarkEnd w:id="8"/>
      <w:bookmarkEnd w:id="9"/>
    </w:p>
    <w:p w14:paraId="53F6F22C" w14:textId="04AE3143" w:rsidR="00E65C88" w:rsidRPr="00264254" w:rsidRDefault="00E65C88" w:rsidP="00264254">
      <w:pPr>
        <w:tabs>
          <w:tab w:val="left" w:pos="0"/>
          <w:tab w:val="left" w:pos="10065"/>
        </w:tabs>
        <w:spacing w:after="0" w:line="360" w:lineRule="auto"/>
        <w:rPr>
          <w:rFonts w:ascii="Arial" w:hAnsi="Arial" w:cs="Arial"/>
          <w:sz w:val="24"/>
          <w:szCs w:val="24"/>
          <w:lang w:val="es-CO"/>
        </w:rPr>
      </w:pPr>
      <w:bookmarkStart w:id="10" w:name="_Hlk212977343"/>
      <w:r w:rsidRPr="00264254">
        <w:rPr>
          <w:rFonts w:ascii="Arial" w:hAnsi="Arial" w:cs="Arial"/>
          <w:sz w:val="24"/>
          <w:szCs w:val="24"/>
          <w:lang w:val="es-CO"/>
        </w:rPr>
        <w:t>Determinar y describir las series, subseries y tipologías documentales correspondientes a cada</w:t>
      </w:r>
      <w:r w:rsidR="002D3450" w:rsidRPr="00264254">
        <w:rPr>
          <w:rFonts w:ascii="Arial" w:hAnsi="Arial" w:cs="Arial"/>
          <w:sz w:val="24"/>
          <w:szCs w:val="24"/>
          <w:lang w:val="es-CO"/>
        </w:rPr>
        <w:t xml:space="preserve"> dirección / dependencia, </w:t>
      </w:r>
      <w:r w:rsidRPr="00264254">
        <w:rPr>
          <w:rFonts w:ascii="Arial" w:hAnsi="Arial" w:cs="Arial"/>
          <w:sz w:val="24"/>
          <w:szCs w:val="24"/>
          <w:lang w:val="es-CO"/>
        </w:rPr>
        <w:t xml:space="preserve">proporcionando el significado de estas, de acuerdo con el trámite y </w:t>
      </w:r>
      <w:r w:rsidR="002D3450" w:rsidRPr="00264254">
        <w:rPr>
          <w:rFonts w:ascii="Arial" w:hAnsi="Arial" w:cs="Arial"/>
          <w:sz w:val="24"/>
          <w:szCs w:val="24"/>
          <w:lang w:val="es-CO"/>
        </w:rPr>
        <w:t xml:space="preserve">la </w:t>
      </w:r>
      <w:r w:rsidRPr="00264254">
        <w:rPr>
          <w:rFonts w:ascii="Arial" w:hAnsi="Arial" w:cs="Arial"/>
          <w:sz w:val="24"/>
          <w:szCs w:val="24"/>
          <w:lang w:val="es-CO"/>
        </w:rPr>
        <w:t>gestión, permitiendo así construir una cultura documental y de apropiación de conceptos para todos los colaboradores y usuarios externos de la Agencia.</w:t>
      </w:r>
    </w:p>
    <w:bookmarkEnd w:id="10"/>
    <w:p w14:paraId="43B55C6C" w14:textId="77777777" w:rsidR="00E65C88" w:rsidRPr="00264254" w:rsidRDefault="00E65C88" w:rsidP="00264254">
      <w:pPr>
        <w:tabs>
          <w:tab w:val="left" w:pos="0"/>
          <w:tab w:val="left" w:pos="10065"/>
        </w:tabs>
        <w:spacing w:after="0" w:line="360" w:lineRule="auto"/>
        <w:rPr>
          <w:rFonts w:ascii="Arial" w:hAnsi="Arial" w:cs="Arial"/>
          <w:b/>
          <w:sz w:val="24"/>
          <w:szCs w:val="24"/>
          <w:lang w:val="es-CO"/>
        </w:rPr>
      </w:pPr>
    </w:p>
    <w:p w14:paraId="1FA77E4B" w14:textId="77777777" w:rsidR="00E65C88" w:rsidRPr="00264254" w:rsidRDefault="00E65C88" w:rsidP="00264254">
      <w:pPr>
        <w:pStyle w:val="Ttulo1"/>
        <w:numPr>
          <w:ilvl w:val="0"/>
          <w:numId w:val="2"/>
        </w:numPr>
        <w:tabs>
          <w:tab w:val="left" w:pos="0"/>
          <w:tab w:val="left" w:pos="284"/>
          <w:tab w:val="left" w:pos="10065"/>
        </w:tabs>
        <w:spacing w:before="0" w:after="0" w:line="360" w:lineRule="auto"/>
        <w:ind w:left="0" w:firstLine="0"/>
        <w:rPr>
          <w:rFonts w:ascii="Arial" w:hAnsi="Arial" w:cs="Arial"/>
          <w:b/>
          <w:color w:val="auto"/>
          <w:sz w:val="24"/>
          <w:szCs w:val="24"/>
          <w:lang w:val="es-CO"/>
        </w:rPr>
      </w:pPr>
      <w:bookmarkStart w:id="11" w:name="_Toc199689421"/>
      <w:bookmarkStart w:id="12" w:name="_Toc217141781"/>
      <w:r w:rsidRPr="00264254">
        <w:rPr>
          <w:rFonts w:ascii="Arial" w:hAnsi="Arial" w:cs="Arial"/>
          <w:b/>
          <w:color w:val="auto"/>
          <w:sz w:val="24"/>
          <w:szCs w:val="24"/>
          <w:lang w:val="es-CO"/>
        </w:rPr>
        <w:lastRenderedPageBreak/>
        <w:t>TÉRMINOS Y DEFINICIONES</w:t>
      </w:r>
      <w:bookmarkEnd w:id="11"/>
      <w:bookmarkEnd w:id="12"/>
      <w:r w:rsidRPr="00264254">
        <w:rPr>
          <w:rFonts w:ascii="Arial" w:hAnsi="Arial" w:cs="Arial"/>
          <w:b/>
          <w:color w:val="auto"/>
          <w:sz w:val="24"/>
          <w:szCs w:val="24"/>
          <w:lang w:val="es-CO"/>
        </w:rPr>
        <w:t xml:space="preserve"> </w:t>
      </w:r>
    </w:p>
    <w:p w14:paraId="77A4BBAA" w14:textId="7F8FA369" w:rsidR="00E65C88" w:rsidRPr="00264254" w:rsidRDefault="00E65C88" w:rsidP="00264254">
      <w:pPr>
        <w:tabs>
          <w:tab w:val="left" w:pos="0"/>
          <w:tab w:val="left" w:pos="10065"/>
        </w:tabs>
        <w:autoSpaceDE w:val="0"/>
        <w:autoSpaceDN w:val="0"/>
        <w:adjustRightInd w:val="0"/>
        <w:spacing w:after="0" w:line="360" w:lineRule="auto"/>
        <w:rPr>
          <w:rFonts w:ascii="Arial" w:hAnsi="Arial" w:cs="Arial"/>
          <w:color w:val="000000"/>
          <w:sz w:val="24"/>
          <w:szCs w:val="24"/>
          <w:lang w:val="es-CO"/>
        </w:rPr>
      </w:pPr>
      <w:r w:rsidRPr="00264254">
        <w:rPr>
          <w:rFonts w:ascii="Arial" w:hAnsi="Arial" w:cs="Arial"/>
          <w:color w:val="000000"/>
          <w:sz w:val="24"/>
          <w:szCs w:val="24"/>
          <w:lang w:val="es-CO"/>
        </w:rPr>
        <w:t>A continuación, se presentan algunas de las definiciones contenidas en el Anexo 1</w:t>
      </w:r>
      <w:r w:rsidR="002D3450" w:rsidRPr="00264254">
        <w:rPr>
          <w:rFonts w:ascii="Arial" w:hAnsi="Arial" w:cs="Arial"/>
          <w:color w:val="000000"/>
          <w:sz w:val="24"/>
          <w:szCs w:val="24"/>
          <w:lang w:val="es-CO"/>
        </w:rPr>
        <w:t xml:space="preserve">. </w:t>
      </w:r>
      <w:r w:rsidRPr="00264254">
        <w:rPr>
          <w:rFonts w:ascii="Arial" w:hAnsi="Arial" w:cs="Arial"/>
          <w:i/>
          <w:color w:val="000000"/>
          <w:sz w:val="24"/>
          <w:szCs w:val="24"/>
          <w:lang w:val="es-CO"/>
        </w:rPr>
        <w:t>“Definiciones”</w:t>
      </w:r>
      <w:r w:rsidRPr="00264254">
        <w:rPr>
          <w:rFonts w:ascii="Arial" w:hAnsi="Arial" w:cs="Arial"/>
          <w:color w:val="000000"/>
          <w:sz w:val="24"/>
          <w:szCs w:val="24"/>
          <w:lang w:val="es-CO"/>
        </w:rPr>
        <w:t xml:space="preserve"> del </w:t>
      </w:r>
      <w:r w:rsidR="002D3450" w:rsidRPr="00264254">
        <w:rPr>
          <w:rFonts w:ascii="Arial" w:hAnsi="Arial" w:cs="Arial"/>
          <w:color w:val="000000"/>
          <w:sz w:val="24"/>
          <w:szCs w:val="24"/>
          <w:lang w:val="es-CO"/>
        </w:rPr>
        <w:t>Ac</w:t>
      </w:r>
      <w:r w:rsidRPr="00264254">
        <w:rPr>
          <w:rFonts w:ascii="Arial" w:hAnsi="Arial" w:cs="Arial"/>
          <w:color w:val="000000"/>
          <w:sz w:val="24"/>
          <w:szCs w:val="24"/>
          <w:lang w:val="es-CO"/>
        </w:rPr>
        <w:t>uerdo 001 de 2024:</w:t>
      </w:r>
    </w:p>
    <w:p w14:paraId="05C0605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color w:val="000000"/>
          <w:sz w:val="24"/>
          <w:szCs w:val="24"/>
          <w:lang w:val="es-CO"/>
        </w:rPr>
      </w:pPr>
    </w:p>
    <w:p w14:paraId="403CE5E9" w14:textId="223C2136" w:rsidR="00E65C88" w:rsidRPr="00264254" w:rsidRDefault="00E65C88" w:rsidP="00264254">
      <w:pPr>
        <w:pStyle w:val="Prrafodelista"/>
        <w:numPr>
          <w:ilvl w:val="0"/>
          <w:numId w:val="6"/>
        </w:numPr>
        <w:tabs>
          <w:tab w:val="left" w:pos="0"/>
          <w:tab w:val="left" w:pos="10065"/>
        </w:tabs>
        <w:autoSpaceDE w:val="0"/>
        <w:autoSpaceDN w:val="0"/>
        <w:adjustRightInd w:val="0"/>
        <w:rPr>
          <w:rFonts w:cs="Arial"/>
          <w:color w:val="000000"/>
          <w:szCs w:val="24"/>
          <w:lang w:val="es-CO"/>
        </w:rPr>
      </w:pPr>
      <w:r w:rsidRPr="00264254">
        <w:rPr>
          <w:rFonts w:cs="Arial"/>
          <w:b/>
          <w:szCs w:val="24"/>
          <w:lang w:val="es-CO"/>
        </w:rPr>
        <w:t xml:space="preserve">Acceso a documentos de archivo: </w:t>
      </w:r>
      <w:r w:rsidRPr="00264254">
        <w:rPr>
          <w:rFonts w:cs="Arial"/>
          <w:szCs w:val="24"/>
          <w:lang w:val="es-CO"/>
        </w:rPr>
        <w:t>Derecho de los ciudadanos y atribución de las autoridades a consultar la información</w:t>
      </w:r>
      <w:r w:rsidR="00274CD2" w:rsidRPr="00264254">
        <w:rPr>
          <w:rFonts w:cs="Arial"/>
          <w:szCs w:val="24"/>
          <w:lang w:val="es-CO"/>
        </w:rPr>
        <w:t>,</w:t>
      </w:r>
      <w:r w:rsidRPr="00264254">
        <w:rPr>
          <w:rFonts w:cs="Arial"/>
          <w:szCs w:val="24"/>
          <w:lang w:val="es-CO"/>
        </w:rPr>
        <w:t xml:space="preserve"> que conservan los archivos de las instituciones u organizaciones</w:t>
      </w:r>
      <w:r w:rsidR="00274CD2" w:rsidRPr="00264254">
        <w:rPr>
          <w:rFonts w:cs="Arial"/>
          <w:szCs w:val="24"/>
          <w:lang w:val="es-CO"/>
        </w:rPr>
        <w:t>,</w:t>
      </w:r>
      <w:r w:rsidRPr="00264254">
        <w:rPr>
          <w:rFonts w:cs="Arial"/>
          <w:szCs w:val="24"/>
          <w:lang w:val="es-CO"/>
        </w:rPr>
        <w:t xml:space="preserve"> que desarrollan funciones públicas, en los términos consagrados por la Ley</w:t>
      </w:r>
      <w:r w:rsidR="00274CD2" w:rsidRPr="00264254">
        <w:rPr>
          <w:rFonts w:cs="Arial"/>
          <w:szCs w:val="24"/>
          <w:lang w:val="es-CO"/>
        </w:rPr>
        <w:t>. D</w:t>
      </w:r>
      <w:r w:rsidRPr="00264254">
        <w:rPr>
          <w:rFonts w:cs="Arial"/>
          <w:szCs w:val="24"/>
          <w:lang w:val="es-CO"/>
        </w:rPr>
        <w:t>icho ejercicio estará limitado cuando se trate de información sujeta a reserva, previa autorización por la Constitución y la Ley.</w:t>
      </w:r>
    </w:p>
    <w:p w14:paraId="7B4D0298" w14:textId="77777777" w:rsidR="00E65C88" w:rsidRPr="00264254" w:rsidRDefault="00E65C88" w:rsidP="00264254">
      <w:pPr>
        <w:pStyle w:val="Prrafodelista"/>
        <w:numPr>
          <w:ilvl w:val="0"/>
          <w:numId w:val="5"/>
        </w:numPr>
        <w:tabs>
          <w:tab w:val="left" w:pos="0"/>
          <w:tab w:val="left" w:pos="1620"/>
          <w:tab w:val="left" w:pos="10065"/>
        </w:tabs>
        <w:rPr>
          <w:rFonts w:cs="Arial"/>
          <w:szCs w:val="24"/>
          <w:lang w:val="es-CO"/>
        </w:rPr>
      </w:pPr>
      <w:r w:rsidRPr="00264254">
        <w:rPr>
          <w:rFonts w:cs="Arial"/>
          <w:b/>
          <w:szCs w:val="24"/>
          <w:lang w:val="es-CO"/>
        </w:rPr>
        <w:t xml:space="preserve">Acervo documental: </w:t>
      </w:r>
      <w:r w:rsidRPr="00264254">
        <w:rPr>
          <w:rFonts w:cs="Arial"/>
          <w:szCs w:val="24"/>
          <w:lang w:val="es-CO"/>
        </w:rPr>
        <w:t>Conjunto de documentos de un archivo, conservados por su valor sustantivo, histórico o cultural.</w:t>
      </w:r>
    </w:p>
    <w:p w14:paraId="6C243A2C" w14:textId="77777777" w:rsidR="00E65C88" w:rsidRPr="00264254" w:rsidRDefault="00E65C88" w:rsidP="00264254">
      <w:pPr>
        <w:pStyle w:val="Prrafodelista"/>
        <w:numPr>
          <w:ilvl w:val="0"/>
          <w:numId w:val="5"/>
        </w:numPr>
        <w:tabs>
          <w:tab w:val="left" w:pos="0"/>
          <w:tab w:val="left" w:pos="1620"/>
          <w:tab w:val="left" w:pos="10065"/>
        </w:tabs>
        <w:rPr>
          <w:rFonts w:cs="Arial"/>
          <w:szCs w:val="24"/>
          <w:lang w:val="es-CO"/>
        </w:rPr>
      </w:pPr>
      <w:r w:rsidRPr="00264254">
        <w:rPr>
          <w:rFonts w:cs="Arial"/>
          <w:b/>
          <w:szCs w:val="24"/>
          <w:lang w:val="es-CO"/>
        </w:rPr>
        <w:t xml:space="preserve">Administración de archivos: </w:t>
      </w:r>
      <w:r w:rsidRPr="00264254">
        <w:rPr>
          <w:rFonts w:cs="Arial"/>
          <w:szCs w:val="24"/>
          <w:lang w:val="es-CO"/>
        </w:rPr>
        <w:t>Conjunto de estrategias organizacionales dirigidas a la planeación, dirección y control de los recursos (físicos, técnicos, tecnológicos, financieros y del talento humano) para el eficiente funcionamiento de los archivos.</w:t>
      </w:r>
    </w:p>
    <w:p w14:paraId="44D89A60" w14:textId="6F2D6B3E" w:rsidR="00E65C88" w:rsidRPr="00264254" w:rsidRDefault="00E65C88" w:rsidP="00264254">
      <w:pPr>
        <w:pStyle w:val="Prrafodelista"/>
        <w:numPr>
          <w:ilvl w:val="0"/>
          <w:numId w:val="5"/>
        </w:numPr>
        <w:tabs>
          <w:tab w:val="left" w:pos="0"/>
          <w:tab w:val="left" w:pos="1620"/>
          <w:tab w:val="left" w:pos="10065"/>
        </w:tabs>
        <w:rPr>
          <w:rFonts w:cs="Arial"/>
          <w:szCs w:val="24"/>
          <w:lang w:val="es-CO"/>
        </w:rPr>
      </w:pPr>
      <w:r w:rsidRPr="00264254">
        <w:rPr>
          <w:rFonts w:cs="Arial"/>
          <w:b/>
          <w:szCs w:val="24"/>
          <w:lang w:val="es-CO"/>
        </w:rPr>
        <w:t xml:space="preserve">Archivo: </w:t>
      </w:r>
      <w:r w:rsidRPr="00264254">
        <w:rPr>
          <w:rFonts w:cs="Arial"/>
          <w:szCs w:val="24"/>
          <w:lang w:val="es-CO"/>
        </w:rPr>
        <w:t>Conjunto de documentos, sea cual fuere su fecha, forma y soporte material, acumulados en un proceso natural</w:t>
      </w:r>
      <w:r w:rsidR="00BD46BB" w:rsidRPr="00264254">
        <w:rPr>
          <w:rFonts w:cs="Arial"/>
          <w:szCs w:val="24"/>
          <w:lang w:val="es-CO"/>
        </w:rPr>
        <w:t>,</w:t>
      </w:r>
      <w:r w:rsidRPr="00264254">
        <w:rPr>
          <w:rFonts w:cs="Arial"/>
          <w:szCs w:val="24"/>
          <w:lang w:val="es-CO"/>
        </w:rPr>
        <w:t xml:space="preserve"> por una persona o entidad pública o privada, en el transcurso de su gestión, conservados respetando aquel orden para servi</w:t>
      </w:r>
      <w:r w:rsidR="00BD46BB" w:rsidRPr="00264254">
        <w:rPr>
          <w:rFonts w:cs="Arial"/>
          <w:szCs w:val="24"/>
          <w:lang w:val="es-CO"/>
        </w:rPr>
        <w:t xml:space="preserve">r, </w:t>
      </w:r>
      <w:r w:rsidRPr="00264254">
        <w:rPr>
          <w:rFonts w:cs="Arial"/>
          <w:szCs w:val="24"/>
          <w:lang w:val="es-CO"/>
        </w:rPr>
        <w:t>como testimonio e información a la persona o institución que los produce y a los ciudadanos, o como fuentes de la historia. También, se puede entender como la institución que está al servicio de la gestión administrativa, la información, la investigación y la cultura.</w:t>
      </w:r>
    </w:p>
    <w:p w14:paraId="44A74066" w14:textId="0C72A276" w:rsidR="00E65C88" w:rsidRPr="00264254" w:rsidRDefault="00E65C88" w:rsidP="00264254">
      <w:pPr>
        <w:pStyle w:val="Prrafodelista"/>
        <w:numPr>
          <w:ilvl w:val="0"/>
          <w:numId w:val="5"/>
        </w:numPr>
        <w:tabs>
          <w:tab w:val="left" w:pos="0"/>
          <w:tab w:val="left" w:pos="1620"/>
          <w:tab w:val="left" w:pos="10065"/>
        </w:tabs>
        <w:rPr>
          <w:rFonts w:cs="Arial"/>
          <w:szCs w:val="24"/>
          <w:lang w:val="es-CO"/>
        </w:rPr>
      </w:pPr>
      <w:r w:rsidRPr="00264254">
        <w:rPr>
          <w:rFonts w:cs="Arial"/>
          <w:b/>
          <w:szCs w:val="24"/>
          <w:lang w:val="es-CO"/>
        </w:rPr>
        <w:t xml:space="preserve">Archivo central: </w:t>
      </w:r>
      <w:r w:rsidRPr="00264254">
        <w:rPr>
          <w:rFonts w:cs="Arial"/>
          <w:szCs w:val="24"/>
          <w:lang w:val="es-CO"/>
        </w:rPr>
        <w:t>Unidad administrativa que coordina y controla el funcionamiento de los archivos de gestión y reúne los documentos transferidos</w:t>
      </w:r>
      <w:r w:rsidR="00BD46BB" w:rsidRPr="00264254">
        <w:rPr>
          <w:rFonts w:cs="Arial"/>
          <w:szCs w:val="24"/>
          <w:lang w:val="es-CO"/>
        </w:rPr>
        <w:t>,</w:t>
      </w:r>
      <w:r w:rsidRPr="00264254">
        <w:rPr>
          <w:rFonts w:cs="Arial"/>
          <w:szCs w:val="24"/>
          <w:lang w:val="es-CO"/>
        </w:rPr>
        <w:t xml:space="preserve"> por los mismos una vez finalizado su trámite y cuando su consulta es constante.</w:t>
      </w:r>
    </w:p>
    <w:p w14:paraId="5F5E55A1" w14:textId="24CF3AB2" w:rsidR="00E65C88" w:rsidRPr="00264254" w:rsidRDefault="00E65C88" w:rsidP="00264254">
      <w:pPr>
        <w:pStyle w:val="Prrafodelista"/>
        <w:numPr>
          <w:ilvl w:val="0"/>
          <w:numId w:val="5"/>
        </w:numPr>
        <w:tabs>
          <w:tab w:val="left" w:pos="0"/>
          <w:tab w:val="left" w:pos="1620"/>
          <w:tab w:val="left" w:pos="10065"/>
        </w:tabs>
        <w:rPr>
          <w:rFonts w:cs="Arial"/>
          <w:szCs w:val="24"/>
          <w:lang w:val="es-CO"/>
        </w:rPr>
      </w:pPr>
      <w:r w:rsidRPr="00264254">
        <w:rPr>
          <w:rFonts w:cs="Arial"/>
          <w:b/>
          <w:szCs w:val="24"/>
          <w:lang w:val="es-CO"/>
        </w:rPr>
        <w:t>Archivo de gestión:</w:t>
      </w:r>
      <w:r w:rsidRPr="00264254">
        <w:rPr>
          <w:rFonts w:cs="Arial"/>
          <w:szCs w:val="24"/>
          <w:lang w:val="es-CO"/>
        </w:rPr>
        <w:t xml:space="preserve"> Archivo de la oficina productora</w:t>
      </w:r>
      <w:r w:rsidR="00BD46BB" w:rsidRPr="00264254">
        <w:rPr>
          <w:rFonts w:cs="Arial"/>
          <w:szCs w:val="24"/>
          <w:lang w:val="es-CO"/>
        </w:rPr>
        <w:t>,</w:t>
      </w:r>
      <w:r w:rsidRPr="00264254">
        <w:rPr>
          <w:rFonts w:cs="Arial"/>
          <w:szCs w:val="24"/>
          <w:lang w:val="es-CO"/>
        </w:rPr>
        <w:t xml:space="preserve"> que reúne su documentación en trámite, sometida a continua utilización y consulta administrativa.</w:t>
      </w:r>
    </w:p>
    <w:p w14:paraId="4107F3C1" w14:textId="77777777" w:rsidR="00E65C88" w:rsidRPr="00264254" w:rsidRDefault="00E65C88" w:rsidP="00264254">
      <w:pPr>
        <w:pStyle w:val="Prrafodelista"/>
        <w:numPr>
          <w:ilvl w:val="0"/>
          <w:numId w:val="5"/>
        </w:numPr>
        <w:tabs>
          <w:tab w:val="left" w:pos="0"/>
          <w:tab w:val="left" w:pos="1620"/>
          <w:tab w:val="left" w:pos="10065"/>
        </w:tabs>
        <w:rPr>
          <w:rFonts w:cs="Arial"/>
          <w:szCs w:val="24"/>
          <w:lang w:val="es-CO"/>
        </w:rPr>
      </w:pPr>
      <w:r w:rsidRPr="00264254">
        <w:rPr>
          <w:rFonts w:cs="Arial"/>
          <w:b/>
          <w:szCs w:val="24"/>
          <w:lang w:val="es-CO"/>
        </w:rPr>
        <w:lastRenderedPageBreak/>
        <w:t>Archivo del orden nacional:</w:t>
      </w:r>
      <w:r w:rsidRPr="00264254">
        <w:rPr>
          <w:rFonts w:cs="Arial"/>
          <w:szCs w:val="24"/>
          <w:lang w:val="es-CO"/>
        </w:rPr>
        <w:t xml:space="preserve"> Archivo integrado por los fondos documentales procedentes de los organismos del orden nacional y por aquellos que recibe en custodia.</w:t>
      </w:r>
    </w:p>
    <w:p w14:paraId="691F0D06" w14:textId="77777777" w:rsidR="00E65C88" w:rsidRPr="00264254" w:rsidRDefault="00E65C88" w:rsidP="00264254">
      <w:pPr>
        <w:pStyle w:val="Prrafodelista"/>
        <w:numPr>
          <w:ilvl w:val="0"/>
          <w:numId w:val="5"/>
        </w:numPr>
        <w:tabs>
          <w:tab w:val="left" w:pos="0"/>
          <w:tab w:val="left" w:pos="1620"/>
          <w:tab w:val="left" w:pos="10065"/>
        </w:tabs>
        <w:rPr>
          <w:rFonts w:cs="Arial"/>
          <w:szCs w:val="24"/>
          <w:lang w:val="es-CO"/>
        </w:rPr>
      </w:pPr>
      <w:r w:rsidRPr="00264254">
        <w:rPr>
          <w:rFonts w:cs="Arial"/>
          <w:b/>
          <w:szCs w:val="24"/>
          <w:lang w:val="es-CO"/>
        </w:rPr>
        <w:t>Archivo General de la Nación Jorge Palacios Preciado:</w:t>
      </w:r>
      <w:r w:rsidRPr="00264254">
        <w:rPr>
          <w:rFonts w:cs="Arial"/>
          <w:szCs w:val="24"/>
          <w:lang w:val="es-CO"/>
        </w:rPr>
        <w:t xml:space="preserve"> Establecimiento público encargado de formular, orientar y controlar la política archivística nacional. Dirige y coordina el Sistema Nacional de Archivos (SNA), es responsable de la salvaguarda del patrimonio documental de la nación y de la conservación, y la difusión del acervo documental que lo integra y del que se le confía en custodia.</w:t>
      </w:r>
    </w:p>
    <w:p w14:paraId="67439E2E" w14:textId="6780E456" w:rsidR="00E65C88" w:rsidRPr="00264254" w:rsidRDefault="00E65C88" w:rsidP="00264254">
      <w:pPr>
        <w:pStyle w:val="Prrafodelista"/>
        <w:numPr>
          <w:ilvl w:val="0"/>
          <w:numId w:val="5"/>
        </w:numPr>
        <w:tabs>
          <w:tab w:val="left" w:pos="0"/>
          <w:tab w:val="left" w:pos="1620"/>
          <w:tab w:val="left" w:pos="10065"/>
        </w:tabs>
        <w:rPr>
          <w:rFonts w:cs="Arial"/>
          <w:szCs w:val="24"/>
          <w:lang w:val="es-CO"/>
        </w:rPr>
      </w:pPr>
      <w:r w:rsidRPr="00264254">
        <w:rPr>
          <w:rFonts w:cs="Arial"/>
          <w:b/>
          <w:szCs w:val="24"/>
          <w:lang w:val="es-CO"/>
        </w:rPr>
        <w:t>Archivo histórico:</w:t>
      </w:r>
      <w:r w:rsidRPr="00264254">
        <w:rPr>
          <w:rFonts w:cs="Arial"/>
          <w:szCs w:val="24"/>
          <w:lang w:val="es-CO"/>
        </w:rPr>
        <w:t xml:space="preserve"> Archivo conformado por los documentos que por decisión del correspondiente Comité </w:t>
      </w:r>
      <w:r w:rsidR="00707A9E" w:rsidRPr="00264254">
        <w:rPr>
          <w:rFonts w:cs="Arial"/>
          <w:szCs w:val="24"/>
          <w:lang w:val="es-CO"/>
        </w:rPr>
        <w:t>i</w:t>
      </w:r>
      <w:r w:rsidRPr="00264254">
        <w:rPr>
          <w:rFonts w:cs="Arial"/>
          <w:szCs w:val="24"/>
          <w:lang w:val="es-CO"/>
        </w:rPr>
        <w:t xml:space="preserve">nterno de </w:t>
      </w:r>
      <w:r w:rsidR="00707A9E" w:rsidRPr="00264254">
        <w:rPr>
          <w:rFonts w:cs="Arial"/>
          <w:szCs w:val="24"/>
          <w:lang w:val="es-CO"/>
        </w:rPr>
        <w:t>a</w:t>
      </w:r>
      <w:r w:rsidRPr="00264254">
        <w:rPr>
          <w:rFonts w:cs="Arial"/>
          <w:szCs w:val="24"/>
          <w:lang w:val="es-CO"/>
        </w:rPr>
        <w:t>rchivo o quién ejerza las mismas funciones, deben conservarse permanentemente, dado su valor como fuente para la investigación, la ciencia y la cultura. Este tipo de archivo</w:t>
      </w:r>
      <w:r w:rsidR="00BD46BB" w:rsidRPr="00264254">
        <w:rPr>
          <w:rFonts w:cs="Arial"/>
          <w:szCs w:val="24"/>
          <w:lang w:val="es-CO"/>
        </w:rPr>
        <w:t>,</w:t>
      </w:r>
      <w:r w:rsidRPr="00264254">
        <w:rPr>
          <w:rFonts w:cs="Arial"/>
          <w:szCs w:val="24"/>
          <w:lang w:val="es-CO"/>
        </w:rPr>
        <w:t xml:space="preserve"> también puede conservar documentos históricos recibidos por donación, depósito voluntario, adquisición o expropiación.</w:t>
      </w:r>
    </w:p>
    <w:p w14:paraId="28184658" w14:textId="6793BD5F" w:rsidR="00E65C88" w:rsidRPr="00264254" w:rsidRDefault="00E65C88" w:rsidP="00264254">
      <w:pPr>
        <w:pStyle w:val="Prrafodelista"/>
        <w:numPr>
          <w:ilvl w:val="0"/>
          <w:numId w:val="5"/>
        </w:numPr>
        <w:tabs>
          <w:tab w:val="left" w:pos="0"/>
          <w:tab w:val="left" w:pos="1620"/>
          <w:tab w:val="left" w:pos="10065"/>
        </w:tabs>
        <w:rPr>
          <w:rFonts w:cs="Arial"/>
          <w:szCs w:val="24"/>
          <w:lang w:val="es-CO"/>
        </w:rPr>
      </w:pPr>
      <w:r w:rsidRPr="00264254">
        <w:rPr>
          <w:rFonts w:cs="Arial"/>
          <w:b/>
          <w:szCs w:val="24"/>
          <w:lang w:val="es-CO"/>
        </w:rPr>
        <w:t xml:space="preserve">Archivos relativos a los </w:t>
      </w:r>
      <w:r w:rsidR="00BD46BB" w:rsidRPr="00264254">
        <w:rPr>
          <w:rFonts w:cs="Arial"/>
          <w:b/>
          <w:szCs w:val="24"/>
          <w:lang w:val="es-CO"/>
        </w:rPr>
        <w:t>d</w:t>
      </w:r>
      <w:r w:rsidRPr="00264254">
        <w:rPr>
          <w:rFonts w:cs="Arial"/>
          <w:b/>
          <w:szCs w:val="24"/>
          <w:lang w:val="es-CO"/>
        </w:rPr>
        <w:t xml:space="preserve">erechos </w:t>
      </w:r>
      <w:r w:rsidR="00BD46BB" w:rsidRPr="00264254">
        <w:rPr>
          <w:rFonts w:cs="Arial"/>
          <w:b/>
          <w:szCs w:val="24"/>
          <w:lang w:val="es-CO"/>
        </w:rPr>
        <w:t>h</w:t>
      </w:r>
      <w:r w:rsidRPr="00264254">
        <w:rPr>
          <w:rFonts w:cs="Arial"/>
          <w:b/>
          <w:szCs w:val="24"/>
          <w:lang w:val="es-CO"/>
        </w:rPr>
        <w:t>umanos:</w:t>
      </w:r>
      <w:r w:rsidRPr="00264254">
        <w:rPr>
          <w:rFonts w:cs="Arial"/>
          <w:szCs w:val="24"/>
          <w:lang w:val="es-CO"/>
        </w:rPr>
        <w:t xml:space="preserve"> Todos los documentos, información y archivos producidos, recibidos y custodiados por entidades de la administración pública y particulares que cumplen funciones públicas, deben ser considerados en su función de garantes de los derechos humanos, independientemente de la fase del ciclo vital en el que se encuentren (archivo de gestión, archivo central, archivo histórico). De la misma manera, los valores primarios y secundarios de los documentos</w:t>
      </w:r>
      <w:r w:rsidR="00BD46BB" w:rsidRPr="00264254">
        <w:rPr>
          <w:rFonts w:cs="Arial"/>
          <w:szCs w:val="24"/>
          <w:lang w:val="es-CO"/>
        </w:rPr>
        <w:t>,</w:t>
      </w:r>
      <w:r w:rsidRPr="00264254">
        <w:rPr>
          <w:rFonts w:cs="Arial"/>
          <w:szCs w:val="24"/>
          <w:lang w:val="es-CO"/>
        </w:rPr>
        <w:t xml:space="preserve"> deben ser determinados teniendo en cuenta, como criterio transversal, su relación con los derechos humanos.</w:t>
      </w:r>
    </w:p>
    <w:p w14:paraId="464F6C92" w14:textId="77777777" w:rsidR="00E65C88" w:rsidRPr="00264254" w:rsidRDefault="00E65C88" w:rsidP="00264254">
      <w:pPr>
        <w:pStyle w:val="Prrafodelista"/>
        <w:numPr>
          <w:ilvl w:val="0"/>
          <w:numId w:val="5"/>
        </w:numPr>
        <w:tabs>
          <w:tab w:val="left" w:pos="0"/>
          <w:tab w:val="left" w:pos="1620"/>
          <w:tab w:val="left" w:pos="10065"/>
        </w:tabs>
        <w:rPr>
          <w:rFonts w:cs="Arial"/>
          <w:szCs w:val="24"/>
          <w:lang w:val="es-CO"/>
        </w:rPr>
      </w:pPr>
      <w:r w:rsidRPr="00264254">
        <w:rPr>
          <w:rFonts w:cs="Arial"/>
          <w:b/>
          <w:szCs w:val="24"/>
          <w:lang w:val="es-CO"/>
        </w:rPr>
        <w:t>Archivo público:</w:t>
      </w:r>
      <w:r w:rsidRPr="00264254">
        <w:rPr>
          <w:rFonts w:cs="Arial"/>
          <w:szCs w:val="24"/>
          <w:lang w:val="es-CO"/>
        </w:rPr>
        <w:t xml:space="preserve"> Conjunto de documentos pertenecientes a entidades oficiales y aquellos que se derivan de la prestación de un servicio público por entidades privadas.</w:t>
      </w:r>
    </w:p>
    <w:p w14:paraId="7004E544" w14:textId="4FF7867E" w:rsidR="00E65C88" w:rsidRPr="00264254" w:rsidRDefault="00E65C88" w:rsidP="00264254">
      <w:pPr>
        <w:pStyle w:val="Prrafodelista"/>
        <w:numPr>
          <w:ilvl w:val="0"/>
          <w:numId w:val="5"/>
        </w:numPr>
        <w:tabs>
          <w:tab w:val="left" w:pos="0"/>
          <w:tab w:val="left" w:pos="1620"/>
          <w:tab w:val="left" w:pos="10065"/>
        </w:tabs>
        <w:rPr>
          <w:rFonts w:cs="Arial"/>
          <w:szCs w:val="24"/>
          <w:lang w:val="es-CO"/>
        </w:rPr>
      </w:pPr>
      <w:r w:rsidRPr="00264254">
        <w:rPr>
          <w:rFonts w:cs="Arial"/>
          <w:b/>
          <w:szCs w:val="24"/>
          <w:lang w:val="es-CO"/>
        </w:rPr>
        <w:t>Autenticidad:</w:t>
      </w:r>
      <w:r w:rsidRPr="00264254">
        <w:rPr>
          <w:rFonts w:cs="Arial"/>
          <w:szCs w:val="24"/>
          <w:lang w:val="es-CO"/>
        </w:rPr>
        <w:t xml:space="preserve"> Característica técnica que permite identificar al autor de un mensaje de datos, el cual es conservado en condiciones</w:t>
      </w:r>
      <w:r w:rsidR="00BD6315" w:rsidRPr="00264254">
        <w:rPr>
          <w:rFonts w:cs="Arial"/>
          <w:szCs w:val="24"/>
          <w:lang w:val="es-CO"/>
        </w:rPr>
        <w:t>,</w:t>
      </w:r>
      <w:r w:rsidRPr="00264254">
        <w:rPr>
          <w:rFonts w:cs="Arial"/>
          <w:szCs w:val="24"/>
          <w:lang w:val="es-CO"/>
        </w:rPr>
        <w:t xml:space="preserve"> que permitan garantizar su integridad </w:t>
      </w:r>
      <w:r w:rsidRPr="00264254">
        <w:rPr>
          <w:rFonts w:cs="Arial"/>
          <w:szCs w:val="24"/>
          <w:lang w:val="es-CO"/>
        </w:rPr>
        <w:lastRenderedPageBreak/>
        <w:t>para preservar la seguridad de la información</w:t>
      </w:r>
      <w:r w:rsidR="00BD6315" w:rsidRPr="00264254">
        <w:rPr>
          <w:rFonts w:cs="Arial"/>
          <w:szCs w:val="24"/>
          <w:lang w:val="es-CO"/>
        </w:rPr>
        <w:t>,</w:t>
      </w:r>
      <w:r w:rsidRPr="00264254">
        <w:rPr>
          <w:rFonts w:cs="Arial"/>
          <w:szCs w:val="24"/>
          <w:lang w:val="es-CO"/>
        </w:rPr>
        <w:t xml:space="preserve"> que busca asegurar su validez en tiempo, forma y distribución. Así mismo, garantiza el origen de la información, validando el emisor para evitar suplantación de identidades. Que pueda demostrarse que el documento es lo que afirma ser, que ha sido creado o enviado por la persona que afirma haberlo creado o enviado, y que ha sido creado o enviado en el momento que se afirma.</w:t>
      </w:r>
    </w:p>
    <w:p w14:paraId="06DC65CE" w14:textId="328FE482" w:rsidR="00E65C88" w:rsidRPr="00264254" w:rsidRDefault="00E65C88" w:rsidP="00264254">
      <w:pPr>
        <w:pStyle w:val="Prrafodelista"/>
        <w:numPr>
          <w:ilvl w:val="0"/>
          <w:numId w:val="5"/>
        </w:numPr>
        <w:tabs>
          <w:tab w:val="left" w:pos="0"/>
          <w:tab w:val="left" w:pos="1620"/>
          <w:tab w:val="left" w:pos="10065"/>
        </w:tabs>
        <w:rPr>
          <w:rFonts w:cs="Arial"/>
          <w:szCs w:val="24"/>
          <w:lang w:val="es-CO"/>
        </w:rPr>
      </w:pPr>
      <w:r w:rsidRPr="00264254">
        <w:rPr>
          <w:rFonts w:cs="Arial"/>
          <w:b/>
          <w:szCs w:val="24"/>
          <w:lang w:val="es-CO"/>
        </w:rPr>
        <w:t xml:space="preserve">Banco </w:t>
      </w:r>
      <w:r w:rsidR="00BD6315" w:rsidRPr="00264254">
        <w:rPr>
          <w:rFonts w:cs="Arial"/>
          <w:b/>
          <w:szCs w:val="24"/>
          <w:lang w:val="es-CO"/>
        </w:rPr>
        <w:t>T</w:t>
      </w:r>
      <w:r w:rsidRPr="00264254">
        <w:rPr>
          <w:rFonts w:cs="Arial"/>
          <w:b/>
          <w:szCs w:val="24"/>
          <w:lang w:val="es-CO"/>
        </w:rPr>
        <w:t>erminológico (BANTER):</w:t>
      </w:r>
      <w:r w:rsidRPr="00264254">
        <w:rPr>
          <w:rFonts w:cs="Arial"/>
          <w:szCs w:val="24"/>
          <w:lang w:val="es-CO"/>
        </w:rPr>
        <w:t xml:space="preserve"> Instrumento archivístico por el cual se estandariza la denominación de series y subseries documentales producidas</w:t>
      </w:r>
      <w:r w:rsidR="00BD6315" w:rsidRPr="00264254">
        <w:rPr>
          <w:rFonts w:cs="Arial"/>
          <w:szCs w:val="24"/>
          <w:lang w:val="es-CO"/>
        </w:rPr>
        <w:t>,</w:t>
      </w:r>
      <w:r w:rsidRPr="00264254">
        <w:rPr>
          <w:rFonts w:cs="Arial"/>
          <w:szCs w:val="24"/>
          <w:lang w:val="es-CO"/>
        </w:rPr>
        <w:t xml:space="preserve"> en razón de las funciones administrativas y misionales de la administración pública. Registro de conceptos o términos, cuyo fin es brindar una herramienta que facilite información (desde el punto de vista documental) de la entidad para una buena comprensión de los términos y conceptos ligados a la actividad misional de la entidad</w:t>
      </w:r>
      <w:r w:rsidR="00BD6315" w:rsidRPr="00264254">
        <w:rPr>
          <w:rFonts w:cs="Arial"/>
          <w:szCs w:val="24"/>
          <w:lang w:val="es-CO"/>
        </w:rPr>
        <w:t>,</w:t>
      </w:r>
      <w:r w:rsidRPr="00264254">
        <w:rPr>
          <w:rFonts w:cs="Arial"/>
          <w:szCs w:val="24"/>
          <w:lang w:val="es-CO"/>
        </w:rPr>
        <w:t xml:space="preserve"> con fundamento en las temáticas del sector al cual pertenece.</w:t>
      </w:r>
    </w:p>
    <w:p w14:paraId="678E1637" w14:textId="49463226" w:rsidR="00E65C88" w:rsidRPr="00264254" w:rsidRDefault="00E65C88" w:rsidP="00264254">
      <w:pPr>
        <w:pStyle w:val="Prrafodelista"/>
        <w:numPr>
          <w:ilvl w:val="0"/>
          <w:numId w:val="5"/>
        </w:numPr>
        <w:tabs>
          <w:tab w:val="left" w:pos="0"/>
          <w:tab w:val="left" w:pos="1620"/>
          <w:tab w:val="left" w:pos="10065"/>
        </w:tabs>
        <w:rPr>
          <w:rFonts w:cs="Arial"/>
          <w:szCs w:val="24"/>
          <w:lang w:val="es-CO"/>
        </w:rPr>
      </w:pPr>
      <w:r w:rsidRPr="00264254">
        <w:rPr>
          <w:rFonts w:cs="Arial"/>
          <w:b/>
          <w:szCs w:val="24"/>
          <w:lang w:val="es-CO"/>
        </w:rPr>
        <w:t>Ciclo vital del documento:</w:t>
      </w:r>
      <w:r w:rsidRPr="00264254">
        <w:rPr>
          <w:rFonts w:cs="Arial"/>
          <w:szCs w:val="24"/>
          <w:lang w:val="es-CO"/>
        </w:rPr>
        <w:t xml:space="preserve"> Etapas sucesivas por las que atraviesan los documentos</w:t>
      </w:r>
      <w:r w:rsidR="00BD6315" w:rsidRPr="00264254">
        <w:rPr>
          <w:rFonts w:cs="Arial"/>
          <w:szCs w:val="24"/>
          <w:lang w:val="es-CO"/>
        </w:rPr>
        <w:t>,</w:t>
      </w:r>
      <w:r w:rsidRPr="00264254">
        <w:rPr>
          <w:rFonts w:cs="Arial"/>
          <w:szCs w:val="24"/>
          <w:lang w:val="es-CO"/>
        </w:rPr>
        <w:t xml:space="preserve"> desde su producción o recepción, hasta su disposición final.</w:t>
      </w:r>
    </w:p>
    <w:p w14:paraId="50F71991" w14:textId="0A93D858" w:rsidR="00E65C88" w:rsidRPr="00264254" w:rsidRDefault="00E65C88" w:rsidP="00264254">
      <w:pPr>
        <w:pStyle w:val="Prrafodelista"/>
        <w:numPr>
          <w:ilvl w:val="0"/>
          <w:numId w:val="5"/>
        </w:numPr>
        <w:tabs>
          <w:tab w:val="left" w:pos="0"/>
          <w:tab w:val="left" w:pos="1620"/>
          <w:tab w:val="left" w:pos="10065"/>
        </w:tabs>
        <w:rPr>
          <w:rFonts w:cs="Arial"/>
          <w:szCs w:val="24"/>
          <w:lang w:val="es-CO"/>
        </w:rPr>
      </w:pPr>
      <w:r w:rsidRPr="00264254">
        <w:rPr>
          <w:rFonts w:cs="Arial"/>
          <w:b/>
          <w:szCs w:val="24"/>
          <w:lang w:val="es-CO"/>
        </w:rPr>
        <w:t>Clasificación documental:</w:t>
      </w:r>
      <w:r w:rsidRPr="00264254">
        <w:rPr>
          <w:rFonts w:cs="Arial"/>
          <w:szCs w:val="24"/>
          <w:lang w:val="es-CO"/>
        </w:rPr>
        <w:t xml:space="preserve"> Es la fase del proceso de organización documental, en la cual se identifican y establecen agrupaciones documentales</w:t>
      </w:r>
      <w:r w:rsidR="00BD6315" w:rsidRPr="00264254">
        <w:rPr>
          <w:rFonts w:cs="Arial"/>
          <w:szCs w:val="24"/>
          <w:lang w:val="es-CO"/>
        </w:rPr>
        <w:t>,</w:t>
      </w:r>
      <w:r w:rsidRPr="00264254">
        <w:rPr>
          <w:rFonts w:cs="Arial"/>
          <w:szCs w:val="24"/>
          <w:lang w:val="es-CO"/>
        </w:rPr>
        <w:t xml:space="preserve"> de acuerdo con la estructura orgánico-funcional de la entidad productora (fondo, sección, subsección, series, subseries o asuntos) y su resultado está basado en el CCD)</w:t>
      </w:r>
      <w:r w:rsidR="00BD6315" w:rsidRPr="00264254">
        <w:rPr>
          <w:rFonts w:cs="Arial"/>
          <w:szCs w:val="24"/>
          <w:lang w:val="es-CO"/>
        </w:rPr>
        <w:t>,</w:t>
      </w:r>
      <w:r w:rsidRPr="00264254">
        <w:rPr>
          <w:rFonts w:cs="Arial"/>
          <w:szCs w:val="24"/>
          <w:lang w:val="es-CO"/>
        </w:rPr>
        <w:t xml:space="preserve"> respetando así el principio de procedencia en cada una de las etapas del ciclo vital del documento.</w:t>
      </w:r>
    </w:p>
    <w:p w14:paraId="329CA47F" w14:textId="667C44D4" w:rsidR="00E65C88" w:rsidRPr="00264254" w:rsidRDefault="00E65C88" w:rsidP="00264254">
      <w:pPr>
        <w:pStyle w:val="Prrafodelista"/>
        <w:numPr>
          <w:ilvl w:val="0"/>
          <w:numId w:val="5"/>
        </w:numPr>
        <w:tabs>
          <w:tab w:val="left" w:pos="0"/>
          <w:tab w:val="left" w:pos="1620"/>
          <w:tab w:val="left" w:pos="10065"/>
        </w:tabs>
        <w:rPr>
          <w:rFonts w:cs="Arial"/>
          <w:szCs w:val="24"/>
          <w:lang w:val="es-CO"/>
        </w:rPr>
      </w:pPr>
      <w:r w:rsidRPr="00264254">
        <w:rPr>
          <w:rFonts w:cs="Arial"/>
          <w:b/>
          <w:szCs w:val="24"/>
          <w:lang w:val="es-CO"/>
        </w:rPr>
        <w:t>Comité Institucional de Gestión y Desempeño:</w:t>
      </w:r>
      <w:r w:rsidRPr="00264254">
        <w:rPr>
          <w:rFonts w:cs="Arial"/>
          <w:szCs w:val="24"/>
          <w:lang w:val="es-CO"/>
        </w:rPr>
        <w:t xml:space="preserve"> Comité creado por el Decreto 1499 de 2017 (sustituye el título 22 de la parte 2 del libro 2 del Decreto 1083 de 2015), artículo 2.2.22.3.8. En relación con la función archivística</w:t>
      </w:r>
      <w:r w:rsidR="00BD6315" w:rsidRPr="00264254">
        <w:rPr>
          <w:rFonts w:cs="Arial"/>
          <w:szCs w:val="24"/>
          <w:lang w:val="es-CO"/>
        </w:rPr>
        <w:t>,</w:t>
      </w:r>
      <w:r w:rsidRPr="00264254">
        <w:rPr>
          <w:rFonts w:cs="Arial"/>
          <w:szCs w:val="24"/>
          <w:lang w:val="es-CO"/>
        </w:rPr>
        <w:t xml:space="preserve"> es un grupo asesor de la alta dirección, responsable de cumplir y hacer cumplir las políticas archivísticas, definir los programas de gestión de documentos y hacer recomendaciones</w:t>
      </w:r>
      <w:r w:rsidR="00BD6315" w:rsidRPr="00264254">
        <w:rPr>
          <w:rFonts w:cs="Arial"/>
          <w:szCs w:val="24"/>
          <w:lang w:val="es-CO"/>
        </w:rPr>
        <w:t>,</w:t>
      </w:r>
      <w:r w:rsidRPr="00264254">
        <w:rPr>
          <w:rFonts w:cs="Arial"/>
          <w:szCs w:val="24"/>
          <w:lang w:val="es-CO"/>
        </w:rPr>
        <w:t xml:space="preserve"> en cuanto a los </w:t>
      </w:r>
      <w:r w:rsidRPr="00264254">
        <w:rPr>
          <w:rFonts w:cs="Arial"/>
          <w:szCs w:val="24"/>
          <w:lang w:val="es-CO"/>
        </w:rPr>
        <w:lastRenderedPageBreak/>
        <w:t>procesos administrativos y técnicos de los archivos, en cada una de las entidades en las que se encuentran integrados.</w:t>
      </w:r>
    </w:p>
    <w:p w14:paraId="3E5F674A" w14:textId="0CF55DB7" w:rsidR="00E65C88" w:rsidRPr="00264254" w:rsidRDefault="00E65C88" w:rsidP="00264254">
      <w:pPr>
        <w:pStyle w:val="Prrafodelista"/>
        <w:numPr>
          <w:ilvl w:val="0"/>
          <w:numId w:val="5"/>
        </w:numPr>
        <w:tabs>
          <w:tab w:val="left" w:pos="0"/>
          <w:tab w:val="left" w:pos="1620"/>
          <w:tab w:val="left" w:pos="10065"/>
        </w:tabs>
        <w:rPr>
          <w:rFonts w:cs="Arial"/>
          <w:szCs w:val="24"/>
          <w:lang w:val="es-CO"/>
        </w:rPr>
      </w:pPr>
      <w:r w:rsidRPr="00264254">
        <w:rPr>
          <w:rFonts w:cs="Arial"/>
          <w:b/>
          <w:szCs w:val="24"/>
          <w:lang w:val="es-CO"/>
        </w:rPr>
        <w:t>Conservación de documentos:</w:t>
      </w:r>
      <w:r w:rsidRPr="00264254">
        <w:rPr>
          <w:rFonts w:cs="Arial"/>
          <w:szCs w:val="24"/>
          <w:lang w:val="es-CO"/>
        </w:rPr>
        <w:t xml:space="preserve"> Conjunto de medidas de conservación preventiva y conservación </w:t>
      </w:r>
      <w:r w:rsidR="00BD6315" w:rsidRPr="00264254">
        <w:rPr>
          <w:rFonts w:cs="Arial"/>
          <w:szCs w:val="24"/>
          <w:lang w:val="es-CO"/>
        </w:rPr>
        <w:t>-</w:t>
      </w:r>
      <w:r w:rsidRPr="00264254">
        <w:rPr>
          <w:rFonts w:cs="Arial"/>
          <w:szCs w:val="24"/>
          <w:lang w:val="es-CO"/>
        </w:rPr>
        <w:t xml:space="preserve"> restauración, adoptadas para asegurar la integridad física y funcional de los documentos analógicos de archivo.</w:t>
      </w:r>
    </w:p>
    <w:p w14:paraId="6D0A62D6" w14:textId="7AFE9D24" w:rsidR="00E65C88" w:rsidRPr="00264254" w:rsidRDefault="00E65C88" w:rsidP="00264254">
      <w:pPr>
        <w:pStyle w:val="Prrafodelista"/>
        <w:numPr>
          <w:ilvl w:val="0"/>
          <w:numId w:val="5"/>
        </w:numPr>
        <w:tabs>
          <w:tab w:val="left" w:pos="0"/>
          <w:tab w:val="left" w:pos="10065"/>
        </w:tabs>
        <w:rPr>
          <w:rFonts w:cs="Arial"/>
          <w:szCs w:val="24"/>
          <w:lang w:val="es-CO"/>
        </w:rPr>
      </w:pPr>
      <w:r w:rsidRPr="00264254">
        <w:rPr>
          <w:rFonts w:cs="Arial"/>
          <w:b/>
          <w:szCs w:val="24"/>
          <w:lang w:val="es-CO"/>
        </w:rPr>
        <w:t>Conservación permanente:</w:t>
      </w:r>
      <w:r w:rsidRPr="00264254">
        <w:rPr>
          <w:rFonts w:cs="Arial"/>
          <w:szCs w:val="24"/>
          <w:lang w:val="es-CO"/>
        </w:rPr>
        <w:t xml:space="preserve"> Decisión que se aplica a aquellos documentos que tienen valor histórico, científico o cultural, que conforman el patrimonio documental de una persona o entidad, una comunidad, una región o un país </w:t>
      </w:r>
      <w:r w:rsidR="00BD6315" w:rsidRPr="00264254">
        <w:rPr>
          <w:rFonts w:cs="Arial"/>
          <w:szCs w:val="24"/>
          <w:lang w:val="es-CO"/>
        </w:rPr>
        <w:t>y,</w:t>
      </w:r>
      <w:r w:rsidRPr="00264254">
        <w:rPr>
          <w:rFonts w:cs="Arial"/>
          <w:szCs w:val="24"/>
          <w:lang w:val="es-CO"/>
        </w:rPr>
        <w:t xml:space="preserve"> por lo tanto</w:t>
      </w:r>
      <w:r w:rsidR="00BD6315" w:rsidRPr="00264254">
        <w:rPr>
          <w:rFonts w:cs="Arial"/>
          <w:szCs w:val="24"/>
          <w:lang w:val="es-CO"/>
        </w:rPr>
        <w:t>,</w:t>
      </w:r>
      <w:r w:rsidRPr="00264254">
        <w:rPr>
          <w:rFonts w:cs="Arial"/>
          <w:szCs w:val="24"/>
          <w:lang w:val="es-CO"/>
        </w:rPr>
        <w:t xml:space="preserve"> no son sujeto de eliminación.</w:t>
      </w:r>
    </w:p>
    <w:p w14:paraId="427EAD98" w14:textId="14DF5FE6" w:rsidR="00E65C88" w:rsidRPr="00264254" w:rsidRDefault="00E65C88" w:rsidP="00264254">
      <w:pPr>
        <w:pStyle w:val="Prrafodelista"/>
        <w:numPr>
          <w:ilvl w:val="0"/>
          <w:numId w:val="5"/>
        </w:numPr>
        <w:tabs>
          <w:tab w:val="left" w:pos="0"/>
          <w:tab w:val="left" w:pos="10065"/>
        </w:tabs>
        <w:rPr>
          <w:rFonts w:cs="Arial"/>
          <w:szCs w:val="24"/>
          <w:lang w:val="es-CO"/>
        </w:rPr>
      </w:pPr>
      <w:r w:rsidRPr="00264254">
        <w:rPr>
          <w:rFonts w:cs="Arial"/>
          <w:b/>
          <w:szCs w:val="24"/>
          <w:lang w:val="es-CO"/>
        </w:rPr>
        <w:t>Consulta de documentos:</w:t>
      </w:r>
      <w:r w:rsidRPr="00264254">
        <w:rPr>
          <w:rFonts w:cs="Arial"/>
          <w:szCs w:val="24"/>
          <w:lang w:val="es-CO"/>
        </w:rPr>
        <w:t xml:space="preserve"> Acceso a un documento o a un grupo de documentos</w:t>
      </w:r>
      <w:r w:rsidR="00BD6315" w:rsidRPr="00264254">
        <w:rPr>
          <w:rFonts w:cs="Arial"/>
          <w:szCs w:val="24"/>
          <w:lang w:val="es-CO"/>
        </w:rPr>
        <w:t>,</w:t>
      </w:r>
      <w:r w:rsidRPr="00264254">
        <w:rPr>
          <w:rFonts w:cs="Arial"/>
          <w:szCs w:val="24"/>
          <w:lang w:val="es-CO"/>
        </w:rPr>
        <w:t xml:space="preserve"> con el fin de conocer la información que contienen.</w:t>
      </w:r>
    </w:p>
    <w:p w14:paraId="0DD9315A" w14:textId="320EE9AA" w:rsidR="00E65C88" w:rsidRPr="00264254" w:rsidRDefault="00E65C88" w:rsidP="00264254">
      <w:pPr>
        <w:pStyle w:val="Prrafodelista"/>
        <w:numPr>
          <w:ilvl w:val="0"/>
          <w:numId w:val="5"/>
        </w:numPr>
        <w:tabs>
          <w:tab w:val="left" w:pos="0"/>
          <w:tab w:val="left" w:pos="10065"/>
        </w:tabs>
        <w:rPr>
          <w:rFonts w:cs="Arial"/>
          <w:szCs w:val="24"/>
          <w:lang w:val="es-CO"/>
        </w:rPr>
      </w:pPr>
      <w:r w:rsidRPr="00264254">
        <w:rPr>
          <w:rFonts w:cs="Arial"/>
          <w:b/>
          <w:szCs w:val="24"/>
          <w:lang w:val="es-CO"/>
        </w:rPr>
        <w:t>Cuadro de Clasificación Documental (CCD)</w:t>
      </w:r>
      <w:r w:rsidRPr="00264254">
        <w:rPr>
          <w:rFonts w:cs="Arial"/>
          <w:szCs w:val="24"/>
          <w:lang w:val="es-CO"/>
        </w:rPr>
        <w:t>: Esquema que refleja la jerarquización dada a la documentación producida</w:t>
      </w:r>
      <w:r w:rsidR="00BD6315" w:rsidRPr="00264254">
        <w:rPr>
          <w:rFonts w:cs="Arial"/>
          <w:szCs w:val="24"/>
          <w:lang w:val="es-CO"/>
        </w:rPr>
        <w:t>,</w:t>
      </w:r>
      <w:r w:rsidRPr="00264254">
        <w:rPr>
          <w:rFonts w:cs="Arial"/>
          <w:szCs w:val="24"/>
          <w:lang w:val="es-CO"/>
        </w:rPr>
        <w:t xml:space="preserve"> por una institución y en el que se registran las secciones y subsecciones y las series y subseries documentales.</w:t>
      </w:r>
    </w:p>
    <w:p w14:paraId="6046F5AD" w14:textId="2B5D8F19" w:rsidR="00E65C88" w:rsidRPr="00264254" w:rsidRDefault="00E65C88" w:rsidP="00264254">
      <w:pPr>
        <w:pStyle w:val="Prrafodelista"/>
        <w:numPr>
          <w:ilvl w:val="0"/>
          <w:numId w:val="5"/>
        </w:numPr>
        <w:tabs>
          <w:tab w:val="left" w:pos="0"/>
          <w:tab w:val="left" w:pos="10065"/>
        </w:tabs>
        <w:rPr>
          <w:rFonts w:cs="Arial"/>
          <w:szCs w:val="24"/>
          <w:lang w:val="es-CO"/>
        </w:rPr>
      </w:pPr>
      <w:r w:rsidRPr="00264254">
        <w:rPr>
          <w:rFonts w:cs="Arial"/>
          <w:b/>
          <w:szCs w:val="24"/>
          <w:lang w:val="es-CO"/>
        </w:rPr>
        <w:t>Custodia de documentos:</w:t>
      </w:r>
      <w:r w:rsidRPr="00264254">
        <w:rPr>
          <w:rFonts w:cs="Arial"/>
          <w:szCs w:val="24"/>
          <w:lang w:val="es-CO"/>
        </w:rPr>
        <w:t xml:space="preserve"> Guarda o tenencia de documentos</w:t>
      </w:r>
      <w:r w:rsidR="00BD6315" w:rsidRPr="00264254">
        <w:rPr>
          <w:rFonts w:cs="Arial"/>
          <w:szCs w:val="24"/>
          <w:lang w:val="es-CO"/>
        </w:rPr>
        <w:t>,</w:t>
      </w:r>
      <w:r w:rsidRPr="00264254">
        <w:rPr>
          <w:rFonts w:cs="Arial"/>
          <w:szCs w:val="24"/>
          <w:lang w:val="es-CO"/>
        </w:rPr>
        <w:t xml:space="preserve"> por parte de una institución o una persona, que implica responsabilidad jurídica en la administración y conservación de los mismos, cualquiera que sea su titularidad.</w:t>
      </w:r>
    </w:p>
    <w:p w14:paraId="02CD735C" w14:textId="4DDDBF2E" w:rsidR="00E65C88" w:rsidRPr="00264254" w:rsidRDefault="00E65C88" w:rsidP="00264254">
      <w:pPr>
        <w:pStyle w:val="Prrafodelista"/>
        <w:numPr>
          <w:ilvl w:val="0"/>
          <w:numId w:val="5"/>
        </w:numPr>
        <w:tabs>
          <w:tab w:val="left" w:pos="0"/>
          <w:tab w:val="left" w:pos="10065"/>
        </w:tabs>
        <w:rPr>
          <w:rFonts w:cs="Arial"/>
          <w:szCs w:val="24"/>
          <w:lang w:val="es-CO"/>
        </w:rPr>
      </w:pPr>
      <w:r w:rsidRPr="00264254">
        <w:rPr>
          <w:rFonts w:cs="Arial"/>
          <w:b/>
          <w:szCs w:val="24"/>
          <w:lang w:val="es-CO"/>
        </w:rPr>
        <w:t>Descripción documental:</w:t>
      </w:r>
      <w:r w:rsidRPr="00264254">
        <w:rPr>
          <w:rFonts w:cs="Arial"/>
          <w:szCs w:val="24"/>
          <w:lang w:val="es-CO"/>
        </w:rPr>
        <w:t xml:space="preserve"> Fase del proceso de organización documental</w:t>
      </w:r>
      <w:r w:rsidR="00BD6315" w:rsidRPr="00264254">
        <w:rPr>
          <w:rFonts w:cs="Arial"/>
          <w:szCs w:val="24"/>
          <w:lang w:val="es-CO"/>
        </w:rPr>
        <w:t xml:space="preserve">, </w:t>
      </w:r>
      <w:r w:rsidRPr="00264254">
        <w:rPr>
          <w:rFonts w:cs="Arial"/>
          <w:szCs w:val="24"/>
          <w:lang w:val="es-CO"/>
        </w:rPr>
        <w:t>que consiste en el análisis de los documentos de archivo y de sus agrupaciones, y cuyo resultado son los instrumentos de descripción y de consulta.</w:t>
      </w:r>
    </w:p>
    <w:p w14:paraId="1ECF392F" w14:textId="5E46365C" w:rsidR="00E65C88" w:rsidRPr="00264254" w:rsidRDefault="00E65C88" w:rsidP="00264254">
      <w:pPr>
        <w:pStyle w:val="Prrafodelista"/>
        <w:numPr>
          <w:ilvl w:val="0"/>
          <w:numId w:val="5"/>
        </w:numPr>
        <w:tabs>
          <w:tab w:val="left" w:pos="0"/>
          <w:tab w:val="left" w:pos="10065"/>
        </w:tabs>
        <w:rPr>
          <w:rFonts w:cs="Arial"/>
          <w:szCs w:val="24"/>
          <w:lang w:val="es-CO"/>
        </w:rPr>
      </w:pPr>
      <w:r w:rsidRPr="00264254">
        <w:rPr>
          <w:rFonts w:cs="Arial"/>
          <w:b/>
          <w:szCs w:val="24"/>
          <w:lang w:val="es-CO"/>
        </w:rPr>
        <w:t>Disponibilidad:</w:t>
      </w:r>
      <w:r w:rsidRPr="00264254">
        <w:rPr>
          <w:rFonts w:cs="Arial"/>
          <w:szCs w:val="24"/>
          <w:lang w:val="es-CO"/>
        </w:rPr>
        <w:t xml:space="preserve"> Que se puede localizar, recuperar, presentar, interpretar y leer. Su presentación</w:t>
      </w:r>
      <w:r w:rsidR="00BD6315" w:rsidRPr="00264254">
        <w:rPr>
          <w:rFonts w:cs="Arial"/>
          <w:szCs w:val="24"/>
          <w:lang w:val="es-CO"/>
        </w:rPr>
        <w:t>,</w:t>
      </w:r>
      <w:r w:rsidRPr="00264254">
        <w:rPr>
          <w:rFonts w:cs="Arial"/>
          <w:szCs w:val="24"/>
          <w:lang w:val="es-CO"/>
        </w:rPr>
        <w:t xml:space="preserve"> debe mostrar la actividad que lo produjo. El contexto de los documentos</w:t>
      </w:r>
      <w:r w:rsidR="00BD6315" w:rsidRPr="00264254">
        <w:rPr>
          <w:rFonts w:cs="Arial"/>
          <w:szCs w:val="24"/>
          <w:lang w:val="es-CO"/>
        </w:rPr>
        <w:t>,</w:t>
      </w:r>
      <w:r w:rsidRPr="00264254">
        <w:rPr>
          <w:rFonts w:cs="Arial"/>
          <w:szCs w:val="24"/>
          <w:lang w:val="es-CO"/>
        </w:rPr>
        <w:t xml:space="preserve"> debe ser suficientemente claro y contener la información necesaria para la comprensión de las operaciones que los crearon y usaron. Debe ser posible identificar un documento</w:t>
      </w:r>
      <w:r w:rsidR="00BD6315" w:rsidRPr="00264254">
        <w:rPr>
          <w:rFonts w:cs="Arial"/>
          <w:szCs w:val="24"/>
          <w:lang w:val="es-CO"/>
        </w:rPr>
        <w:t>,</w:t>
      </w:r>
      <w:r w:rsidRPr="00264254">
        <w:rPr>
          <w:rFonts w:cs="Arial"/>
          <w:szCs w:val="24"/>
          <w:lang w:val="es-CO"/>
        </w:rPr>
        <w:t xml:space="preserve"> en el contexto amplio de las actividades y las funciones de la organización. Se deben mantener los vínculos existentes</w:t>
      </w:r>
      <w:r w:rsidR="00BD6315" w:rsidRPr="00264254">
        <w:rPr>
          <w:rFonts w:cs="Arial"/>
          <w:szCs w:val="24"/>
          <w:lang w:val="es-CO"/>
        </w:rPr>
        <w:t>,</w:t>
      </w:r>
      <w:r w:rsidRPr="00264254">
        <w:rPr>
          <w:rFonts w:cs="Arial"/>
          <w:szCs w:val="24"/>
          <w:lang w:val="es-CO"/>
        </w:rPr>
        <w:t xml:space="preserve"> entre los documentos que </w:t>
      </w:r>
      <w:r w:rsidRPr="00264254">
        <w:rPr>
          <w:rFonts w:cs="Arial"/>
          <w:szCs w:val="24"/>
          <w:lang w:val="es-CO"/>
        </w:rPr>
        <w:lastRenderedPageBreak/>
        <w:t>reflejan una secuencia de actividades. Propiedad de que la información sea accesible y utilizable por solicitud de una entidad autorizada.</w:t>
      </w:r>
    </w:p>
    <w:p w14:paraId="0ED192BA" w14:textId="77777777" w:rsidR="00E65C88" w:rsidRPr="00264254" w:rsidRDefault="00E65C88" w:rsidP="00264254">
      <w:pPr>
        <w:pStyle w:val="Prrafodelista"/>
        <w:numPr>
          <w:ilvl w:val="0"/>
          <w:numId w:val="5"/>
        </w:numPr>
        <w:tabs>
          <w:tab w:val="left" w:pos="0"/>
          <w:tab w:val="left" w:pos="10065"/>
        </w:tabs>
        <w:rPr>
          <w:rFonts w:cs="Arial"/>
          <w:szCs w:val="24"/>
          <w:lang w:val="es-CO"/>
        </w:rPr>
      </w:pPr>
      <w:r w:rsidRPr="00264254">
        <w:rPr>
          <w:rFonts w:cs="Arial"/>
          <w:b/>
          <w:szCs w:val="24"/>
          <w:lang w:val="es-CO"/>
        </w:rPr>
        <w:t>Disposición final de documentos:</w:t>
      </w:r>
      <w:r w:rsidRPr="00264254">
        <w:rPr>
          <w:rFonts w:cs="Arial"/>
          <w:szCs w:val="24"/>
          <w:lang w:val="es-CO"/>
        </w:rPr>
        <w:t xml:space="preserve"> Decisión resultante de la valoración hecha en cualquier etapa del ciclo vital de los documentos, registrada en las Tablas de retención Documental (TRD) y Tablas de Valoración Documental (TVD), con miras a su conservación total, eliminación o selección.</w:t>
      </w:r>
    </w:p>
    <w:p w14:paraId="18F69B1A" w14:textId="77777777" w:rsidR="00E65C88" w:rsidRPr="00264254" w:rsidRDefault="00E65C88" w:rsidP="00264254">
      <w:pPr>
        <w:pStyle w:val="Prrafodelista"/>
        <w:numPr>
          <w:ilvl w:val="0"/>
          <w:numId w:val="5"/>
        </w:numPr>
        <w:tabs>
          <w:tab w:val="left" w:pos="0"/>
          <w:tab w:val="left" w:pos="10065"/>
        </w:tabs>
        <w:rPr>
          <w:rFonts w:cs="Arial"/>
          <w:szCs w:val="24"/>
          <w:lang w:val="es-CO"/>
        </w:rPr>
      </w:pPr>
      <w:r w:rsidRPr="00264254">
        <w:rPr>
          <w:rFonts w:cs="Arial"/>
          <w:b/>
          <w:szCs w:val="24"/>
          <w:lang w:val="es-CO"/>
        </w:rPr>
        <w:t>Documento de archivo:</w:t>
      </w:r>
      <w:r w:rsidRPr="00264254">
        <w:rPr>
          <w:rFonts w:cs="Arial"/>
          <w:szCs w:val="24"/>
          <w:lang w:val="es-CO"/>
        </w:rPr>
        <w:t xml:space="preserve"> Registro de información producida o recibida por una persona o entidad pública o privada en razón a sus actividades o funciones, que tienen valor: administrativo, fiscal, legal, científico, histórico, técnico o cultural y debe ser objeto de conservación en el tiempo, con fines de consulta posterior.</w:t>
      </w:r>
    </w:p>
    <w:p w14:paraId="47A8EA65" w14:textId="16F6CD98" w:rsidR="00E65C88" w:rsidRPr="00264254" w:rsidRDefault="00E65C88" w:rsidP="00264254">
      <w:pPr>
        <w:pStyle w:val="Prrafodelista"/>
        <w:numPr>
          <w:ilvl w:val="0"/>
          <w:numId w:val="5"/>
        </w:numPr>
        <w:tabs>
          <w:tab w:val="left" w:pos="0"/>
          <w:tab w:val="left" w:pos="10065"/>
        </w:tabs>
        <w:rPr>
          <w:rFonts w:cs="Arial"/>
          <w:szCs w:val="24"/>
          <w:lang w:val="es-CO"/>
        </w:rPr>
      </w:pPr>
      <w:r w:rsidRPr="00264254">
        <w:rPr>
          <w:rFonts w:cs="Arial"/>
          <w:b/>
          <w:szCs w:val="24"/>
          <w:lang w:val="es-CO"/>
        </w:rPr>
        <w:t>Eliminación documental:</w:t>
      </w:r>
      <w:r w:rsidRPr="00264254">
        <w:rPr>
          <w:rFonts w:cs="Arial"/>
          <w:szCs w:val="24"/>
          <w:lang w:val="es-CO"/>
        </w:rPr>
        <w:t xml:space="preserve"> Actividad resultante de la disposición final</w:t>
      </w:r>
      <w:r w:rsidR="001912D2" w:rsidRPr="00264254">
        <w:rPr>
          <w:rFonts w:cs="Arial"/>
          <w:szCs w:val="24"/>
          <w:lang w:val="es-CO"/>
        </w:rPr>
        <w:t xml:space="preserve">, </w:t>
      </w:r>
      <w:r w:rsidRPr="00264254">
        <w:rPr>
          <w:rFonts w:cs="Arial"/>
          <w:szCs w:val="24"/>
          <w:lang w:val="es-CO"/>
        </w:rPr>
        <w:t>señalada en las TRD o TVD para aquellos documentos que han perdido sus valores primarios.</w:t>
      </w:r>
    </w:p>
    <w:p w14:paraId="3634F624" w14:textId="6D23EFDE" w:rsidR="00E65C88" w:rsidRPr="00264254" w:rsidRDefault="00E65C88" w:rsidP="00264254">
      <w:pPr>
        <w:pStyle w:val="Prrafodelista"/>
        <w:numPr>
          <w:ilvl w:val="0"/>
          <w:numId w:val="5"/>
        </w:numPr>
        <w:tabs>
          <w:tab w:val="left" w:pos="0"/>
          <w:tab w:val="left" w:pos="10065"/>
        </w:tabs>
        <w:rPr>
          <w:rFonts w:cs="Arial"/>
          <w:szCs w:val="24"/>
          <w:lang w:val="es-CO"/>
        </w:rPr>
      </w:pPr>
      <w:r w:rsidRPr="00264254">
        <w:rPr>
          <w:rFonts w:cs="Arial"/>
          <w:b/>
          <w:szCs w:val="24"/>
          <w:lang w:val="es-CO"/>
        </w:rPr>
        <w:t>Esquema de metadatos para la gestión de documentos:</w:t>
      </w:r>
      <w:r w:rsidRPr="00264254">
        <w:rPr>
          <w:rFonts w:cs="Arial"/>
          <w:szCs w:val="24"/>
          <w:lang w:val="es-CO"/>
        </w:rPr>
        <w:t xml:space="preserve"> Instrumento que facilita la interoperabilidad y ayuda a asegurar el mantenimiento de los documentos a largo plazo, cuyo objetivo es mostrar de manera lógica las relaciones</w:t>
      </w:r>
      <w:r w:rsidR="001912D2" w:rsidRPr="00264254">
        <w:rPr>
          <w:rFonts w:cs="Arial"/>
          <w:szCs w:val="24"/>
          <w:lang w:val="es-CO"/>
        </w:rPr>
        <w:t>,</w:t>
      </w:r>
      <w:r w:rsidRPr="00264254">
        <w:rPr>
          <w:rFonts w:cs="Arial"/>
          <w:szCs w:val="24"/>
          <w:lang w:val="es-CO"/>
        </w:rPr>
        <w:t xml:space="preserve"> entre los diferentes componentes del conjunto de metadatos, a través de reglas para el uso y gestión específicamente relacionadas</w:t>
      </w:r>
      <w:r w:rsidR="001912D2" w:rsidRPr="00264254">
        <w:rPr>
          <w:rFonts w:cs="Arial"/>
          <w:szCs w:val="24"/>
          <w:lang w:val="es-CO"/>
        </w:rPr>
        <w:t>,</w:t>
      </w:r>
      <w:r w:rsidRPr="00264254">
        <w:rPr>
          <w:rFonts w:cs="Arial"/>
          <w:szCs w:val="24"/>
          <w:lang w:val="es-CO"/>
        </w:rPr>
        <w:t xml:space="preserve"> con la semántica, la sintaxis y la obligatoriedad de los valores.</w:t>
      </w:r>
    </w:p>
    <w:p w14:paraId="28D38790" w14:textId="08A07CB8" w:rsidR="00E65C88" w:rsidRPr="00264254" w:rsidRDefault="00E65C88" w:rsidP="00264254">
      <w:pPr>
        <w:pStyle w:val="Prrafodelista"/>
        <w:numPr>
          <w:ilvl w:val="0"/>
          <w:numId w:val="5"/>
        </w:numPr>
        <w:tabs>
          <w:tab w:val="left" w:pos="0"/>
          <w:tab w:val="left" w:pos="10065"/>
        </w:tabs>
        <w:rPr>
          <w:rFonts w:cs="Arial"/>
          <w:szCs w:val="24"/>
          <w:lang w:val="es-CO"/>
        </w:rPr>
      </w:pPr>
      <w:r w:rsidRPr="00264254">
        <w:rPr>
          <w:rFonts w:cs="Arial"/>
          <w:b/>
          <w:szCs w:val="24"/>
          <w:lang w:val="es-CO"/>
        </w:rPr>
        <w:t>Expediente:</w:t>
      </w:r>
      <w:r w:rsidRPr="00264254">
        <w:rPr>
          <w:rFonts w:cs="Arial"/>
          <w:szCs w:val="24"/>
          <w:lang w:val="es-CO"/>
        </w:rPr>
        <w:t xml:space="preserve"> Conjunto de documentos producidos y recibidos durante el desarrollo de un mismo trámite o procedimiento, acumulados por una persona, dependencia o unidad administrativa, vinculados y relacionados entre sí y que se conservan manteniendo la integridad y </w:t>
      </w:r>
      <w:r w:rsidR="001912D2" w:rsidRPr="00264254">
        <w:rPr>
          <w:rFonts w:cs="Arial"/>
          <w:szCs w:val="24"/>
          <w:lang w:val="es-CO"/>
        </w:rPr>
        <w:t xml:space="preserve">el </w:t>
      </w:r>
      <w:r w:rsidRPr="00264254">
        <w:rPr>
          <w:rFonts w:cs="Arial"/>
          <w:szCs w:val="24"/>
          <w:lang w:val="es-CO"/>
        </w:rPr>
        <w:t>orden en que fueron tramitados, desde su inicio hasta su resolución definitiva.</w:t>
      </w:r>
    </w:p>
    <w:p w14:paraId="04C55D8D" w14:textId="129CBF7F" w:rsidR="00E65C88" w:rsidRPr="00264254" w:rsidRDefault="00E65C88" w:rsidP="00264254">
      <w:pPr>
        <w:pStyle w:val="Prrafodelista"/>
        <w:numPr>
          <w:ilvl w:val="0"/>
          <w:numId w:val="5"/>
        </w:numPr>
        <w:tabs>
          <w:tab w:val="left" w:pos="0"/>
          <w:tab w:val="left" w:pos="10065"/>
        </w:tabs>
        <w:rPr>
          <w:rFonts w:cs="Arial"/>
          <w:szCs w:val="24"/>
          <w:lang w:val="es-CO"/>
        </w:rPr>
      </w:pPr>
      <w:r w:rsidRPr="00264254">
        <w:rPr>
          <w:rFonts w:cs="Arial"/>
          <w:b/>
          <w:szCs w:val="24"/>
          <w:lang w:val="es-CO"/>
        </w:rPr>
        <w:t>Función archivística:</w:t>
      </w:r>
      <w:r w:rsidRPr="00264254">
        <w:rPr>
          <w:rFonts w:cs="Arial"/>
          <w:szCs w:val="24"/>
          <w:lang w:val="es-CO"/>
        </w:rPr>
        <w:t xml:space="preserve"> Actividades relacionadas con la totalidad del quehacer archivístico que comprenden</w:t>
      </w:r>
      <w:r w:rsidR="001912D2" w:rsidRPr="00264254">
        <w:rPr>
          <w:rFonts w:cs="Arial"/>
          <w:szCs w:val="24"/>
          <w:lang w:val="es-CO"/>
        </w:rPr>
        <w:t>,</w:t>
      </w:r>
      <w:r w:rsidRPr="00264254">
        <w:rPr>
          <w:rFonts w:cs="Arial"/>
          <w:szCs w:val="24"/>
          <w:lang w:val="es-CO"/>
        </w:rPr>
        <w:t xml:space="preserve"> desde la elaboración del documento</w:t>
      </w:r>
      <w:r w:rsidR="001912D2" w:rsidRPr="00264254">
        <w:rPr>
          <w:rFonts w:cs="Arial"/>
          <w:szCs w:val="24"/>
          <w:lang w:val="es-CO"/>
        </w:rPr>
        <w:t>,</w:t>
      </w:r>
      <w:r w:rsidRPr="00264254">
        <w:rPr>
          <w:rFonts w:cs="Arial"/>
          <w:szCs w:val="24"/>
          <w:lang w:val="es-CO"/>
        </w:rPr>
        <w:t xml:space="preserve"> hasta su eliminación o conservación permanente.</w:t>
      </w:r>
    </w:p>
    <w:p w14:paraId="22A29A67" w14:textId="226B2C2D" w:rsidR="00E65C88" w:rsidRPr="00264254" w:rsidRDefault="00E65C88" w:rsidP="00264254">
      <w:pPr>
        <w:pStyle w:val="Prrafodelista"/>
        <w:numPr>
          <w:ilvl w:val="0"/>
          <w:numId w:val="5"/>
        </w:numPr>
        <w:tabs>
          <w:tab w:val="left" w:pos="0"/>
          <w:tab w:val="left" w:pos="10065"/>
        </w:tabs>
        <w:rPr>
          <w:rFonts w:cs="Arial"/>
          <w:szCs w:val="24"/>
          <w:lang w:val="es-CO"/>
        </w:rPr>
      </w:pPr>
      <w:r w:rsidRPr="00264254">
        <w:rPr>
          <w:rFonts w:cs="Arial"/>
          <w:b/>
          <w:szCs w:val="24"/>
          <w:lang w:val="es-CO"/>
        </w:rPr>
        <w:lastRenderedPageBreak/>
        <w:t>Gestión documental:</w:t>
      </w:r>
      <w:r w:rsidRPr="00264254">
        <w:rPr>
          <w:rFonts w:cs="Arial"/>
          <w:szCs w:val="24"/>
          <w:lang w:val="es-CO"/>
        </w:rPr>
        <w:t xml:space="preserve"> Conjunto de actividades administrativas y técnicas, tendientes a la planificación, manejo y organización de la documentación producida y recibida por las entidades, desde su origen hasta su destino final</w:t>
      </w:r>
      <w:r w:rsidR="001912D2" w:rsidRPr="00264254">
        <w:rPr>
          <w:rFonts w:cs="Arial"/>
          <w:szCs w:val="24"/>
          <w:lang w:val="es-CO"/>
        </w:rPr>
        <w:t>,</w:t>
      </w:r>
      <w:r w:rsidRPr="00264254">
        <w:rPr>
          <w:rFonts w:cs="Arial"/>
          <w:szCs w:val="24"/>
          <w:lang w:val="es-CO"/>
        </w:rPr>
        <w:t xml:space="preserve"> con el objeto de facilitar su utilización y conservación.</w:t>
      </w:r>
    </w:p>
    <w:p w14:paraId="4962523A" w14:textId="77777777" w:rsidR="00E65C88" w:rsidRPr="00264254" w:rsidRDefault="00E65C88" w:rsidP="00264254">
      <w:pPr>
        <w:pStyle w:val="Prrafodelista"/>
        <w:numPr>
          <w:ilvl w:val="0"/>
          <w:numId w:val="5"/>
        </w:numPr>
        <w:tabs>
          <w:tab w:val="left" w:pos="0"/>
          <w:tab w:val="left" w:pos="10065"/>
        </w:tabs>
        <w:rPr>
          <w:rFonts w:cs="Arial"/>
          <w:szCs w:val="24"/>
          <w:lang w:val="es-CO"/>
        </w:rPr>
      </w:pPr>
      <w:r w:rsidRPr="00264254">
        <w:rPr>
          <w:rFonts w:cs="Arial"/>
          <w:b/>
          <w:szCs w:val="24"/>
          <w:lang w:val="es-CO"/>
        </w:rPr>
        <w:t>Instrumentos Archivísticos:</w:t>
      </w:r>
      <w:r w:rsidRPr="00264254">
        <w:rPr>
          <w:rFonts w:cs="Arial"/>
          <w:szCs w:val="24"/>
          <w:lang w:val="es-CO"/>
        </w:rPr>
        <w:t xml:space="preserve"> Herramientas con propósitos específicos, que tienen por objeto apoyar el adecuado desarrollo e implementación de la gestión documental y la función archivística.</w:t>
      </w:r>
    </w:p>
    <w:p w14:paraId="6351783C" w14:textId="772DA416" w:rsidR="00E65C88" w:rsidRPr="00264254" w:rsidRDefault="00E65C88" w:rsidP="00264254">
      <w:pPr>
        <w:pStyle w:val="Prrafodelista"/>
        <w:numPr>
          <w:ilvl w:val="0"/>
          <w:numId w:val="5"/>
        </w:numPr>
        <w:tabs>
          <w:tab w:val="left" w:pos="0"/>
          <w:tab w:val="left" w:pos="10065"/>
        </w:tabs>
        <w:rPr>
          <w:rFonts w:cs="Arial"/>
          <w:szCs w:val="24"/>
          <w:lang w:val="es-CO"/>
        </w:rPr>
      </w:pPr>
      <w:r w:rsidRPr="00264254">
        <w:rPr>
          <w:rFonts w:cs="Arial"/>
          <w:b/>
          <w:szCs w:val="24"/>
          <w:lang w:val="es-CO"/>
        </w:rPr>
        <w:t>Patrimonio documental:</w:t>
      </w:r>
      <w:r w:rsidRPr="00264254">
        <w:rPr>
          <w:rFonts w:cs="Arial"/>
          <w:szCs w:val="24"/>
          <w:lang w:val="es-CO"/>
        </w:rPr>
        <w:t xml:space="preserve"> Conjunto de documentos conservados</w:t>
      </w:r>
      <w:r w:rsidR="00F3551C" w:rsidRPr="00264254">
        <w:rPr>
          <w:rFonts w:cs="Arial"/>
          <w:szCs w:val="24"/>
          <w:lang w:val="es-CO"/>
        </w:rPr>
        <w:t>,</w:t>
      </w:r>
      <w:r w:rsidRPr="00264254">
        <w:rPr>
          <w:rFonts w:cs="Arial"/>
          <w:szCs w:val="24"/>
          <w:lang w:val="es-CO"/>
        </w:rPr>
        <w:t xml:space="preserve"> por su valor histórico o cultural. También</w:t>
      </w:r>
      <w:r w:rsidR="00F3551C" w:rsidRPr="00264254">
        <w:rPr>
          <w:rFonts w:cs="Arial"/>
          <w:szCs w:val="24"/>
          <w:lang w:val="es-CO"/>
        </w:rPr>
        <w:t>,</w:t>
      </w:r>
      <w:r w:rsidRPr="00264254">
        <w:rPr>
          <w:rFonts w:cs="Arial"/>
          <w:szCs w:val="24"/>
          <w:lang w:val="es-CO"/>
        </w:rPr>
        <w:t xml:space="preserve"> se refiere a los bienes documentales de naturaleza archivística declarados</w:t>
      </w:r>
      <w:r w:rsidR="00F3551C" w:rsidRPr="00264254">
        <w:rPr>
          <w:rFonts w:cs="Arial"/>
          <w:szCs w:val="24"/>
          <w:lang w:val="es-CO"/>
        </w:rPr>
        <w:t>,</w:t>
      </w:r>
      <w:r w:rsidRPr="00264254">
        <w:rPr>
          <w:rFonts w:cs="Arial"/>
          <w:szCs w:val="24"/>
          <w:lang w:val="es-CO"/>
        </w:rPr>
        <w:t xml:space="preserve"> como bien de interés cultural de carácter documental archivístico.</w:t>
      </w:r>
    </w:p>
    <w:p w14:paraId="3BF3C29D" w14:textId="38D333E7" w:rsidR="00E65C88" w:rsidRPr="00264254" w:rsidRDefault="00E65C88" w:rsidP="00264254">
      <w:pPr>
        <w:pStyle w:val="Prrafodelista"/>
        <w:numPr>
          <w:ilvl w:val="0"/>
          <w:numId w:val="5"/>
        </w:numPr>
        <w:tabs>
          <w:tab w:val="left" w:pos="0"/>
          <w:tab w:val="left" w:pos="10065"/>
        </w:tabs>
        <w:rPr>
          <w:rFonts w:cs="Arial"/>
          <w:szCs w:val="24"/>
          <w:lang w:val="es-CO"/>
        </w:rPr>
      </w:pPr>
      <w:r w:rsidRPr="00264254">
        <w:rPr>
          <w:rFonts w:cs="Arial"/>
          <w:b/>
          <w:szCs w:val="24"/>
          <w:lang w:val="es-CO"/>
        </w:rPr>
        <w:t>Plan Institucional de Archivos (PINAR):</w:t>
      </w:r>
      <w:r w:rsidRPr="00264254">
        <w:rPr>
          <w:rFonts w:cs="Arial"/>
          <w:szCs w:val="24"/>
          <w:lang w:val="es-CO"/>
        </w:rPr>
        <w:t xml:space="preserve"> Instrumento archivístico que permite agrupar la planeación,</w:t>
      </w:r>
      <w:r w:rsidR="00A5716E" w:rsidRPr="00264254">
        <w:rPr>
          <w:rFonts w:cs="Arial"/>
          <w:szCs w:val="24"/>
          <w:lang w:val="es-CO"/>
        </w:rPr>
        <w:t xml:space="preserve"> </w:t>
      </w:r>
      <w:r w:rsidRPr="00264254">
        <w:rPr>
          <w:rFonts w:cs="Arial"/>
          <w:szCs w:val="24"/>
          <w:lang w:val="es-CO"/>
        </w:rPr>
        <w:t>seguimiento e implementación de aspectos relevantes de los procesos de gestión documental y administración de archivos</w:t>
      </w:r>
      <w:r w:rsidR="00A5716E" w:rsidRPr="00264254">
        <w:rPr>
          <w:rFonts w:cs="Arial"/>
          <w:szCs w:val="24"/>
          <w:lang w:val="es-CO"/>
        </w:rPr>
        <w:t>,</w:t>
      </w:r>
      <w:r w:rsidRPr="00264254">
        <w:rPr>
          <w:rFonts w:cs="Arial"/>
          <w:szCs w:val="24"/>
          <w:lang w:val="es-CO"/>
        </w:rPr>
        <w:t xml:space="preserve"> en cumplimiento de las normas y directrices determinadas por el Archivo General de la Nación Jorge Palacios Preciado.</w:t>
      </w:r>
    </w:p>
    <w:p w14:paraId="2456B425" w14:textId="197B056E" w:rsidR="00E65C88" w:rsidRPr="00264254" w:rsidRDefault="00E65C88" w:rsidP="00264254">
      <w:pPr>
        <w:pStyle w:val="Prrafodelista"/>
        <w:numPr>
          <w:ilvl w:val="0"/>
          <w:numId w:val="5"/>
        </w:numPr>
        <w:tabs>
          <w:tab w:val="left" w:pos="0"/>
          <w:tab w:val="left" w:pos="10065"/>
        </w:tabs>
        <w:rPr>
          <w:rFonts w:cs="Arial"/>
          <w:szCs w:val="24"/>
          <w:lang w:val="es-CO"/>
        </w:rPr>
      </w:pPr>
      <w:r w:rsidRPr="00264254">
        <w:rPr>
          <w:rFonts w:cs="Arial"/>
          <w:b/>
          <w:szCs w:val="24"/>
          <w:lang w:val="es-CO"/>
        </w:rPr>
        <w:t>Retención documental:</w:t>
      </w:r>
      <w:r w:rsidRPr="00264254">
        <w:rPr>
          <w:rFonts w:cs="Arial"/>
          <w:szCs w:val="24"/>
          <w:lang w:val="es-CO"/>
        </w:rPr>
        <w:t xml:space="preserve"> Plazo que los documentos</w:t>
      </w:r>
      <w:r w:rsidR="00A5716E" w:rsidRPr="00264254">
        <w:rPr>
          <w:rFonts w:cs="Arial"/>
          <w:szCs w:val="24"/>
          <w:lang w:val="es-CO"/>
        </w:rPr>
        <w:t>,</w:t>
      </w:r>
      <w:r w:rsidRPr="00264254">
        <w:rPr>
          <w:rFonts w:cs="Arial"/>
          <w:szCs w:val="24"/>
          <w:lang w:val="es-CO"/>
        </w:rPr>
        <w:t xml:space="preserve"> deben permanecer en el archivo de gestión o en el archivo central, tal como se consigna en las TRD.</w:t>
      </w:r>
    </w:p>
    <w:p w14:paraId="058A0329" w14:textId="28915A31" w:rsidR="00E65C88" w:rsidRPr="00264254" w:rsidRDefault="00E65C88" w:rsidP="00264254">
      <w:pPr>
        <w:pStyle w:val="Prrafodelista"/>
        <w:numPr>
          <w:ilvl w:val="0"/>
          <w:numId w:val="5"/>
        </w:numPr>
        <w:tabs>
          <w:tab w:val="left" w:pos="0"/>
          <w:tab w:val="left" w:pos="10065"/>
        </w:tabs>
        <w:rPr>
          <w:rFonts w:cs="Arial"/>
          <w:szCs w:val="24"/>
          <w:lang w:val="es-CO"/>
        </w:rPr>
      </w:pPr>
      <w:r w:rsidRPr="00264254">
        <w:rPr>
          <w:rFonts w:cs="Arial"/>
          <w:b/>
          <w:szCs w:val="24"/>
          <w:lang w:val="es-CO"/>
        </w:rPr>
        <w:t>Tabla de Retención Documental (TRD):</w:t>
      </w:r>
      <w:r w:rsidRPr="00264254">
        <w:rPr>
          <w:rFonts w:cs="Arial"/>
          <w:szCs w:val="24"/>
          <w:lang w:val="es-CO"/>
        </w:rPr>
        <w:t xml:space="preserve"> Listado de series y subseries, con sus correspondientes tipos documentales, a las cuales se asigna el tiempo de permanencia en cada etapa del ciclo vital de los documento</w:t>
      </w:r>
      <w:r w:rsidR="003741D9" w:rsidRPr="00264254">
        <w:rPr>
          <w:rFonts w:cs="Arial"/>
          <w:szCs w:val="24"/>
          <w:lang w:val="es-CO"/>
        </w:rPr>
        <w:t>s. A</w:t>
      </w:r>
      <w:r w:rsidRPr="00264254">
        <w:rPr>
          <w:rFonts w:cs="Arial"/>
          <w:szCs w:val="24"/>
          <w:lang w:val="es-CO"/>
        </w:rPr>
        <w:t>sí como</w:t>
      </w:r>
      <w:r w:rsidR="003741D9" w:rsidRPr="00264254">
        <w:rPr>
          <w:rFonts w:cs="Arial"/>
          <w:szCs w:val="24"/>
          <w:lang w:val="es-CO"/>
        </w:rPr>
        <w:t>,</w:t>
      </w:r>
      <w:r w:rsidRPr="00264254">
        <w:rPr>
          <w:rFonts w:cs="Arial"/>
          <w:szCs w:val="24"/>
          <w:lang w:val="es-CO"/>
        </w:rPr>
        <w:t xml:space="preserve"> una disposición final.</w:t>
      </w:r>
    </w:p>
    <w:p w14:paraId="59C8D006" w14:textId="1D116A82" w:rsidR="00E65C88" w:rsidRPr="00264254" w:rsidRDefault="00E65C88" w:rsidP="00264254">
      <w:pPr>
        <w:pStyle w:val="Prrafodelista"/>
        <w:numPr>
          <w:ilvl w:val="0"/>
          <w:numId w:val="5"/>
        </w:numPr>
        <w:tabs>
          <w:tab w:val="left" w:pos="0"/>
          <w:tab w:val="left" w:pos="10065"/>
        </w:tabs>
        <w:rPr>
          <w:rFonts w:cs="Arial"/>
          <w:szCs w:val="24"/>
          <w:lang w:val="es-CO"/>
        </w:rPr>
      </w:pPr>
      <w:r w:rsidRPr="00264254">
        <w:rPr>
          <w:rFonts w:cs="Arial"/>
          <w:b/>
          <w:szCs w:val="24"/>
          <w:lang w:val="es-CO"/>
        </w:rPr>
        <w:t>Transferencia documental:</w:t>
      </w:r>
      <w:r w:rsidRPr="00264254">
        <w:rPr>
          <w:rFonts w:cs="Arial"/>
          <w:szCs w:val="24"/>
          <w:lang w:val="es-CO"/>
        </w:rPr>
        <w:t xml:space="preserve"> Proceso técnico, administrativo y legal mediante</w:t>
      </w:r>
      <w:r w:rsidR="00144B46" w:rsidRPr="00264254">
        <w:rPr>
          <w:rFonts w:cs="Arial"/>
          <w:szCs w:val="24"/>
          <w:lang w:val="es-CO"/>
        </w:rPr>
        <w:t>,</w:t>
      </w:r>
      <w:r w:rsidRPr="00264254">
        <w:rPr>
          <w:rFonts w:cs="Arial"/>
          <w:szCs w:val="24"/>
          <w:lang w:val="es-CO"/>
        </w:rPr>
        <w:t xml:space="preserve"> el cual se entrega a los archivos centrales (transferencia primaria) o a los archivos históricos (transferencia secundaria), los documentos que de conformidad con las TRD y TVD, han cumplido su tiempo de retención</w:t>
      </w:r>
      <w:r w:rsidR="00144B46" w:rsidRPr="00264254">
        <w:rPr>
          <w:rFonts w:cs="Arial"/>
          <w:szCs w:val="24"/>
          <w:lang w:val="es-CO"/>
        </w:rPr>
        <w:t>,</w:t>
      </w:r>
      <w:r w:rsidRPr="00264254">
        <w:rPr>
          <w:rFonts w:cs="Arial"/>
          <w:szCs w:val="24"/>
          <w:lang w:val="es-CO"/>
        </w:rPr>
        <w:t xml:space="preserve"> en la etapa de archivo de gestión o de archivo </w:t>
      </w:r>
      <w:r w:rsidRPr="00264254">
        <w:rPr>
          <w:rFonts w:cs="Arial"/>
          <w:szCs w:val="24"/>
          <w:lang w:val="es-CO"/>
        </w:rPr>
        <w:lastRenderedPageBreak/>
        <w:t>central respectivamente; implica un cambio en el responsable de la tenencia y administración de los documentos de archivo</w:t>
      </w:r>
      <w:r w:rsidR="00144B46" w:rsidRPr="00264254">
        <w:rPr>
          <w:rFonts w:cs="Arial"/>
          <w:szCs w:val="24"/>
          <w:lang w:val="es-CO"/>
        </w:rPr>
        <w:t>,</w:t>
      </w:r>
      <w:r w:rsidRPr="00264254">
        <w:rPr>
          <w:rFonts w:cs="Arial"/>
          <w:szCs w:val="24"/>
          <w:lang w:val="es-CO"/>
        </w:rPr>
        <w:t xml:space="preserve"> que supone obligaciones del receptor de la transferencia, quien asume la responsabilidad integral sobre los documentos transferidos.</w:t>
      </w:r>
    </w:p>
    <w:p w14:paraId="70348F41" w14:textId="108F3253" w:rsidR="00E65C88" w:rsidRPr="00264254" w:rsidRDefault="00E65C88" w:rsidP="00264254">
      <w:pPr>
        <w:pStyle w:val="Prrafodelista"/>
        <w:numPr>
          <w:ilvl w:val="0"/>
          <w:numId w:val="5"/>
        </w:numPr>
        <w:tabs>
          <w:tab w:val="left" w:pos="0"/>
          <w:tab w:val="left" w:pos="10065"/>
        </w:tabs>
        <w:rPr>
          <w:rFonts w:cs="Arial"/>
          <w:szCs w:val="24"/>
          <w:lang w:val="es-CO"/>
        </w:rPr>
      </w:pPr>
      <w:r w:rsidRPr="00264254">
        <w:rPr>
          <w:rFonts w:cs="Arial"/>
          <w:b/>
          <w:szCs w:val="24"/>
          <w:lang w:val="es-CO"/>
        </w:rPr>
        <w:t>Valoración documental:</w:t>
      </w:r>
      <w:r w:rsidRPr="00264254">
        <w:rPr>
          <w:rFonts w:cs="Arial"/>
          <w:szCs w:val="24"/>
          <w:lang w:val="es-CO"/>
        </w:rPr>
        <w:t xml:space="preserve"> Proceso permanente y continuo, que inicia desde la planificación de los documentos y por medio del cual</w:t>
      </w:r>
      <w:r w:rsidR="00317E44" w:rsidRPr="00264254">
        <w:rPr>
          <w:rFonts w:cs="Arial"/>
          <w:szCs w:val="24"/>
          <w:lang w:val="es-CO"/>
        </w:rPr>
        <w:t>,</w:t>
      </w:r>
      <w:r w:rsidRPr="00264254">
        <w:rPr>
          <w:rFonts w:cs="Arial"/>
          <w:szCs w:val="24"/>
          <w:lang w:val="es-CO"/>
        </w:rPr>
        <w:t xml:space="preserve"> se determinan los valores primarios (para la administración y gestión) y secundarios (para la sociedad, la historia, la cultura, la memoria) de los documentos, con el fin de establecer su permanencia</w:t>
      </w:r>
      <w:r w:rsidR="00317E44" w:rsidRPr="00264254">
        <w:rPr>
          <w:rFonts w:cs="Arial"/>
          <w:szCs w:val="24"/>
          <w:lang w:val="es-CO"/>
        </w:rPr>
        <w:t>,</w:t>
      </w:r>
      <w:r w:rsidRPr="00264254">
        <w:rPr>
          <w:rFonts w:cs="Arial"/>
          <w:szCs w:val="24"/>
          <w:lang w:val="es-CO"/>
        </w:rPr>
        <w:t xml:space="preserve"> en las diferentes fases de archivo y determinar su disposición final (conservación temporal o permanente).</w:t>
      </w:r>
    </w:p>
    <w:p w14:paraId="2B6899D0"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p w14:paraId="66E19B4C" w14:textId="6AF90D86" w:rsidR="00E65C88" w:rsidRPr="00264254" w:rsidRDefault="00E65C88" w:rsidP="00264254">
      <w:pPr>
        <w:pStyle w:val="Ttulo1"/>
        <w:numPr>
          <w:ilvl w:val="0"/>
          <w:numId w:val="2"/>
        </w:numPr>
        <w:tabs>
          <w:tab w:val="left" w:pos="0"/>
          <w:tab w:val="left" w:pos="10065"/>
        </w:tabs>
        <w:spacing w:before="0" w:after="0" w:line="360" w:lineRule="auto"/>
        <w:ind w:left="284" w:hanging="284"/>
        <w:rPr>
          <w:rFonts w:ascii="Arial" w:hAnsi="Arial" w:cs="Arial"/>
          <w:b/>
          <w:color w:val="auto"/>
          <w:sz w:val="24"/>
          <w:szCs w:val="24"/>
          <w:lang w:val="es-CO"/>
        </w:rPr>
      </w:pPr>
      <w:bookmarkStart w:id="13" w:name="_Toc199689422"/>
      <w:bookmarkStart w:id="14" w:name="_Toc217141782"/>
      <w:r w:rsidRPr="00264254">
        <w:rPr>
          <w:rFonts w:ascii="Arial" w:hAnsi="Arial" w:cs="Arial"/>
          <w:b/>
          <w:color w:val="auto"/>
          <w:sz w:val="24"/>
          <w:szCs w:val="24"/>
          <w:lang w:val="es-CO"/>
        </w:rPr>
        <w:t>SIGLAS</w:t>
      </w:r>
      <w:bookmarkEnd w:id="13"/>
      <w:bookmarkEnd w:id="14"/>
    </w:p>
    <w:p w14:paraId="6F88C0FE" w14:textId="77777777" w:rsidR="00D866B8" w:rsidRPr="00264254" w:rsidRDefault="00D866B8" w:rsidP="00264254">
      <w:pPr>
        <w:tabs>
          <w:tab w:val="left" w:pos="0"/>
        </w:tabs>
        <w:spacing w:after="0" w:line="360" w:lineRule="auto"/>
        <w:rPr>
          <w:rFonts w:ascii="Arial" w:hAnsi="Arial" w:cs="Arial"/>
          <w:sz w:val="24"/>
          <w:szCs w:val="24"/>
          <w:lang w:val="es-CO"/>
        </w:rPr>
      </w:pPr>
    </w:p>
    <w:p w14:paraId="780FB189" w14:textId="77777777" w:rsidR="00E65C88" w:rsidRPr="00264254" w:rsidRDefault="00E65C88"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color w:val="000000"/>
          <w:szCs w:val="24"/>
          <w:lang w:val="es-CO"/>
        </w:rPr>
        <w:t>AGN:</w:t>
      </w:r>
      <w:r w:rsidRPr="00264254">
        <w:rPr>
          <w:rFonts w:cs="Arial"/>
          <w:color w:val="000000"/>
          <w:szCs w:val="24"/>
          <w:lang w:val="es-CO"/>
        </w:rPr>
        <w:t xml:space="preserve"> Archivo General de la Nación.</w:t>
      </w:r>
    </w:p>
    <w:p w14:paraId="0D1AC970" w14:textId="56C4A2D7" w:rsidR="00E65C88" w:rsidRPr="00264254" w:rsidRDefault="00E65C88"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szCs w:val="24"/>
          <w:lang w:val="es-CO"/>
        </w:rPr>
        <w:t xml:space="preserve">APC Colombia: </w:t>
      </w:r>
      <w:r w:rsidRPr="00264254">
        <w:rPr>
          <w:rFonts w:cs="Arial"/>
          <w:color w:val="000000"/>
          <w:szCs w:val="24"/>
          <w:lang w:val="es-CO"/>
        </w:rPr>
        <w:t>Agencia Presidencial de Cooperación Internacional de Colombia.</w:t>
      </w:r>
    </w:p>
    <w:p w14:paraId="50A7E5A6" w14:textId="40A2442E" w:rsidR="00707A9E" w:rsidRPr="00264254" w:rsidRDefault="00707A9E"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szCs w:val="24"/>
          <w:lang w:val="es-CO"/>
        </w:rPr>
        <w:t>ARL:</w:t>
      </w:r>
      <w:r w:rsidRPr="00264254">
        <w:rPr>
          <w:rFonts w:cs="Arial"/>
          <w:color w:val="000000"/>
          <w:szCs w:val="24"/>
          <w:lang w:val="es-CO"/>
        </w:rPr>
        <w:t xml:space="preserve"> Administradora de Riesgos Laborales. </w:t>
      </w:r>
    </w:p>
    <w:p w14:paraId="57AE7A1E" w14:textId="77777777" w:rsidR="00E65C88" w:rsidRPr="00264254" w:rsidRDefault="00E65C88"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color w:val="000000"/>
          <w:szCs w:val="24"/>
          <w:lang w:val="es-CO"/>
        </w:rPr>
        <w:t>BANTER:</w:t>
      </w:r>
      <w:r w:rsidRPr="00264254">
        <w:rPr>
          <w:rFonts w:cs="Arial"/>
          <w:color w:val="000000"/>
          <w:szCs w:val="24"/>
          <w:lang w:val="es-CO"/>
        </w:rPr>
        <w:t xml:space="preserve"> Banco Terminológico.</w:t>
      </w:r>
    </w:p>
    <w:p w14:paraId="5B8FC616" w14:textId="34854871" w:rsidR="00E65C88" w:rsidRPr="00264254" w:rsidRDefault="00E65C88"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color w:val="000000"/>
          <w:szCs w:val="24"/>
          <w:lang w:val="es-CO"/>
        </w:rPr>
        <w:t>CCD:</w:t>
      </w:r>
      <w:r w:rsidRPr="00264254">
        <w:rPr>
          <w:rFonts w:cs="Arial"/>
          <w:color w:val="000000"/>
          <w:szCs w:val="24"/>
          <w:lang w:val="es-CO"/>
        </w:rPr>
        <w:t xml:space="preserve"> Cuadro de Clasificación Documental.</w:t>
      </w:r>
    </w:p>
    <w:p w14:paraId="7838F994" w14:textId="37358BD2" w:rsidR="00601161" w:rsidRPr="00264254" w:rsidRDefault="00601161"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color w:val="000000"/>
          <w:szCs w:val="24"/>
          <w:lang w:val="es-CO"/>
        </w:rPr>
        <w:t>CDP:</w:t>
      </w:r>
      <w:r w:rsidRPr="00264254">
        <w:rPr>
          <w:rFonts w:cs="Arial"/>
          <w:color w:val="000000"/>
          <w:szCs w:val="24"/>
          <w:lang w:val="es-CO"/>
        </w:rPr>
        <w:t xml:space="preserve"> Certificado de Disponibilidad Presupuestal.</w:t>
      </w:r>
    </w:p>
    <w:p w14:paraId="35AF1721" w14:textId="121733A9" w:rsidR="00E65C88" w:rsidRPr="00264254" w:rsidRDefault="00E65C88"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color w:val="000000"/>
          <w:szCs w:val="24"/>
          <w:lang w:val="es-CO"/>
        </w:rPr>
        <w:t>CIGD:</w:t>
      </w:r>
      <w:r w:rsidRPr="00264254">
        <w:rPr>
          <w:rFonts w:cs="Arial"/>
          <w:color w:val="000000"/>
          <w:szCs w:val="24"/>
          <w:lang w:val="es-CO"/>
        </w:rPr>
        <w:t xml:space="preserve"> Comité Institucional de Gestión y Desempeño.</w:t>
      </w:r>
    </w:p>
    <w:p w14:paraId="1F25863B" w14:textId="07B4F105" w:rsidR="00601161" w:rsidRPr="00264254" w:rsidRDefault="00601161"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bCs/>
          <w:szCs w:val="24"/>
          <w:lang w:val="es-CO"/>
        </w:rPr>
        <w:t>CGN</w:t>
      </w:r>
      <w:r w:rsidRPr="00264254">
        <w:rPr>
          <w:rFonts w:cs="Arial"/>
          <w:b/>
          <w:bCs/>
          <w:szCs w:val="24"/>
          <w:lang w:val="es-CO"/>
        </w:rPr>
        <w:t xml:space="preserve">: </w:t>
      </w:r>
      <w:r w:rsidRPr="00264254">
        <w:rPr>
          <w:rFonts w:cs="Arial"/>
          <w:szCs w:val="24"/>
          <w:lang w:val="es-CO"/>
        </w:rPr>
        <w:t>Contaduría General de la Nación</w:t>
      </w:r>
      <w:r w:rsidRPr="00264254">
        <w:rPr>
          <w:rFonts w:cs="Arial"/>
          <w:szCs w:val="24"/>
          <w:lang w:val="es-CO"/>
        </w:rPr>
        <w:t>.</w:t>
      </w:r>
    </w:p>
    <w:p w14:paraId="64826C05" w14:textId="17992503" w:rsidR="003A3E53" w:rsidRPr="00264254" w:rsidRDefault="003A3E53"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color w:val="000000"/>
          <w:szCs w:val="24"/>
          <w:lang w:val="es-CO"/>
        </w:rPr>
        <w:t>COPASST:</w:t>
      </w:r>
      <w:r w:rsidRPr="00264254">
        <w:rPr>
          <w:rFonts w:cs="Arial"/>
          <w:color w:val="000000"/>
          <w:szCs w:val="24"/>
          <w:lang w:val="es-CO"/>
        </w:rPr>
        <w:t xml:space="preserve"> Comité Paritario de Seguridad y Salud en el Trabajo.</w:t>
      </w:r>
    </w:p>
    <w:p w14:paraId="7C044F23" w14:textId="05A0FE2B" w:rsidR="0019581E" w:rsidRPr="00264254" w:rsidRDefault="0019581E"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color w:val="000000"/>
          <w:szCs w:val="24"/>
          <w:lang w:val="es-CO"/>
        </w:rPr>
        <w:t>CUC:</w:t>
      </w:r>
      <w:r w:rsidRPr="00264254">
        <w:rPr>
          <w:rFonts w:cs="Arial"/>
          <w:color w:val="000000"/>
          <w:szCs w:val="24"/>
          <w:lang w:val="es-CO"/>
        </w:rPr>
        <w:t xml:space="preserve"> Certificado de Utilidad Común.</w:t>
      </w:r>
    </w:p>
    <w:p w14:paraId="1312FB09" w14:textId="55DC1547" w:rsidR="006B2B68" w:rsidRPr="00264254" w:rsidRDefault="006B2B68"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color w:val="000000"/>
          <w:szCs w:val="24"/>
          <w:lang w:val="es-CO"/>
        </w:rPr>
        <w:t>CT:</w:t>
      </w:r>
      <w:r w:rsidRPr="00264254">
        <w:rPr>
          <w:rFonts w:cs="Arial"/>
          <w:color w:val="000000"/>
          <w:szCs w:val="24"/>
          <w:lang w:val="es-CO"/>
        </w:rPr>
        <w:t xml:space="preserve"> Conservación Total.</w:t>
      </w:r>
    </w:p>
    <w:p w14:paraId="77292C6A" w14:textId="732190AF" w:rsidR="00FF0E04" w:rsidRPr="00264254" w:rsidRDefault="00FF0E04"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color w:val="000000"/>
          <w:szCs w:val="24"/>
          <w:lang w:val="es-CO"/>
        </w:rPr>
        <w:t>DAFP:</w:t>
      </w:r>
      <w:r w:rsidRPr="00264254">
        <w:rPr>
          <w:rFonts w:cs="Arial"/>
          <w:color w:val="000000"/>
          <w:szCs w:val="24"/>
          <w:lang w:val="es-CO"/>
        </w:rPr>
        <w:t xml:space="preserve"> Departamento Administrativo de la Función Pública.</w:t>
      </w:r>
    </w:p>
    <w:p w14:paraId="69B871B9" w14:textId="3A3DC01F" w:rsidR="0019581E" w:rsidRPr="00264254" w:rsidRDefault="0019581E"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color w:val="000000"/>
          <w:szCs w:val="24"/>
          <w:lang w:val="es-CO"/>
        </w:rPr>
        <w:t>DNP:</w:t>
      </w:r>
      <w:r w:rsidRPr="00264254">
        <w:rPr>
          <w:rFonts w:cs="Arial"/>
          <w:color w:val="000000"/>
          <w:szCs w:val="24"/>
          <w:lang w:val="es-CO"/>
        </w:rPr>
        <w:t xml:space="preserve"> </w:t>
      </w:r>
      <w:r w:rsidRPr="00264254">
        <w:rPr>
          <w:rFonts w:cs="Arial"/>
          <w:szCs w:val="24"/>
          <w:lang w:val="es-CO"/>
        </w:rPr>
        <w:t>Departamento Nacional de Planeación</w:t>
      </w:r>
      <w:r w:rsidRPr="00264254">
        <w:rPr>
          <w:rFonts w:cs="Arial"/>
          <w:szCs w:val="24"/>
          <w:lang w:val="es-CO"/>
        </w:rPr>
        <w:t>.</w:t>
      </w:r>
    </w:p>
    <w:p w14:paraId="6E004159" w14:textId="70C336D1" w:rsidR="00935F33" w:rsidRPr="00264254" w:rsidRDefault="00935F33"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color w:val="000000"/>
          <w:szCs w:val="24"/>
          <w:lang w:val="es-CO"/>
        </w:rPr>
        <w:lastRenderedPageBreak/>
        <w:t>E:</w:t>
      </w:r>
      <w:r w:rsidRPr="00264254">
        <w:rPr>
          <w:rFonts w:cs="Arial"/>
          <w:color w:val="000000"/>
          <w:szCs w:val="24"/>
          <w:lang w:val="es-CO"/>
        </w:rPr>
        <w:t xml:space="preserve"> Eliminación.</w:t>
      </w:r>
    </w:p>
    <w:p w14:paraId="25F82A16" w14:textId="57CA050C" w:rsidR="00707A9E" w:rsidRPr="00264254" w:rsidRDefault="00707A9E"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color w:val="000000"/>
          <w:szCs w:val="24"/>
          <w:lang w:val="es-CO"/>
        </w:rPr>
        <w:t>EPS:</w:t>
      </w:r>
      <w:r w:rsidRPr="00264254">
        <w:rPr>
          <w:rFonts w:cs="Arial"/>
          <w:color w:val="000000"/>
          <w:szCs w:val="24"/>
          <w:lang w:val="es-CO"/>
        </w:rPr>
        <w:t xml:space="preserve"> Entidad Promotora de Salud.</w:t>
      </w:r>
    </w:p>
    <w:p w14:paraId="7C307446" w14:textId="7D6D268B" w:rsidR="003A3E53" w:rsidRPr="00264254" w:rsidRDefault="003A3E53"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color w:val="000000"/>
          <w:szCs w:val="24"/>
          <w:lang w:val="es-CO"/>
        </w:rPr>
        <w:t>FIT:</w:t>
      </w:r>
      <w:r w:rsidRPr="00264254">
        <w:rPr>
          <w:rFonts w:cs="Arial"/>
          <w:color w:val="000000"/>
          <w:szCs w:val="24"/>
          <w:lang w:val="es-CO"/>
        </w:rPr>
        <w:t xml:space="preserve"> </w:t>
      </w:r>
      <w:r w:rsidRPr="00264254">
        <w:rPr>
          <w:rFonts w:cs="Arial"/>
          <w:szCs w:val="24"/>
          <w:lang w:val="es-CO"/>
        </w:rPr>
        <w:t>Formato de Identificación Tributaria.</w:t>
      </w:r>
    </w:p>
    <w:p w14:paraId="20F76951" w14:textId="2C4A6B61" w:rsidR="0019581E" w:rsidRPr="00264254" w:rsidRDefault="0019581E"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color w:val="000000"/>
          <w:szCs w:val="24"/>
          <w:lang w:val="es-CO"/>
        </w:rPr>
        <w:t>H.</w:t>
      </w:r>
      <w:r w:rsidRPr="00264254">
        <w:rPr>
          <w:rFonts w:cs="Arial"/>
          <w:b/>
          <w:bCs/>
          <w:color w:val="000000"/>
          <w:szCs w:val="24"/>
          <w:lang w:val="es-CO"/>
        </w:rPr>
        <w:t>V.:</w:t>
      </w:r>
      <w:r w:rsidRPr="00264254">
        <w:rPr>
          <w:rFonts w:cs="Arial"/>
          <w:color w:val="000000"/>
          <w:szCs w:val="24"/>
          <w:lang w:val="es-CO"/>
        </w:rPr>
        <w:t xml:space="preserve"> Hoja de Vida. </w:t>
      </w:r>
    </w:p>
    <w:p w14:paraId="0E02AEE5" w14:textId="7F2CF059" w:rsidR="0019581E" w:rsidRPr="00264254" w:rsidRDefault="0019581E"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color w:val="000000"/>
          <w:szCs w:val="24"/>
          <w:lang w:val="es-CO"/>
        </w:rPr>
        <w:t>MOU:</w:t>
      </w:r>
      <w:r w:rsidRPr="00264254">
        <w:rPr>
          <w:rFonts w:cs="Arial"/>
          <w:color w:val="000000"/>
          <w:szCs w:val="24"/>
          <w:lang w:val="es-CO"/>
        </w:rPr>
        <w:t xml:space="preserve"> Memorando de Entendimiento.</w:t>
      </w:r>
    </w:p>
    <w:p w14:paraId="00E86E68" w14:textId="162FC45D" w:rsidR="00D866B8" w:rsidRPr="00264254" w:rsidRDefault="00D866B8"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color w:val="000000"/>
          <w:szCs w:val="24"/>
          <w:lang w:val="es-CO"/>
        </w:rPr>
        <w:t>MT:</w:t>
      </w:r>
      <w:r w:rsidRPr="00264254">
        <w:rPr>
          <w:rFonts w:cs="Arial"/>
          <w:color w:val="000000"/>
          <w:szCs w:val="24"/>
          <w:lang w:val="es-CO"/>
        </w:rPr>
        <w:t xml:space="preserve"> Medio Tecnológico.</w:t>
      </w:r>
    </w:p>
    <w:p w14:paraId="418CE68C" w14:textId="55059B9C" w:rsidR="006B2B68" w:rsidRPr="00264254" w:rsidRDefault="006B2B68"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color w:val="000000"/>
          <w:szCs w:val="24"/>
          <w:lang w:val="es-CO"/>
        </w:rPr>
        <w:t>N/A:</w:t>
      </w:r>
      <w:r w:rsidRPr="00264254">
        <w:rPr>
          <w:rFonts w:cs="Arial"/>
          <w:color w:val="000000"/>
          <w:szCs w:val="24"/>
          <w:lang w:val="es-CO"/>
        </w:rPr>
        <w:t xml:space="preserve"> No Aplica.</w:t>
      </w:r>
    </w:p>
    <w:p w14:paraId="532FA05D" w14:textId="043A985F" w:rsidR="00C958E6" w:rsidRPr="00264254" w:rsidRDefault="00C958E6"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color w:val="000000"/>
          <w:szCs w:val="24"/>
          <w:lang w:val="es-CO"/>
        </w:rPr>
        <w:t>PAA:</w:t>
      </w:r>
      <w:r w:rsidRPr="00264254">
        <w:rPr>
          <w:rFonts w:cs="Arial"/>
          <w:color w:val="000000"/>
          <w:szCs w:val="24"/>
          <w:lang w:val="es-CO"/>
        </w:rPr>
        <w:t xml:space="preserve"> Plan Anual de Adquisiciones.</w:t>
      </w:r>
    </w:p>
    <w:p w14:paraId="5E58750F" w14:textId="77777777" w:rsidR="00601161" w:rsidRPr="00264254" w:rsidRDefault="00E65C88"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color w:val="000000"/>
          <w:szCs w:val="24"/>
          <w:lang w:val="es-CO"/>
        </w:rPr>
        <w:t>PIC:</w:t>
      </w:r>
      <w:r w:rsidRPr="00264254">
        <w:rPr>
          <w:rFonts w:cs="Arial"/>
          <w:color w:val="000000"/>
          <w:szCs w:val="24"/>
          <w:lang w:val="es-CO"/>
        </w:rPr>
        <w:t xml:space="preserve"> Plan Institucional de Capacitación</w:t>
      </w:r>
    </w:p>
    <w:p w14:paraId="5790E878" w14:textId="1F9BAB13" w:rsidR="00E65C88" w:rsidRPr="00264254" w:rsidRDefault="00601161"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color w:val="000000"/>
          <w:szCs w:val="24"/>
          <w:lang w:val="es-CO"/>
        </w:rPr>
        <w:t>PÍGA:</w:t>
      </w:r>
      <w:r w:rsidRPr="00264254">
        <w:rPr>
          <w:rFonts w:cs="Arial"/>
          <w:color w:val="000000"/>
          <w:szCs w:val="24"/>
          <w:lang w:val="es-CO"/>
        </w:rPr>
        <w:t xml:space="preserve"> Plan Institucional de Gestión Ambiental.</w:t>
      </w:r>
    </w:p>
    <w:p w14:paraId="5EE2C723" w14:textId="3F2B65FC" w:rsidR="00E65C88" w:rsidRPr="00264254" w:rsidRDefault="00E65C88"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szCs w:val="24"/>
          <w:lang w:val="es-CO"/>
        </w:rPr>
        <w:t>PINAR:</w:t>
      </w:r>
      <w:r w:rsidRPr="00264254">
        <w:rPr>
          <w:rFonts w:cs="Arial"/>
          <w:szCs w:val="24"/>
          <w:lang w:val="es-CO"/>
        </w:rPr>
        <w:t xml:space="preserve"> Plan Institucional de Archivo.</w:t>
      </w:r>
    </w:p>
    <w:p w14:paraId="7EF45760" w14:textId="1C41C42B" w:rsidR="00C958E6" w:rsidRPr="00264254" w:rsidRDefault="00C958E6"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szCs w:val="24"/>
          <w:lang w:val="es-CO"/>
        </w:rPr>
        <w:t>PGD:</w:t>
      </w:r>
      <w:r w:rsidRPr="00264254">
        <w:rPr>
          <w:rFonts w:cs="Arial"/>
          <w:color w:val="000000"/>
          <w:szCs w:val="24"/>
          <w:lang w:val="es-CO"/>
        </w:rPr>
        <w:t xml:space="preserve"> Programa de Gestión Documental.</w:t>
      </w:r>
    </w:p>
    <w:p w14:paraId="220F6709" w14:textId="645DD25F" w:rsidR="00601161" w:rsidRPr="00264254" w:rsidRDefault="00601161"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szCs w:val="24"/>
          <w:lang w:val="es-CO"/>
        </w:rPr>
        <w:t>RP:</w:t>
      </w:r>
      <w:r w:rsidRPr="00264254">
        <w:rPr>
          <w:rFonts w:cs="Arial"/>
          <w:color w:val="000000"/>
          <w:szCs w:val="24"/>
          <w:lang w:val="es-CO"/>
        </w:rPr>
        <w:t xml:space="preserve"> Registro Presupuestal.</w:t>
      </w:r>
    </w:p>
    <w:p w14:paraId="6F801A17" w14:textId="45512502" w:rsidR="00C958E6" w:rsidRPr="00264254" w:rsidRDefault="00C958E6"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szCs w:val="24"/>
          <w:lang w:val="es-CO"/>
        </w:rPr>
        <w:t>RUT:</w:t>
      </w:r>
      <w:r w:rsidRPr="00264254">
        <w:rPr>
          <w:rFonts w:cs="Arial"/>
          <w:color w:val="000000"/>
          <w:szCs w:val="24"/>
          <w:lang w:val="es-CO"/>
        </w:rPr>
        <w:t xml:space="preserve"> Registro Único Tributario.</w:t>
      </w:r>
    </w:p>
    <w:p w14:paraId="6A5CA3B9" w14:textId="31FEC800" w:rsidR="00D866B8" w:rsidRPr="00264254" w:rsidRDefault="00D866B8"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szCs w:val="24"/>
          <w:lang w:val="es-CO"/>
        </w:rPr>
        <w:t>S:</w:t>
      </w:r>
      <w:r w:rsidRPr="00264254">
        <w:rPr>
          <w:rFonts w:cs="Arial"/>
          <w:color w:val="000000"/>
          <w:szCs w:val="24"/>
          <w:lang w:val="es-CO"/>
        </w:rPr>
        <w:t xml:space="preserve"> Selección.</w:t>
      </w:r>
    </w:p>
    <w:p w14:paraId="164B8883" w14:textId="3698118A" w:rsidR="00601161" w:rsidRPr="00264254" w:rsidRDefault="00601161"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szCs w:val="24"/>
          <w:lang w:val="es-CO"/>
        </w:rPr>
        <w:t>SG-</w:t>
      </w:r>
      <w:r w:rsidRPr="00264254">
        <w:rPr>
          <w:rFonts w:cs="Arial"/>
          <w:b/>
          <w:color w:val="000000"/>
          <w:szCs w:val="24"/>
          <w:lang w:val="es-CO"/>
        </w:rPr>
        <w:t>SST:</w:t>
      </w:r>
      <w:r w:rsidRPr="00264254">
        <w:rPr>
          <w:rFonts w:cs="Arial"/>
          <w:color w:val="000000"/>
          <w:szCs w:val="24"/>
          <w:lang w:val="es-CO"/>
        </w:rPr>
        <w:t xml:space="preserve"> Sistema de Gestión de Seguridad y Salud en el Trabajo. </w:t>
      </w:r>
    </w:p>
    <w:p w14:paraId="71471437" w14:textId="631BC6DD" w:rsidR="00C958E6" w:rsidRPr="00264254" w:rsidRDefault="00C958E6" w:rsidP="00264254">
      <w:pPr>
        <w:pStyle w:val="Prrafodelista"/>
        <w:numPr>
          <w:ilvl w:val="0"/>
          <w:numId w:val="4"/>
        </w:numPr>
        <w:tabs>
          <w:tab w:val="left" w:pos="0"/>
          <w:tab w:val="left" w:pos="10065"/>
        </w:tabs>
        <w:autoSpaceDE w:val="0"/>
        <w:autoSpaceDN w:val="0"/>
        <w:adjustRightInd w:val="0"/>
        <w:rPr>
          <w:rFonts w:cs="Arial"/>
          <w:bCs/>
          <w:color w:val="000000"/>
          <w:szCs w:val="24"/>
          <w:lang w:val="es-CO"/>
        </w:rPr>
      </w:pPr>
      <w:r w:rsidRPr="00264254">
        <w:rPr>
          <w:rFonts w:cs="Arial"/>
          <w:b/>
          <w:szCs w:val="24"/>
          <w:lang w:val="es-CO"/>
        </w:rPr>
        <w:t xml:space="preserve">SECOP: </w:t>
      </w:r>
      <w:r w:rsidRPr="00264254">
        <w:rPr>
          <w:rFonts w:cs="Arial"/>
          <w:bCs/>
          <w:szCs w:val="24"/>
          <w:lang w:val="es-CO"/>
        </w:rPr>
        <w:t>Sistema Electrónico para la Contratación Publica.</w:t>
      </w:r>
      <w:r w:rsidRPr="00264254">
        <w:rPr>
          <w:rFonts w:cs="Arial"/>
          <w:bCs/>
          <w:color w:val="000000"/>
          <w:szCs w:val="24"/>
          <w:lang w:val="es-CO"/>
        </w:rPr>
        <w:t xml:space="preserve"> </w:t>
      </w:r>
    </w:p>
    <w:p w14:paraId="3BA9072B" w14:textId="5D544C67" w:rsidR="00962948" w:rsidRPr="00264254" w:rsidRDefault="00962948" w:rsidP="00264254">
      <w:pPr>
        <w:pStyle w:val="Prrafodelista"/>
        <w:numPr>
          <w:ilvl w:val="0"/>
          <w:numId w:val="4"/>
        </w:numPr>
        <w:tabs>
          <w:tab w:val="left" w:pos="0"/>
          <w:tab w:val="left" w:pos="10065"/>
        </w:tabs>
        <w:autoSpaceDE w:val="0"/>
        <w:autoSpaceDN w:val="0"/>
        <w:adjustRightInd w:val="0"/>
        <w:rPr>
          <w:rFonts w:cs="Arial"/>
          <w:bCs/>
          <w:color w:val="000000"/>
          <w:szCs w:val="24"/>
          <w:lang w:val="es-CO"/>
        </w:rPr>
      </w:pPr>
      <w:r w:rsidRPr="00264254">
        <w:rPr>
          <w:rFonts w:cs="Arial"/>
          <w:b/>
          <w:szCs w:val="24"/>
          <w:lang w:val="es-CO"/>
        </w:rPr>
        <w:t>SIIF:</w:t>
      </w:r>
      <w:r w:rsidRPr="00264254">
        <w:rPr>
          <w:rFonts w:cs="Arial"/>
          <w:bCs/>
          <w:color w:val="000000"/>
          <w:szCs w:val="24"/>
          <w:lang w:val="es-CO"/>
        </w:rPr>
        <w:t xml:space="preserve"> Sistema Integrado de Información Financiera.</w:t>
      </w:r>
    </w:p>
    <w:p w14:paraId="0603E4A9" w14:textId="6487C9C4" w:rsidR="006E36AD" w:rsidRPr="00264254" w:rsidRDefault="006E36AD" w:rsidP="00264254">
      <w:pPr>
        <w:pStyle w:val="Prrafodelista"/>
        <w:numPr>
          <w:ilvl w:val="0"/>
          <w:numId w:val="4"/>
        </w:numPr>
        <w:tabs>
          <w:tab w:val="left" w:pos="0"/>
          <w:tab w:val="left" w:pos="10065"/>
        </w:tabs>
        <w:autoSpaceDE w:val="0"/>
        <w:autoSpaceDN w:val="0"/>
        <w:adjustRightInd w:val="0"/>
        <w:rPr>
          <w:rFonts w:cs="Arial"/>
          <w:bCs/>
          <w:color w:val="000000"/>
          <w:szCs w:val="24"/>
          <w:lang w:val="es-CO"/>
        </w:rPr>
      </w:pPr>
      <w:r w:rsidRPr="00264254">
        <w:rPr>
          <w:rFonts w:cs="Arial"/>
          <w:b/>
          <w:szCs w:val="24"/>
          <w:lang w:val="es-CO"/>
        </w:rPr>
        <w:t>SGSS:</w:t>
      </w:r>
      <w:r w:rsidRPr="00264254">
        <w:rPr>
          <w:rFonts w:cs="Arial"/>
          <w:bCs/>
          <w:color w:val="000000"/>
          <w:szCs w:val="24"/>
          <w:lang w:val="es-CO"/>
        </w:rPr>
        <w:t xml:space="preserve"> Sistema de Gestión de Seguridad Social.</w:t>
      </w:r>
    </w:p>
    <w:p w14:paraId="79084317" w14:textId="12A404A5" w:rsidR="00E65C88" w:rsidRPr="00264254" w:rsidRDefault="00E65C88" w:rsidP="00264254">
      <w:pPr>
        <w:pStyle w:val="Prrafodelista"/>
        <w:numPr>
          <w:ilvl w:val="0"/>
          <w:numId w:val="4"/>
        </w:numPr>
        <w:tabs>
          <w:tab w:val="left" w:pos="0"/>
          <w:tab w:val="left" w:pos="10065"/>
        </w:tabs>
        <w:autoSpaceDE w:val="0"/>
        <w:autoSpaceDN w:val="0"/>
        <w:adjustRightInd w:val="0"/>
        <w:rPr>
          <w:rFonts w:cs="Arial"/>
          <w:color w:val="000000"/>
          <w:szCs w:val="24"/>
          <w:lang w:val="es-CO"/>
        </w:rPr>
      </w:pPr>
      <w:r w:rsidRPr="00264254">
        <w:rPr>
          <w:rFonts w:cs="Arial"/>
          <w:b/>
          <w:szCs w:val="24"/>
          <w:lang w:val="es-CO"/>
        </w:rPr>
        <w:t>TRD:</w:t>
      </w:r>
      <w:r w:rsidRPr="00264254">
        <w:rPr>
          <w:rFonts w:cs="Arial"/>
          <w:szCs w:val="24"/>
          <w:lang w:val="es-CO"/>
        </w:rPr>
        <w:t xml:space="preserve"> Tabla de Retención Documental.</w:t>
      </w:r>
    </w:p>
    <w:p w14:paraId="3952E7C9" w14:textId="77777777" w:rsidR="00B42E94" w:rsidRPr="00264254" w:rsidRDefault="00B42E94" w:rsidP="00264254">
      <w:pPr>
        <w:pStyle w:val="Prrafodelista"/>
        <w:tabs>
          <w:tab w:val="left" w:pos="0"/>
          <w:tab w:val="left" w:pos="10065"/>
        </w:tabs>
        <w:autoSpaceDE w:val="0"/>
        <w:autoSpaceDN w:val="0"/>
        <w:adjustRightInd w:val="0"/>
        <w:rPr>
          <w:rFonts w:cs="Arial"/>
          <w:color w:val="000000"/>
          <w:szCs w:val="24"/>
          <w:lang w:val="es-CO"/>
        </w:rPr>
      </w:pPr>
    </w:p>
    <w:p w14:paraId="0B28D3BB" w14:textId="6C60BF17" w:rsidR="00E65C88" w:rsidRPr="00264254" w:rsidRDefault="00E65C88" w:rsidP="00264254">
      <w:pPr>
        <w:pStyle w:val="Ttulo1"/>
        <w:numPr>
          <w:ilvl w:val="0"/>
          <w:numId w:val="2"/>
        </w:numPr>
        <w:tabs>
          <w:tab w:val="left" w:pos="0"/>
          <w:tab w:val="left" w:pos="284"/>
          <w:tab w:val="left" w:pos="10065"/>
        </w:tabs>
        <w:spacing w:before="0" w:after="0" w:line="360" w:lineRule="auto"/>
        <w:ind w:left="0" w:firstLine="0"/>
        <w:rPr>
          <w:rFonts w:ascii="Arial" w:hAnsi="Arial" w:cs="Arial"/>
          <w:b/>
          <w:color w:val="auto"/>
          <w:sz w:val="24"/>
          <w:szCs w:val="24"/>
          <w:lang w:val="es-CO"/>
        </w:rPr>
      </w:pPr>
      <w:bookmarkStart w:id="15" w:name="_Toc199689423"/>
      <w:bookmarkStart w:id="16" w:name="_Toc217141783"/>
      <w:r w:rsidRPr="00264254">
        <w:rPr>
          <w:rFonts w:ascii="Arial" w:hAnsi="Arial" w:cs="Arial"/>
          <w:b/>
          <w:color w:val="auto"/>
          <w:sz w:val="24"/>
          <w:szCs w:val="24"/>
          <w:lang w:val="es-CO"/>
        </w:rPr>
        <w:t>MARCO NORMATIVO</w:t>
      </w:r>
      <w:bookmarkEnd w:id="15"/>
      <w:bookmarkEnd w:id="16"/>
    </w:p>
    <w:p w14:paraId="568FC812" w14:textId="77777777" w:rsidR="00D866B8" w:rsidRPr="00264254" w:rsidRDefault="00D866B8" w:rsidP="00264254">
      <w:pPr>
        <w:tabs>
          <w:tab w:val="left" w:pos="0"/>
          <w:tab w:val="left" w:pos="284"/>
        </w:tabs>
        <w:spacing w:after="0" w:line="360" w:lineRule="auto"/>
        <w:rPr>
          <w:rFonts w:ascii="Arial" w:hAnsi="Arial" w:cs="Arial"/>
          <w:sz w:val="24"/>
          <w:szCs w:val="24"/>
          <w:lang w:val="es-CO"/>
        </w:rPr>
      </w:pPr>
    </w:p>
    <w:p w14:paraId="384F6581" w14:textId="0824BDE5" w:rsidR="00E65C88" w:rsidRPr="00264254" w:rsidRDefault="00E65C88" w:rsidP="00264254">
      <w:pPr>
        <w:pStyle w:val="Textocomentario"/>
        <w:numPr>
          <w:ilvl w:val="0"/>
          <w:numId w:val="3"/>
        </w:numPr>
        <w:tabs>
          <w:tab w:val="left" w:pos="0"/>
          <w:tab w:val="left" w:pos="10065"/>
        </w:tabs>
        <w:rPr>
          <w:rFonts w:cs="Arial"/>
          <w:sz w:val="24"/>
          <w:szCs w:val="24"/>
          <w:lang w:val="es-CO"/>
        </w:rPr>
      </w:pPr>
      <w:r w:rsidRPr="00264254">
        <w:rPr>
          <w:rFonts w:cs="Arial"/>
          <w:b/>
          <w:bCs/>
          <w:sz w:val="24"/>
          <w:szCs w:val="24"/>
          <w:lang w:val="es-CO"/>
        </w:rPr>
        <w:t>Ley 80 de 1989:</w:t>
      </w:r>
      <w:r w:rsidRPr="00264254">
        <w:rPr>
          <w:rFonts w:cs="Arial"/>
          <w:sz w:val="24"/>
          <w:szCs w:val="24"/>
          <w:lang w:val="es-CO"/>
        </w:rPr>
        <w:t xml:space="preserve"> </w:t>
      </w:r>
      <w:r w:rsidRPr="00264254">
        <w:rPr>
          <w:rFonts w:cs="Arial"/>
          <w:noProof/>
          <w:sz w:val="24"/>
          <w:szCs w:val="24"/>
          <w:lang w:val="es-CO"/>
        </w:rPr>
        <w:t>"P</w:t>
      </w:r>
      <w:r w:rsidRPr="00264254">
        <w:rPr>
          <w:rFonts w:cs="Arial"/>
          <w:i/>
          <w:iCs/>
          <w:noProof/>
          <w:sz w:val="24"/>
          <w:szCs w:val="24"/>
          <w:lang w:val="es-CO"/>
        </w:rPr>
        <w:t>or la cual se crea el Archivo General de la Nación y se dictan otras disposiciones"</w:t>
      </w:r>
      <w:r w:rsidR="00943BBC" w:rsidRPr="00264254">
        <w:rPr>
          <w:rFonts w:cs="Arial"/>
          <w:i/>
          <w:iCs/>
          <w:noProof/>
          <w:sz w:val="24"/>
          <w:szCs w:val="24"/>
          <w:lang w:val="es-CO"/>
        </w:rPr>
        <w:t>.</w:t>
      </w:r>
    </w:p>
    <w:p w14:paraId="58F5E505" w14:textId="0B8BEA7B" w:rsidR="00E65C88" w:rsidRPr="00264254" w:rsidRDefault="00E65C88" w:rsidP="00264254">
      <w:pPr>
        <w:pStyle w:val="Prrafodelista"/>
        <w:numPr>
          <w:ilvl w:val="0"/>
          <w:numId w:val="3"/>
        </w:numPr>
        <w:tabs>
          <w:tab w:val="left" w:pos="0"/>
          <w:tab w:val="left" w:pos="10065"/>
        </w:tabs>
        <w:rPr>
          <w:rFonts w:cs="Arial"/>
          <w:i/>
          <w:iCs/>
          <w:szCs w:val="24"/>
          <w:lang w:val="es-CO"/>
        </w:rPr>
      </w:pPr>
      <w:r w:rsidRPr="00264254">
        <w:rPr>
          <w:rFonts w:cs="Arial"/>
          <w:b/>
          <w:bCs/>
          <w:szCs w:val="24"/>
          <w:lang w:val="es-CO"/>
        </w:rPr>
        <w:lastRenderedPageBreak/>
        <w:t>Ley 594 de 14 de julio de 2000:</w:t>
      </w:r>
      <w:r w:rsidRPr="00264254">
        <w:rPr>
          <w:rFonts w:cs="Arial"/>
          <w:szCs w:val="24"/>
          <w:lang w:val="es-CO"/>
        </w:rPr>
        <w:t xml:space="preserve"> Ley General de Archivos</w:t>
      </w:r>
      <w:r w:rsidRPr="00264254">
        <w:rPr>
          <w:rFonts w:cs="Arial"/>
          <w:i/>
          <w:iCs/>
          <w:szCs w:val="24"/>
          <w:lang w:val="es-CO"/>
        </w:rPr>
        <w:t xml:space="preserve"> “Por medio de la cual se dicta la Ley General de Archivos y se dictan otras disposiciones”</w:t>
      </w:r>
      <w:r w:rsidR="00943BBC" w:rsidRPr="00264254">
        <w:rPr>
          <w:rFonts w:cs="Arial"/>
          <w:i/>
          <w:iCs/>
          <w:szCs w:val="24"/>
          <w:lang w:val="es-CO"/>
        </w:rPr>
        <w:t>.</w:t>
      </w:r>
      <w:r w:rsidRPr="00264254">
        <w:rPr>
          <w:rFonts w:cs="Arial"/>
          <w:i/>
          <w:iCs/>
          <w:szCs w:val="24"/>
          <w:lang w:val="es-CO"/>
        </w:rPr>
        <w:t xml:space="preserve"> </w:t>
      </w:r>
    </w:p>
    <w:p w14:paraId="153C25E3" w14:textId="3FFC03A4" w:rsidR="00943BBC" w:rsidRPr="00264254" w:rsidRDefault="00943BBC" w:rsidP="00264254">
      <w:pPr>
        <w:pStyle w:val="Prrafodelista"/>
        <w:numPr>
          <w:ilvl w:val="0"/>
          <w:numId w:val="3"/>
        </w:numPr>
        <w:tabs>
          <w:tab w:val="left" w:pos="0"/>
          <w:tab w:val="left" w:pos="10065"/>
        </w:tabs>
        <w:rPr>
          <w:rFonts w:cs="Arial"/>
          <w:i/>
          <w:iCs/>
          <w:szCs w:val="24"/>
          <w:lang w:val="es-CO"/>
        </w:rPr>
      </w:pPr>
      <w:r w:rsidRPr="00264254">
        <w:rPr>
          <w:rFonts w:cs="Arial"/>
          <w:b/>
          <w:bCs/>
          <w:szCs w:val="24"/>
          <w:lang w:val="es-CO"/>
        </w:rPr>
        <w:t>Ley 1439 de 2011.</w:t>
      </w:r>
      <w:r w:rsidRPr="00264254">
        <w:rPr>
          <w:rFonts w:cs="Arial"/>
          <w:szCs w:val="24"/>
          <w:lang w:val="es-CO"/>
        </w:rPr>
        <w:t xml:space="preserve"> </w:t>
      </w:r>
      <w:r w:rsidRPr="00264254">
        <w:rPr>
          <w:rFonts w:cs="Arial"/>
          <w:i/>
          <w:iCs/>
          <w:szCs w:val="24"/>
          <w:lang w:val="es-CO"/>
        </w:rPr>
        <w:t>“Por la cual se expide el Código de Procedimiento Administrativo y de lo Contencioso Administrativo”.</w:t>
      </w:r>
    </w:p>
    <w:p w14:paraId="6C5FE4E1" w14:textId="7FDAAC45" w:rsidR="00E65C88" w:rsidRPr="00264254" w:rsidRDefault="00E65C88" w:rsidP="00264254">
      <w:pPr>
        <w:pStyle w:val="textocuerpo"/>
        <w:numPr>
          <w:ilvl w:val="0"/>
          <w:numId w:val="3"/>
        </w:numPr>
        <w:tabs>
          <w:tab w:val="left" w:pos="10065"/>
        </w:tabs>
        <w:rPr>
          <w:i/>
          <w:iCs/>
          <w:lang w:val="es-CO"/>
        </w:rPr>
      </w:pPr>
      <w:r w:rsidRPr="00264254">
        <w:rPr>
          <w:b/>
          <w:lang w:val="es-CO"/>
        </w:rPr>
        <w:t>Ley 1712 de 2014</w:t>
      </w:r>
      <w:r w:rsidRPr="00264254">
        <w:rPr>
          <w:lang w:val="es-CO"/>
        </w:rPr>
        <w:t xml:space="preserve">: Ley de Transparencia y Acceso a la Información Pública </w:t>
      </w:r>
      <w:r w:rsidRPr="00264254">
        <w:rPr>
          <w:i/>
          <w:iCs/>
          <w:lang w:val="es-CO"/>
        </w:rPr>
        <w:t>“Por medio de la cual se crea la Ley de Transparencia y del Derecho de Acceso a la Información Pública Nacional y se dictan otras disposiciones”</w:t>
      </w:r>
      <w:r w:rsidR="00943BBC" w:rsidRPr="00264254">
        <w:rPr>
          <w:i/>
          <w:iCs/>
          <w:lang w:val="es-CO"/>
        </w:rPr>
        <w:t>.</w:t>
      </w:r>
    </w:p>
    <w:p w14:paraId="65457883" w14:textId="41BD2157" w:rsidR="00E65C88" w:rsidRPr="00264254" w:rsidRDefault="00E65C88" w:rsidP="00264254">
      <w:pPr>
        <w:pStyle w:val="textocuerpo"/>
        <w:numPr>
          <w:ilvl w:val="0"/>
          <w:numId w:val="3"/>
        </w:numPr>
        <w:tabs>
          <w:tab w:val="left" w:pos="10065"/>
        </w:tabs>
        <w:rPr>
          <w:i/>
          <w:lang w:val="es-CO"/>
        </w:rPr>
      </w:pPr>
      <w:r w:rsidRPr="00264254">
        <w:rPr>
          <w:b/>
          <w:lang w:val="es-CO"/>
        </w:rPr>
        <w:t>Decreto 4152 de 2011:</w:t>
      </w:r>
      <w:r w:rsidRPr="00264254">
        <w:rPr>
          <w:lang w:val="es-CO"/>
        </w:rPr>
        <w:t xml:space="preserve"> </w:t>
      </w:r>
      <w:r w:rsidRPr="00264254">
        <w:rPr>
          <w:i/>
          <w:color w:val="auto"/>
          <w:shd w:val="clear" w:color="auto" w:fill="FFFFFF"/>
          <w:lang w:val="es-CO"/>
        </w:rPr>
        <w:t>“Por el cual se escinden unas funciones de la Agencia Presidencial para la Acción Social y la Cooperación internacional– Acción Social y se crea la Agencia Presidencial de Cooperación Internacional de Colombia, APC</w:t>
      </w:r>
      <w:r w:rsidR="00943BBC" w:rsidRPr="00264254">
        <w:rPr>
          <w:i/>
          <w:color w:val="auto"/>
          <w:shd w:val="clear" w:color="auto" w:fill="FFFFFF"/>
          <w:lang w:val="es-CO"/>
        </w:rPr>
        <w:t xml:space="preserve"> </w:t>
      </w:r>
      <w:r w:rsidRPr="00264254">
        <w:rPr>
          <w:i/>
          <w:color w:val="auto"/>
          <w:shd w:val="clear" w:color="auto" w:fill="FFFFFF"/>
          <w:lang w:val="es-CO"/>
        </w:rPr>
        <w:t>Colombia.”</w:t>
      </w:r>
    </w:p>
    <w:p w14:paraId="352D17DA" w14:textId="77777777" w:rsidR="00E65C88" w:rsidRPr="00264254" w:rsidRDefault="00E65C88" w:rsidP="00264254">
      <w:pPr>
        <w:pStyle w:val="textocuerpo"/>
        <w:numPr>
          <w:ilvl w:val="0"/>
          <w:numId w:val="3"/>
        </w:numPr>
        <w:tabs>
          <w:tab w:val="left" w:pos="10065"/>
        </w:tabs>
        <w:rPr>
          <w:iCs/>
          <w:lang w:val="es-CO"/>
        </w:rPr>
      </w:pPr>
      <w:r w:rsidRPr="00264254">
        <w:rPr>
          <w:b/>
          <w:bCs w:val="0"/>
          <w:lang w:val="es-CO"/>
        </w:rPr>
        <w:t>Decreto 2609 de 2012:</w:t>
      </w:r>
      <w:r w:rsidRPr="00264254">
        <w:rPr>
          <w:lang w:val="es-CO"/>
        </w:rPr>
        <w:t xml:space="preserve"> </w:t>
      </w:r>
      <w:r w:rsidRPr="00264254">
        <w:rPr>
          <w:i/>
          <w:iCs/>
          <w:lang w:val="es-CO"/>
        </w:rPr>
        <w:t>“Por el cual se reglamenta el Título V de la Ley 594 de 2000.”</w:t>
      </w:r>
    </w:p>
    <w:p w14:paraId="1DF8CD01" w14:textId="77777777" w:rsidR="00E65C88" w:rsidRPr="00264254" w:rsidRDefault="00E65C88" w:rsidP="00264254">
      <w:pPr>
        <w:pStyle w:val="Prrafodelista"/>
        <w:numPr>
          <w:ilvl w:val="0"/>
          <w:numId w:val="3"/>
        </w:numPr>
        <w:tabs>
          <w:tab w:val="left" w:pos="0"/>
          <w:tab w:val="left" w:pos="10065"/>
        </w:tabs>
        <w:rPr>
          <w:rFonts w:cs="Arial"/>
          <w:i/>
          <w:szCs w:val="24"/>
          <w:lang w:val="es-CO"/>
        </w:rPr>
      </w:pPr>
      <w:r w:rsidRPr="00264254">
        <w:rPr>
          <w:rFonts w:cs="Arial"/>
          <w:b/>
          <w:bCs/>
          <w:szCs w:val="24"/>
          <w:lang w:val="es-CO"/>
        </w:rPr>
        <w:t>Decreto 1080 de 26 mayo de 2015:</w:t>
      </w:r>
      <w:r w:rsidRPr="00264254">
        <w:rPr>
          <w:rFonts w:cs="Arial"/>
          <w:szCs w:val="24"/>
          <w:lang w:val="es-CO"/>
        </w:rPr>
        <w:t xml:space="preserve"> </w:t>
      </w:r>
      <w:r w:rsidRPr="00264254">
        <w:rPr>
          <w:rFonts w:cs="Arial"/>
          <w:i/>
          <w:szCs w:val="24"/>
          <w:lang w:val="es-CO"/>
        </w:rPr>
        <w:t xml:space="preserve">“Por medio del cual se expide el Decreto Único </w:t>
      </w:r>
    </w:p>
    <w:p w14:paraId="6CDD6BCA" w14:textId="77777777" w:rsidR="00E65C88" w:rsidRPr="00264254" w:rsidRDefault="00E65C88" w:rsidP="00264254">
      <w:pPr>
        <w:pStyle w:val="Prrafodelista"/>
        <w:tabs>
          <w:tab w:val="left" w:pos="0"/>
          <w:tab w:val="left" w:pos="10065"/>
        </w:tabs>
        <w:rPr>
          <w:rFonts w:cs="Arial"/>
          <w:i/>
          <w:szCs w:val="24"/>
          <w:lang w:val="es-CO"/>
        </w:rPr>
      </w:pPr>
      <w:r w:rsidRPr="00264254">
        <w:rPr>
          <w:rFonts w:cs="Arial"/>
          <w:i/>
          <w:szCs w:val="24"/>
          <w:lang w:val="es-CO"/>
        </w:rPr>
        <w:t>Reglamentario del Sector Cultura.”</w:t>
      </w:r>
    </w:p>
    <w:p w14:paraId="057D08B7" w14:textId="77777777" w:rsidR="00E65C88" w:rsidRPr="00264254" w:rsidRDefault="00E65C88" w:rsidP="00264254">
      <w:pPr>
        <w:pStyle w:val="Prrafodelista"/>
        <w:numPr>
          <w:ilvl w:val="0"/>
          <w:numId w:val="3"/>
        </w:numPr>
        <w:tabs>
          <w:tab w:val="left" w:pos="0"/>
          <w:tab w:val="left" w:pos="10065"/>
        </w:tabs>
        <w:rPr>
          <w:rFonts w:cs="Arial"/>
          <w:i/>
          <w:iCs/>
          <w:szCs w:val="24"/>
          <w:lang w:val="es-CO"/>
        </w:rPr>
      </w:pPr>
      <w:r w:rsidRPr="00264254">
        <w:rPr>
          <w:rFonts w:cs="Arial"/>
          <w:b/>
          <w:bCs/>
          <w:szCs w:val="24"/>
          <w:lang w:val="es-CO"/>
        </w:rPr>
        <w:t>Acuerdo 001 de 2024:</w:t>
      </w:r>
      <w:r w:rsidRPr="00264254">
        <w:rPr>
          <w:rFonts w:cs="Arial"/>
          <w:szCs w:val="24"/>
          <w:lang w:val="es-CO"/>
        </w:rPr>
        <w:t xml:space="preserve"> Archivo General de la Nación, </w:t>
      </w:r>
      <w:r w:rsidRPr="00264254">
        <w:rPr>
          <w:rFonts w:cs="Arial"/>
          <w:i/>
          <w:iCs/>
          <w:szCs w:val="24"/>
          <w:lang w:val="es-CO"/>
        </w:rPr>
        <w:t>“Por el cual se establece el Acuerdo Único de la Función Archivística, se definen los criterios técnicos y jurídicos para su implementación en el Estado Colombiano y se fijan otras disposiciones.”</w:t>
      </w:r>
    </w:p>
    <w:p w14:paraId="28C4105A" w14:textId="77777777" w:rsidR="00E65C88" w:rsidRPr="00264254" w:rsidRDefault="00E65C88" w:rsidP="00264254">
      <w:pPr>
        <w:pStyle w:val="Prrafodelista"/>
        <w:numPr>
          <w:ilvl w:val="0"/>
          <w:numId w:val="3"/>
        </w:numPr>
        <w:tabs>
          <w:tab w:val="left" w:pos="0"/>
          <w:tab w:val="left" w:pos="10065"/>
        </w:tabs>
        <w:rPr>
          <w:rFonts w:cs="Arial"/>
          <w:szCs w:val="24"/>
          <w:lang w:val="es-CO"/>
        </w:rPr>
      </w:pPr>
      <w:r w:rsidRPr="00264254">
        <w:rPr>
          <w:rFonts w:cs="Arial"/>
          <w:b/>
          <w:bCs/>
          <w:szCs w:val="24"/>
          <w:lang w:val="es-CO"/>
        </w:rPr>
        <w:t xml:space="preserve">Norma Técnica Colombia - NTC 4095: </w:t>
      </w:r>
      <w:r w:rsidRPr="00264254">
        <w:rPr>
          <w:rFonts w:cs="Arial"/>
          <w:szCs w:val="24"/>
          <w:lang w:val="es-CO"/>
        </w:rPr>
        <w:t>Norma General para la Descripción Archivística del 18 de septiembre de 2013.</w:t>
      </w:r>
    </w:p>
    <w:p w14:paraId="04B40532" w14:textId="77777777" w:rsidR="00E65C88" w:rsidRPr="00264254" w:rsidRDefault="00E65C88" w:rsidP="00264254">
      <w:pPr>
        <w:pStyle w:val="Prrafodelista"/>
        <w:numPr>
          <w:ilvl w:val="0"/>
          <w:numId w:val="3"/>
        </w:numPr>
        <w:tabs>
          <w:tab w:val="left" w:pos="0"/>
          <w:tab w:val="left" w:pos="10065"/>
        </w:tabs>
        <w:rPr>
          <w:rFonts w:cs="Arial"/>
          <w:szCs w:val="24"/>
          <w:lang w:val="es-CO"/>
        </w:rPr>
      </w:pPr>
      <w:r w:rsidRPr="00264254">
        <w:rPr>
          <w:rFonts w:cs="Arial"/>
          <w:b/>
          <w:bCs/>
          <w:szCs w:val="24"/>
          <w:lang w:val="es-CO"/>
        </w:rPr>
        <w:t>ISAD (G):</w:t>
      </w:r>
      <w:r w:rsidRPr="00264254">
        <w:rPr>
          <w:rFonts w:cs="Arial"/>
          <w:szCs w:val="24"/>
          <w:lang w:val="es-CO"/>
        </w:rPr>
        <w:t xml:space="preserve"> Norma Internacional General de Descripción Archivística del 19-22 de septiembre de 1999.</w:t>
      </w:r>
    </w:p>
    <w:p w14:paraId="093800FF" w14:textId="1AD46F17" w:rsidR="00E65C88" w:rsidRPr="00264254" w:rsidRDefault="00E65C88" w:rsidP="00264254">
      <w:pPr>
        <w:pStyle w:val="Prrafodelista"/>
        <w:numPr>
          <w:ilvl w:val="0"/>
          <w:numId w:val="3"/>
        </w:numPr>
        <w:tabs>
          <w:tab w:val="left" w:pos="0"/>
          <w:tab w:val="left" w:pos="10065"/>
        </w:tabs>
        <w:rPr>
          <w:rFonts w:cs="Arial"/>
          <w:szCs w:val="24"/>
          <w:lang w:val="es-CO"/>
        </w:rPr>
      </w:pPr>
      <w:r w:rsidRPr="00264254">
        <w:rPr>
          <w:rFonts w:cs="Arial"/>
          <w:b/>
          <w:bCs/>
          <w:szCs w:val="24"/>
          <w:lang w:val="es-CO"/>
        </w:rPr>
        <w:t>Circular Externa 03 de 2015:</w:t>
      </w:r>
      <w:r w:rsidRPr="00264254">
        <w:rPr>
          <w:rFonts w:cs="Arial"/>
          <w:szCs w:val="24"/>
          <w:lang w:val="es-CO"/>
        </w:rPr>
        <w:t xml:space="preserve"> Directrices para la elaboración de Tablas de Retención Documental </w:t>
      </w:r>
      <w:r w:rsidR="00943BBC" w:rsidRPr="00264254">
        <w:rPr>
          <w:rFonts w:cs="Arial"/>
          <w:szCs w:val="24"/>
          <w:lang w:val="es-CO"/>
        </w:rPr>
        <w:t>(</w:t>
      </w:r>
      <w:r w:rsidRPr="00264254">
        <w:rPr>
          <w:rFonts w:cs="Arial"/>
          <w:szCs w:val="24"/>
          <w:lang w:val="es-CO"/>
        </w:rPr>
        <w:t>TRD</w:t>
      </w:r>
      <w:r w:rsidR="00943BBC" w:rsidRPr="00264254">
        <w:rPr>
          <w:rFonts w:cs="Arial"/>
          <w:szCs w:val="24"/>
          <w:lang w:val="es-CO"/>
        </w:rPr>
        <w:t>)</w:t>
      </w:r>
      <w:r w:rsidRPr="00264254">
        <w:rPr>
          <w:rFonts w:cs="Arial"/>
          <w:szCs w:val="24"/>
          <w:lang w:val="es-CO"/>
        </w:rPr>
        <w:t>.</w:t>
      </w:r>
    </w:p>
    <w:p w14:paraId="448AE218" w14:textId="77777777" w:rsidR="00E65C88" w:rsidRPr="00264254" w:rsidRDefault="00E65C88" w:rsidP="00264254">
      <w:pPr>
        <w:tabs>
          <w:tab w:val="left" w:pos="0"/>
          <w:tab w:val="left" w:pos="10065"/>
        </w:tabs>
        <w:spacing w:after="0" w:line="360" w:lineRule="auto"/>
        <w:rPr>
          <w:rFonts w:ascii="Arial" w:hAnsi="Arial" w:cs="Arial"/>
          <w:i/>
          <w:iCs/>
          <w:sz w:val="24"/>
          <w:szCs w:val="24"/>
          <w:lang w:val="es-CO"/>
        </w:rPr>
      </w:pPr>
    </w:p>
    <w:p w14:paraId="1F109A0C" w14:textId="77777777" w:rsidR="00E65C88" w:rsidRPr="00264254" w:rsidRDefault="00E65C88" w:rsidP="00264254">
      <w:pPr>
        <w:pStyle w:val="Ttulo1"/>
        <w:numPr>
          <w:ilvl w:val="0"/>
          <w:numId w:val="2"/>
        </w:numPr>
        <w:tabs>
          <w:tab w:val="left" w:pos="0"/>
          <w:tab w:val="left" w:pos="10065"/>
        </w:tabs>
        <w:spacing w:before="0" w:after="0" w:line="360" w:lineRule="auto"/>
        <w:ind w:left="284" w:hanging="284"/>
        <w:rPr>
          <w:rFonts w:ascii="Arial" w:hAnsi="Arial" w:cs="Arial"/>
          <w:b/>
          <w:color w:val="auto"/>
          <w:sz w:val="24"/>
          <w:szCs w:val="24"/>
          <w:lang w:val="es-CO"/>
        </w:rPr>
      </w:pPr>
      <w:bookmarkStart w:id="17" w:name="_Toc217141784"/>
      <w:bookmarkStart w:id="18" w:name="_Toc199689424"/>
      <w:r w:rsidRPr="00264254">
        <w:rPr>
          <w:rFonts w:ascii="Arial" w:hAnsi="Arial" w:cs="Arial"/>
          <w:b/>
          <w:color w:val="auto"/>
          <w:sz w:val="24"/>
          <w:szCs w:val="24"/>
          <w:lang w:val="es-CO"/>
        </w:rPr>
        <w:lastRenderedPageBreak/>
        <w:t>DESARROLLO DEL BANCO TERMINOLÓGICO</w:t>
      </w:r>
      <w:bookmarkEnd w:id="17"/>
      <w:r w:rsidRPr="00264254">
        <w:rPr>
          <w:rFonts w:ascii="Arial" w:hAnsi="Arial" w:cs="Arial"/>
          <w:b/>
          <w:color w:val="auto"/>
          <w:sz w:val="24"/>
          <w:szCs w:val="24"/>
          <w:lang w:val="es-CO"/>
        </w:rPr>
        <w:t xml:space="preserve"> </w:t>
      </w:r>
      <w:bookmarkEnd w:id="18"/>
    </w:p>
    <w:p w14:paraId="5AF28457" w14:textId="6D70CD9F" w:rsidR="00E65C88" w:rsidRPr="00264254" w:rsidRDefault="00E65C88" w:rsidP="00264254">
      <w:pPr>
        <w:tabs>
          <w:tab w:val="left" w:pos="0"/>
          <w:tab w:val="left" w:pos="10065"/>
        </w:tabs>
        <w:spacing w:after="0" w:line="360" w:lineRule="auto"/>
        <w:rPr>
          <w:rFonts w:ascii="Arial" w:hAnsi="Arial" w:cs="Arial"/>
          <w:sz w:val="24"/>
          <w:szCs w:val="24"/>
          <w:shd w:val="clear" w:color="auto" w:fill="FFFFFF"/>
          <w:lang w:val="es-CO"/>
        </w:rPr>
      </w:pPr>
      <w:bookmarkStart w:id="19" w:name="_Toc146557101"/>
      <w:bookmarkStart w:id="20" w:name="_Toc146644298"/>
      <w:r w:rsidRPr="00264254">
        <w:rPr>
          <w:rFonts w:ascii="Arial" w:hAnsi="Arial" w:cs="Arial"/>
          <w:sz w:val="24"/>
          <w:szCs w:val="24"/>
          <w:shd w:val="clear" w:color="auto" w:fill="FFFFFF"/>
          <w:lang w:val="es-CO"/>
        </w:rPr>
        <w:t>El Banco Terminológico de series, subseries y tipos documentales (BANTER), es el instrumento archivístico que estandariza la denominación de series y subseries documentales producidas</w:t>
      </w:r>
      <w:r w:rsidR="00943BBC" w:rsidRPr="00264254">
        <w:rPr>
          <w:rFonts w:ascii="Arial" w:hAnsi="Arial" w:cs="Arial"/>
          <w:sz w:val="24"/>
          <w:szCs w:val="24"/>
          <w:shd w:val="clear" w:color="auto" w:fill="FFFFFF"/>
          <w:lang w:val="es-CO"/>
        </w:rPr>
        <w:t>,</w:t>
      </w:r>
      <w:r w:rsidRPr="00264254">
        <w:rPr>
          <w:rFonts w:ascii="Arial" w:hAnsi="Arial" w:cs="Arial"/>
          <w:sz w:val="24"/>
          <w:szCs w:val="24"/>
          <w:shd w:val="clear" w:color="auto" w:fill="FFFFFF"/>
          <w:lang w:val="es-CO"/>
        </w:rPr>
        <w:t xml:space="preserve"> en razón de las funciones administrativas y misionales de la APC Colombia, facilitando la comprensión de los términos y conceptos, asegurando la uniformidad en la clasificación de la información documental. A continuación, se menciona su metodología de elaboración:</w:t>
      </w:r>
    </w:p>
    <w:p w14:paraId="24CBF079"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p w14:paraId="3ED516E4" w14:textId="41BEBDE8" w:rsidR="00E65C88" w:rsidRPr="00264254" w:rsidRDefault="00820B69" w:rsidP="00264254">
      <w:pPr>
        <w:pStyle w:val="Ttulo2"/>
        <w:numPr>
          <w:ilvl w:val="1"/>
          <w:numId w:val="8"/>
        </w:numPr>
        <w:tabs>
          <w:tab w:val="left" w:pos="0"/>
        </w:tabs>
        <w:spacing w:before="0" w:after="0" w:line="360" w:lineRule="auto"/>
        <w:ind w:left="284" w:firstLine="0"/>
        <w:rPr>
          <w:rFonts w:ascii="Arial" w:hAnsi="Arial" w:cs="Arial"/>
          <w:b/>
          <w:bCs/>
          <w:color w:val="auto"/>
          <w:sz w:val="24"/>
          <w:szCs w:val="24"/>
          <w:lang w:val="es-CO"/>
        </w:rPr>
      </w:pPr>
      <w:r w:rsidRPr="00264254">
        <w:rPr>
          <w:rFonts w:ascii="Arial" w:hAnsi="Arial" w:cs="Arial"/>
          <w:b/>
          <w:bCs/>
          <w:color w:val="auto"/>
          <w:sz w:val="24"/>
          <w:szCs w:val="24"/>
          <w:lang w:val="es-CO"/>
        </w:rPr>
        <w:t xml:space="preserve"> </w:t>
      </w:r>
      <w:bookmarkStart w:id="21" w:name="_Toc217141785"/>
      <w:r w:rsidR="00E65C88" w:rsidRPr="00264254">
        <w:rPr>
          <w:rFonts w:ascii="Arial" w:hAnsi="Arial" w:cs="Arial"/>
          <w:b/>
          <w:bCs/>
          <w:color w:val="auto"/>
          <w:sz w:val="24"/>
          <w:szCs w:val="24"/>
          <w:lang w:val="es-CO"/>
        </w:rPr>
        <w:t>Metodología</w:t>
      </w:r>
      <w:bookmarkEnd w:id="19"/>
      <w:bookmarkEnd w:id="20"/>
      <w:bookmarkEnd w:id="21"/>
    </w:p>
    <w:p w14:paraId="0FDC06DE" w14:textId="63F7E67E" w:rsidR="00E65C88" w:rsidRPr="00264254" w:rsidRDefault="00E65C88" w:rsidP="00264254">
      <w:pPr>
        <w:tabs>
          <w:tab w:val="left" w:pos="0"/>
          <w:tab w:val="left" w:pos="10065"/>
        </w:tabs>
        <w:spacing w:after="0" w:line="360" w:lineRule="auto"/>
        <w:rPr>
          <w:rFonts w:ascii="Arial" w:hAnsi="Arial" w:cs="Arial"/>
          <w:sz w:val="24"/>
          <w:szCs w:val="24"/>
          <w:lang w:val="es-CO"/>
        </w:rPr>
      </w:pPr>
      <w:r w:rsidRPr="00264254">
        <w:rPr>
          <w:rFonts w:ascii="Arial" w:hAnsi="Arial" w:cs="Arial"/>
          <w:sz w:val="24"/>
          <w:szCs w:val="24"/>
          <w:lang w:val="es-CO"/>
        </w:rPr>
        <w:t>La metodología utilizada para la elaboración del Banco Terminológico</w:t>
      </w:r>
      <w:r w:rsidR="00943BBC" w:rsidRPr="00264254">
        <w:rPr>
          <w:rFonts w:ascii="Arial" w:hAnsi="Arial" w:cs="Arial"/>
          <w:sz w:val="24"/>
          <w:szCs w:val="24"/>
          <w:lang w:val="es-CO"/>
        </w:rPr>
        <w:t>,</w:t>
      </w:r>
      <w:r w:rsidRPr="00264254">
        <w:rPr>
          <w:rFonts w:ascii="Arial" w:hAnsi="Arial" w:cs="Arial"/>
          <w:sz w:val="24"/>
          <w:szCs w:val="24"/>
          <w:lang w:val="es-CO"/>
        </w:rPr>
        <w:t xml:space="preserve"> inició con la verificación de las definiciones existentes en el Banco Terminológico del </w:t>
      </w:r>
      <w:r w:rsidR="00B42E94" w:rsidRPr="00264254">
        <w:rPr>
          <w:rFonts w:ascii="Arial" w:hAnsi="Arial" w:cs="Arial"/>
          <w:sz w:val="24"/>
          <w:szCs w:val="24"/>
          <w:lang w:val="es-CO"/>
        </w:rPr>
        <w:t>(</w:t>
      </w:r>
      <w:r w:rsidRPr="00264254">
        <w:rPr>
          <w:rFonts w:ascii="Arial" w:hAnsi="Arial" w:cs="Arial"/>
          <w:sz w:val="24"/>
          <w:szCs w:val="24"/>
          <w:lang w:val="es-CO"/>
        </w:rPr>
        <w:t>A</w:t>
      </w:r>
      <w:r w:rsidR="00943BBC" w:rsidRPr="00264254">
        <w:rPr>
          <w:rFonts w:ascii="Arial" w:hAnsi="Arial" w:cs="Arial"/>
          <w:sz w:val="24"/>
          <w:szCs w:val="24"/>
          <w:lang w:val="es-CO"/>
        </w:rPr>
        <w:t>GN</w:t>
      </w:r>
      <w:r w:rsidR="00B42E94" w:rsidRPr="00264254">
        <w:rPr>
          <w:rFonts w:ascii="Arial" w:hAnsi="Arial" w:cs="Arial"/>
          <w:sz w:val="24"/>
          <w:szCs w:val="24"/>
          <w:lang w:val="es-CO"/>
        </w:rPr>
        <w:t>)</w:t>
      </w:r>
      <w:r w:rsidRPr="00264254">
        <w:rPr>
          <w:rFonts w:ascii="Arial" w:hAnsi="Arial" w:cs="Arial"/>
          <w:sz w:val="24"/>
          <w:szCs w:val="24"/>
          <w:lang w:val="es-CO"/>
        </w:rPr>
        <w:t>, el cual estandariza la denominación de series y subseries documentales producidas</w:t>
      </w:r>
      <w:r w:rsidR="00943BBC" w:rsidRPr="00264254">
        <w:rPr>
          <w:rFonts w:ascii="Arial" w:hAnsi="Arial" w:cs="Arial"/>
          <w:sz w:val="24"/>
          <w:szCs w:val="24"/>
          <w:lang w:val="es-CO"/>
        </w:rPr>
        <w:t>,</w:t>
      </w:r>
      <w:r w:rsidRPr="00264254">
        <w:rPr>
          <w:rFonts w:ascii="Arial" w:hAnsi="Arial" w:cs="Arial"/>
          <w:sz w:val="24"/>
          <w:szCs w:val="24"/>
          <w:lang w:val="es-CO"/>
        </w:rPr>
        <w:t xml:space="preserve"> en razón de las funciones administrativas transversales a la administración pública, por lo que este documento responde netamente a las necesidades de la APC Colombia de controlar y manejar un solo lenguaje de la producción de las series y subseries documentales, facilitando una buena compresión de los términos y conceptos ligados a la actividad </w:t>
      </w:r>
      <w:r w:rsidR="00943BBC" w:rsidRPr="00264254">
        <w:rPr>
          <w:rFonts w:ascii="Arial" w:hAnsi="Arial" w:cs="Arial"/>
          <w:sz w:val="24"/>
          <w:szCs w:val="24"/>
          <w:lang w:val="es-CO"/>
        </w:rPr>
        <w:t>m</w:t>
      </w:r>
      <w:r w:rsidRPr="00264254">
        <w:rPr>
          <w:rFonts w:ascii="Arial" w:hAnsi="Arial" w:cs="Arial"/>
          <w:sz w:val="24"/>
          <w:szCs w:val="24"/>
          <w:lang w:val="es-CO"/>
        </w:rPr>
        <w:t>isional, con base en las temáticas del sector al cual pertenece la Agencia.</w:t>
      </w:r>
    </w:p>
    <w:p w14:paraId="0700248E"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p w14:paraId="2B870E04" w14:textId="467B62BF" w:rsidR="00E65C88" w:rsidRPr="00264254" w:rsidRDefault="00E65C88" w:rsidP="00264254">
      <w:pPr>
        <w:tabs>
          <w:tab w:val="left" w:pos="0"/>
          <w:tab w:val="left" w:pos="10065"/>
        </w:tabs>
        <w:spacing w:after="0" w:line="360" w:lineRule="auto"/>
        <w:rPr>
          <w:rFonts w:ascii="Arial" w:hAnsi="Arial" w:cs="Arial"/>
          <w:sz w:val="24"/>
          <w:szCs w:val="24"/>
          <w:lang w:val="es-CO"/>
        </w:rPr>
      </w:pPr>
      <w:r w:rsidRPr="00264254">
        <w:rPr>
          <w:rFonts w:ascii="Arial" w:hAnsi="Arial" w:cs="Arial"/>
          <w:sz w:val="24"/>
          <w:szCs w:val="24"/>
          <w:lang w:val="es-CO"/>
        </w:rPr>
        <w:t>Conforme a ello, se toma como guía para la elaboración de este documento</w:t>
      </w:r>
      <w:r w:rsidR="00943BBC" w:rsidRPr="00264254">
        <w:rPr>
          <w:rFonts w:ascii="Arial" w:hAnsi="Arial" w:cs="Arial"/>
          <w:sz w:val="24"/>
          <w:szCs w:val="24"/>
          <w:lang w:val="es-CO"/>
        </w:rPr>
        <w:t>,</w:t>
      </w:r>
      <w:r w:rsidRPr="00264254">
        <w:rPr>
          <w:rFonts w:ascii="Arial" w:hAnsi="Arial" w:cs="Arial"/>
          <w:sz w:val="24"/>
          <w:szCs w:val="24"/>
          <w:lang w:val="es-CO"/>
        </w:rPr>
        <w:t xml:space="preserve"> las </w:t>
      </w:r>
      <w:r w:rsidR="00B42E94" w:rsidRPr="00264254">
        <w:rPr>
          <w:rFonts w:ascii="Arial" w:hAnsi="Arial" w:cs="Arial"/>
          <w:sz w:val="24"/>
          <w:szCs w:val="24"/>
          <w:lang w:val="es-CO"/>
        </w:rPr>
        <w:t>(</w:t>
      </w:r>
      <w:r w:rsidRPr="00264254">
        <w:rPr>
          <w:rFonts w:ascii="Arial" w:hAnsi="Arial" w:cs="Arial"/>
          <w:sz w:val="24"/>
          <w:szCs w:val="24"/>
          <w:lang w:val="es-CO"/>
        </w:rPr>
        <w:t>T</w:t>
      </w:r>
      <w:r w:rsidR="00943BBC" w:rsidRPr="00264254">
        <w:rPr>
          <w:rFonts w:ascii="Arial" w:hAnsi="Arial" w:cs="Arial"/>
          <w:sz w:val="24"/>
          <w:szCs w:val="24"/>
          <w:lang w:val="es-CO"/>
        </w:rPr>
        <w:t>RD</w:t>
      </w:r>
      <w:r w:rsidR="00B42E94" w:rsidRPr="00264254">
        <w:rPr>
          <w:rFonts w:ascii="Arial" w:hAnsi="Arial" w:cs="Arial"/>
          <w:sz w:val="24"/>
          <w:szCs w:val="24"/>
          <w:lang w:val="es-CO"/>
        </w:rPr>
        <w:t>)</w:t>
      </w:r>
      <w:r w:rsidR="00943BBC" w:rsidRPr="00264254">
        <w:rPr>
          <w:rFonts w:ascii="Arial" w:hAnsi="Arial" w:cs="Arial"/>
          <w:sz w:val="24"/>
          <w:szCs w:val="24"/>
          <w:lang w:val="es-CO"/>
        </w:rPr>
        <w:t xml:space="preserve"> y </w:t>
      </w:r>
      <w:r w:rsidR="00B42E94" w:rsidRPr="00264254">
        <w:rPr>
          <w:rFonts w:ascii="Arial" w:hAnsi="Arial" w:cs="Arial"/>
          <w:sz w:val="24"/>
          <w:szCs w:val="24"/>
          <w:lang w:val="es-CO"/>
        </w:rPr>
        <w:t>(</w:t>
      </w:r>
      <w:r w:rsidRPr="00264254">
        <w:rPr>
          <w:rFonts w:ascii="Arial" w:hAnsi="Arial" w:cs="Arial"/>
          <w:sz w:val="24"/>
          <w:szCs w:val="24"/>
          <w:lang w:val="es-CO"/>
        </w:rPr>
        <w:t>CCD</w:t>
      </w:r>
      <w:r w:rsidR="00B42E94" w:rsidRPr="00264254">
        <w:rPr>
          <w:rFonts w:ascii="Arial" w:hAnsi="Arial" w:cs="Arial"/>
          <w:sz w:val="24"/>
          <w:szCs w:val="24"/>
          <w:lang w:val="es-CO"/>
        </w:rPr>
        <w:t>)</w:t>
      </w:r>
      <w:r w:rsidRPr="00264254">
        <w:rPr>
          <w:rFonts w:ascii="Arial" w:hAnsi="Arial" w:cs="Arial"/>
          <w:sz w:val="24"/>
          <w:szCs w:val="24"/>
          <w:lang w:val="es-CO"/>
        </w:rPr>
        <w:t xml:space="preserve"> versión 1 de </w:t>
      </w:r>
      <w:r w:rsidR="00943BBC" w:rsidRPr="00264254">
        <w:rPr>
          <w:rFonts w:ascii="Arial" w:hAnsi="Arial" w:cs="Arial"/>
          <w:sz w:val="24"/>
          <w:szCs w:val="24"/>
          <w:lang w:val="es-CO"/>
        </w:rPr>
        <w:t xml:space="preserve">la </w:t>
      </w:r>
      <w:r w:rsidRPr="00264254">
        <w:rPr>
          <w:rFonts w:ascii="Arial" w:hAnsi="Arial" w:cs="Arial"/>
          <w:sz w:val="24"/>
          <w:szCs w:val="24"/>
          <w:lang w:val="es-CO"/>
        </w:rPr>
        <w:t>APC Colombia para identificar las series y subseries documentales de la Agencia; luego de eso se busca la definición técnica en los procesos y procedimientos.</w:t>
      </w:r>
    </w:p>
    <w:p w14:paraId="77316C4B"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p w14:paraId="3E1465F8" w14:textId="4D40E3EF" w:rsidR="00E65C88" w:rsidRPr="00264254" w:rsidRDefault="00E65C88" w:rsidP="00264254">
      <w:pPr>
        <w:tabs>
          <w:tab w:val="left" w:pos="0"/>
          <w:tab w:val="left" w:pos="10065"/>
        </w:tabs>
        <w:spacing w:after="0" w:line="360" w:lineRule="auto"/>
        <w:rPr>
          <w:rFonts w:ascii="Arial" w:hAnsi="Arial" w:cs="Arial"/>
          <w:sz w:val="24"/>
          <w:szCs w:val="24"/>
          <w:lang w:val="es-CO"/>
        </w:rPr>
      </w:pPr>
      <w:r w:rsidRPr="00264254">
        <w:rPr>
          <w:rFonts w:ascii="Arial" w:hAnsi="Arial" w:cs="Arial"/>
          <w:sz w:val="24"/>
          <w:szCs w:val="24"/>
          <w:lang w:val="es-CO"/>
        </w:rPr>
        <w:t>El resultado final</w:t>
      </w:r>
      <w:r w:rsidR="0078369E" w:rsidRPr="00264254">
        <w:rPr>
          <w:rFonts w:ascii="Arial" w:hAnsi="Arial" w:cs="Arial"/>
          <w:sz w:val="24"/>
          <w:szCs w:val="24"/>
          <w:lang w:val="es-CO"/>
        </w:rPr>
        <w:t>,</w:t>
      </w:r>
      <w:r w:rsidRPr="00264254">
        <w:rPr>
          <w:rFonts w:ascii="Arial" w:hAnsi="Arial" w:cs="Arial"/>
          <w:sz w:val="24"/>
          <w:szCs w:val="24"/>
          <w:lang w:val="es-CO"/>
        </w:rPr>
        <w:t xml:space="preserve"> es la identificación de series y subseries documentales establecidas</w:t>
      </w:r>
      <w:r w:rsidR="0078369E" w:rsidRPr="00264254">
        <w:rPr>
          <w:rFonts w:ascii="Arial" w:hAnsi="Arial" w:cs="Arial"/>
          <w:sz w:val="24"/>
          <w:szCs w:val="24"/>
          <w:lang w:val="es-CO"/>
        </w:rPr>
        <w:t>,</w:t>
      </w:r>
      <w:r w:rsidRPr="00264254">
        <w:rPr>
          <w:rFonts w:ascii="Arial" w:hAnsi="Arial" w:cs="Arial"/>
          <w:sz w:val="24"/>
          <w:szCs w:val="24"/>
          <w:lang w:val="es-CO"/>
        </w:rPr>
        <w:t xml:space="preserve"> en el presente documento</w:t>
      </w:r>
      <w:r w:rsidR="0078369E" w:rsidRPr="00264254">
        <w:rPr>
          <w:rFonts w:ascii="Arial" w:hAnsi="Arial" w:cs="Arial"/>
          <w:sz w:val="24"/>
          <w:szCs w:val="24"/>
          <w:lang w:val="es-CO"/>
        </w:rPr>
        <w:t>,</w:t>
      </w:r>
      <w:r w:rsidRPr="00264254">
        <w:rPr>
          <w:rFonts w:ascii="Arial" w:hAnsi="Arial" w:cs="Arial"/>
          <w:sz w:val="24"/>
          <w:szCs w:val="24"/>
          <w:lang w:val="es-CO"/>
        </w:rPr>
        <w:t xml:space="preserve"> el cual servirá como guía para el manejo de un solo lenguaje archivístico en la Agencia y del conocimiento para colabores y usuarios externos.</w:t>
      </w:r>
    </w:p>
    <w:p w14:paraId="2F98A426"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p w14:paraId="0DDE2378" w14:textId="0FB05FC3" w:rsidR="00E65C88" w:rsidRPr="00264254" w:rsidRDefault="00E65C88" w:rsidP="00264254">
      <w:pPr>
        <w:pStyle w:val="Default"/>
        <w:tabs>
          <w:tab w:val="left" w:pos="0"/>
          <w:tab w:val="left" w:pos="10065"/>
        </w:tabs>
        <w:spacing w:line="360" w:lineRule="auto"/>
        <w:rPr>
          <w:color w:val="auto"/>
        </w:rPr>
      </w:pPr>
      <w:r w:rsidRPr="00264254">
        <w:rPr>
          <w:color w:val="auto"/>
        </w:rPr>
        <w:lastRenderedPageBreak/>
        <w:t>Así las cosas, se elaboró una ficha de descripción</w:t>
      </w:r>
      <w:r w:rsidR="0078369E" w:rsidRPr="00264254">
        <w:rPr>
          <w:color w:val="auto"/>
        </w:rPr>
        <w:t>,</w:t>
      </w:r>
      <w:r w:rsidRPr="00264254">
        <w:rPr>
          <w:color w:val="auto"/>
        </w:rPr>
        <w:t xml:space="preserve"> la cual plantea cuatro </w:t>
      </w:r>
      <w:r w:rsidR="0078369E" w:rsidRPr="00264254">
        <w:rPr>
          <w:color w:val="auto"/>
        </w:rPr>
        <w:t xml:space="preserve">(4) </w:t>
      </w:r>
      <w:r w:rsidRPr="00264254">
        <w:rPr>
          <w:color w:val="auto"/>
        </w:rPr>
        <w:t>áreas de descripción, en los que se busca presentar al usuario</w:t>
      </w:r>
      <w:r w:rsidR="0078369E" w:rsidRPr="00264254">
        <w:rPr>
          <w:color w:val="auto"/>
        </w:rPr>
        <w:t>,</w:t>
      </w:r>
      <w:r w:rsidRPr="00264254">
        <w:rPr>
          <w:color w:val="auto"/>
        </w:rPr>
        <w:t xml:space="preserve"> la información de manera descriptiva: </w:t>
      </w:r>
    </w:p>
    <w:p w14:paraId="7C567D06" w14:textId="77777777" w:rsidR="00B80FB6" w:rsidRPr="00264254" w:rsidRDefault="00B80FB6" w:rsidP="00264254">
      <w:pPr>
        <w:pStyle w:val="Default"/>
        <w:tabs>
          <w:tab w:val="left" w:pos="0"/>
          <w:tab w:val="left" w:pos="10065"/>
        </w:tabs>
        <w:spacing w:line="360" w:lineRule="auto"/>
        <w:rPr>
          <w:color w:val="auto"/>
        </w:rPr>
      </w:pPr>
    </w:p>
    <w:p w14:paraId="34307FFB" w14:textId="068810D5" w:rsidR="00820B69" w:rsidRPr="00264254" w:rsidRDefault="00B80FB6" w:rsidP="00264254">
      <w:pPr>
        <w:pStyle w:val="Default"/>
        <w:tabs>
          <w:tab w:val="left" w:pos="0"/>
          <w:tab w:val="left" w:pos="10065"/>
        </w:tabs>
        <w:spacing w:line="360" w:lineRule="auto"/>
        <w:rPr>
          <w:color w:val="auto"/>
        </w:rPr>
      </w:pPr>
      <w:r w:rsidRPr="00264254">
        <w:rPr>
          <w:noProof/>
          <w:lang w:eastAsia="es-CO"/>
        </w:rPr>
        <w:drawing>
          <wp:inline distT="0" distB="0" distL="0" distR="0" wp14:anchorId="3848C3F7" wp14:editId="5E52F186">
            <wp:extent cx="6219825" cy="3867150"/>
            <wp:effectExtent l="0" t="0" r="9525" b="0"/>
            <wp:docPr id="3" name="Imagen 3" descr="METODOLOGÍA BANCO TERMINOLÓGICO &#10;&#10;Captura de imagen: Donde se visualiza, la ubicación de las siguientes cuatro (4) áreas: 7.1.1. Área de identificación. 7.1.2. Área de contenido y estructura. 7.1.3. Área de valoración. 7.1.4. Área de control de la descrip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METODOLOGÍA BANCO TERMINOLÓGICO &#10;&#10;Captura de imagen: Donde se visualiza, la ubicación de las siguientes cuatro (4) áreas: 7.1.1. Área de identificación. 7.1.2. Área de contenido y estructura. 7.1.3. Área de valoración. 7.1.4. Área de control de la descripción."/>
                    <pic:cNvPicPr/>
                  </pic:nvPicPr>
                  <pic:blipFill rotWithShape="1">
                    <a:blip r:embed="rId8"/>
                    <a:srcRect l="25120" t="50091" r="45547" b="17036"/>
                    <a:stretch/>
                  </pic:blipFill>
                  <pic:spPr bwMode="auto">
                    <a:xfrm>
                      <a:off x="0" y="0"/>
                      <a:ext cx="6244863" cy="3882717"/>
                    </a:xfrm>
                    <a:prstGeom prst="rect">
                      <a:avLst/>
                    </a:prstGeom>
                    <a:ln>
                      <a:noFill/>
                    </a:ln>
                    <a:extLst>
                      <a:ext uri="{53640926-AAD7-44D8-BBD7-CCE9431645EC}">
                        <a14:shadowObscured xmlns:a14="http://schemas.microsoft.com/office/drawing/2010/main"/>
                      </a:ext>
                    </a:extLst>
                  </pic:spPr>
                </pic:pic>
              </a:graphicData>
            </a:graphic>
          </wp:inline>
        </w:drawing>
      </w:r>
      <w:r w:rsidRPr="00264254">
        <w:rPr>
          <w:b/>
          <w:bCs/>
          <w:color w:val="auto"/>
        </w:rPr>
        <w:t>Fuente:</w:t>
      </w:r>
      <w:r w:rsidR="00820B69" w:rsidRPr="00264254">
        <w:rPr>
          <w:b/>
          <w:bCs/>
          <w:color w:val="auto"/>
        </w:rPr>
        <w:t xml:space="preserve"> </w:t>
      </w:r>
      <w:r w:rsidR="00820B69" w:rsidRPr="00264254">
        <w:rPr>
          <w:color w:val="auto"/>
        </w:rPr>
        <w:t xml:space="preserve">Elaboración del proceso Gestión Administrativa de la APC Colombia, </w:t>
      </w:r>
      <w:r w:rsidR="000A2AE4" w:rsidRPr="00264254">
        <w:rPr>
          <w:color w:val="auto"/>
        </w:rPr>
        <w:t xml:space="preserve">acorde con lo establecido en el artículo 2.8.2.5.8. del Decreto 1080 de 2015, </w:t>
      </w:r>
      <w:r w:rsidR="00820B69" w:rsidRPr="00264254">
        <w:rPr>
          <w:color w:val="auto"/>
        </w:rPr>
        <w:t>noviembre de 2025.</w:t>
      </w:r>
    </w:p>
    <w:p w14:paraId="2CFA6DE2" w14:textId="77777777" w:rsidR="00B42E94" w:rsidRPr="00264254" w:rsidRDefault="00B42E94" w:rsidP="00264254">
      <w:pPr>
        <w:pStyle w:val="Default"/>
        <w:tabs>
          <w:tab w:val="left" w:pos="0"/>
          <w:tab w:val="left" w:pos="10065"/>
        </w:tabs>
        <w:spacing w:line="360" w:lineRule="auto"/>
        <w:rPr>
          <w:color w:val="auto"/>
        </w:rPr>
      </w:pPr>
    </w:p>
    <w:p w14:paraId="62926F39" w14:textId="3E09CCAC" w:rsidR="00E65C88" w:rsidRPr="00264254" w:rsidRDefault="00E65C88" w:rsidP="00264254">
      <w:pPr>
        <w:pStyle w:val="Ttulo3"/>
        <w:numPr>
          <w:ilvl w:val="2"/>
          <w:numId w:val="8"/>
        </w:numPr>
        <w:tabs>
          <w:tab w:val="left" w:pos="0"/>
          <w:tab w:val="left" w:pos="993"/>
          <w:tab w:val="left" w:pos="10065"/>
        </w:tabs>
        <w:spacing w:before="0" w:after="0" w:line="360" w:lineRule="auto"/>
        <w:ind w:hanging="436"/>
        <w:rPr>
          <w:rStyle w:val="Ttulo3Car"/>
          <w:rFonts w:ascii="Arial" w:eastAsia="Calibri" w:hAnsi="Arial" w:cs="Arial"/>
          <w:b/>
          <w:color w:val="auto"/>
          <w:sz w:val="24"/>
          <w:szCs w:val="24"/>
          <w:lang w:val="es-CO"/>
        </w:rPr>
      </w:pPr>
      <w:bookmarkStart w:id="22" w:name="_Toc146555953"/>
      <w:bookmarkStart w:id="23" w:name="_Toc146557103"/>
      <w:bookmarkStart w:id="24" w:name="_Toc146644299"/>
      <w:bookmarkStart w:id="25" w:name="_Toc217141786"/>
      <w:r w:rsidRPr="00264254">
        <w:rPr>
          <w:rFonts w:ascii="Arial" w:eastAsia="Calibri" w:hAnsi="Arial" w:cs="Arial"/>
          <w:b/>
          <w:color w:val="auto"/>
          <w:sz w:val="24"/>
          <w:szCs w:val="24"/>
          <w:lang w:val="es-CO"/>
        </w:rPr>
        <w:t xml:space="preserve">Área de </w:t>
      </w:r>
      <w:r w:rsidR="00D22A9F" w:rsidRPr="00264254">
        <w:rPr>
          <w:rFonts w:ascii="Arial" w:eastAsia="Calibri" w:hAnsi="Arial" w:cs="Arial"/>
          <w:b/>
          <w:color w:val="auto"/>
          <w:sz w:val="24"/>
          <w:szCs w:val="24"/>
          <w:lang w:val="es-CO"/>
        </w:rPr>
        <w:t>i</w:t>
      </w:r>
      <w:r w:rsidRPr="00264254">
        <w:rPr>
          <w:rFonts w:ascii="Arial" w:eastAsia="Calibri" w:hAnsi="Arial" w:cs="Arial"/>
          <w:b/>
          <w:color w:val="auto"/>
          <w:sz w:val="24"/>
          <w:szCs w:val="24"/>
          <w:lang w:val="es-CO"/>
        </w:rPr>
        <w:t>dentificación</w:t>
      </w:r>
      <w:bookmarkEnd w:id="22"/>
      <w:bookmarkEnd w:id="23"/>
      <w:r w:rsidRPr="00264254">
        <w:rPr>
          <w:rFonts w:ascii="Arial" w:eastAsia="Calibri" w:hAnsi="Arial" w:cs="Arial"/>
          <w:b/>
          <w:color w:val="auto"/>
          <w:sz w:val="24"/>
          <w:szCs w:val="24"/>
          <w:lang w:val="es-CO"/>
        </w:rPr>
        <w:t xml:space="preserve"> (1)</w:t>
      </w:r>
      <w:bookmarkEnd w:id="24"/>
      <w:bookmarkEnd w:id="25"/>
    </w:p>
    <w:p w14:paraId="7215773C" w14:textId="205C005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eastAsia="Calibri" w:hAnsi="Arial" w:cs="Arial"/>
          <w:sz w:val="24"/>
          <w:szCs w:val="24"/>
          <w:lang w:val="es-CO"/>
        </w:rPr>
        <w:t>Á</w:t>
      </w:r>
      <w:r w:rsidRPr="00264254">
        <w:rPr>
          <w:rFonts w:ascii="Arial" w:hAnsi="Arial" w:cs="Arial"/>
          <w:sz w:val="24"/>
          <w:szCs w:val="24"/>
          <w:lang w:val="es-CO"/>
        </w:rPr>
        <w:t xml:space="preserve">rea que identifica la </w:t>
      </w:r>
      <w:r w:rsidR="00C51816" w:rsidRPr="00264254">
        <w:rPr>
          <w:rFonts w:ascii="Arial" w:hAnsi="Arial" w:cs="Arial"/>
          <w:sz w:val="24"/>
          <w:szCs w:val="24"/>
          <w:lang w:val="es-CO"/>
        </w:rPr>
        <w:t>s</w:t>
      </w:r>
      <w:r w:rsidRPr="00264254">
        <w:rPr>
          <w:rFonts w:ascii="Arial" w:hAnsi="Arial" w:cs="Arial"/>
          <w:sz w:val="24"/>
          <w:szCs w:val="24"/>
          <w:lang w:val="es-CO"/>
        </w:rPr>
        <w:t>erie y subserie a describir, se presenta la sección y/o subsección a la que pertenecen los documentos y las relaciones que se establecen</w:t>
      </w:r>
      <w:r w:rsidR="00C51816" w:rsidRPr="00264254">
        <w:rPr>
          <w:rFonts w:ascii="Arial" w:hAnsi="Arial" w:cs="Arial"/>
          <w:sz w:val="24"/>
          <w:szCs w:val="24"/>
          <w:lang w:val="es-CO"/>
        </w:rPr>
        <w:t>,</w:t>
      </w:r>
      <w:r w:rsidRPr="00264254">
        <w:rPr>
          <w:rFonts w:ascii="Arial" w:hAnsi="Arial" w:cs="Arial"/>
          <w:sz w:val="24"/>
          <w:szCs w:val="24"/>
          <w:lang w:val="es-CO"/>
        </w:rPr>
        <w:t xml:space="preserve"> entre </w:t>
      </w:r>
      <w:r w:rsidR="00C51816" w:rsidRPr="00264254">
        <w:rPr>
          <w:rFonts w:ascii="Arial" w:hAnsi="Arial" w:cs="Arial"/>
          <w:sz w:val="24"/>
          <w:szCs w:val="24"/>
          <w:lang w:val="es-CO"/>
        </w:rPr>
        <w:t>d</w:t>
      </w:r>
      <w:r w:rsidRPr="00264254">
        <w:rPr>
          <w:rFonts w:ascii="Arial" w:hAnsi="Arial" w:cs="Arial"/>
          <w:sz w:val="24"/>
          <w:szCs w:val="24"/>
          <w:lang w:val="es-CO"/>
        </w:rPr>
        <w:t>irecciones a esos grupos documentales. En esta área</w:t>
      </w:r>
      <w:r w:rsidR="00C51816" w:rsidRPr="00264254">
        <w:rPr>
          <w:rFonts w:ascii="Arial" w:hAnsi="Arial" w:cs="Arial"/>
          <w:sz w:val="24"/>
          <w:szCs w:val="24"/>
          <w:lang w:val="es-CO"/>
        </w:rPr>
        <w:t>,</w:t>
      </w:r>
      <w:r w:rsidRPr="00264254">
        <w:rPr>
          <w:rFonts w:ascii="Arial" w:hAnsi="Arial" w:cs="Arial"/>
          <w:sz w:val="24"/>
          <w:szCs w:val="24"/>
          <w:lang w:val="es-CO"/>
        </w:rPr>
        <w:t xml:space="preserve"> es importante destacar que las relaciones que se identificaron</w:t>
      </w:r>
      <w:r w:rsidR="00C51816" w:rsidRPr="00264254">
        <w:rPr>
          <w:rFonts w:ascii="Arial" w:hAnsi="Arial" w:cs="Arial"/>
          <w:sz w:val="24"/>
          <w:szCs w:val="24"/>
          <w:lang w:val="es-CO"/>
        </w:rPr>
        <w:t>,</w:t>
      </w:r>
      <w:r w:rsidRPr="00264254">
        <w:rPr>
          <w:rFonts w:ascii="Arial" w:hAnsi="Arial" w:cs="Arial"/>
          <w:sz w:val="24"/>
          <w:szCs w:val="24"/>
          <w:lang w:val="es-CO"/>
        </w:rPr>
        <w:t xml:space="preserve"> sólo obedecen a una relación específicamente archivística.</w:t>
      </w:r>
    </w:p>
    <w:tbl>
      <w:tblPr>
        <w:tblW w:w="10465" w:type="dxa"/>
        <w:tblInd w:w="-142" w:type="dxa"/>
        <w:tblLook w:val="04A0" w:firstRow="1" w:lastRow="0" w:firstColumn="1" w:lastColumn="0" w:noHBand="0" w:noVBand="1"/>
        <w:tblCaption w:val="Tabla. Área de identificación (1)."/>
        <w:tblDescription w:val="Tabla en word: En la cual se relaciona el area de indentifica la serie, subserie a describir, se presenta la sección y/o subsección a la que pertenecen los documentos."/>
      </w:tblPr>
      <w:tblGrid>
        <w:gridCol w:w="4962"/>
        <w:gridCol w:w="5375"/>
        <w:gridCol w:w="128"/>
      </w:tblGrid>
      <w:tr w:rsidR="00D22A9F" w:rsidRPr="00264254" w14:paraId="674EAAF5" w14:textId="77777777" w:rsidTr="00C475EC">
        <w:tc>
          <w:tcPr>
            <w:tcW w:w="10465" w:type="dxa"/>
            <w:gridSpan w:val="3"/>
            <w:shd w:val="clear" w:color="auto" w:fill="FFFFFF" w:themeFill="background1"/>
          </w:tcPr>
          <w:p w14:paraId="3C8C2405" w14:textId="4F709C80" w:rsidR="00D866B8" w:rsidRPr="00264254" w:rsidRDefault="00D22A9F" w:rsidP="00264254">
            <w:pPr>
              <w:tabs>
                <w:tab w:val="left" w:pos="142"/>
                <w:tab w:val="left" w:pos="10065"/>
              </w:tabs>
              <w:autoSpaceDE w:val="0"/>
              <w:autoSpaceDN w:val="0"/>
              <w:adjustRightInd w:val="0"/>
              <w:spacing w:after="0" w:line="360" w:lineRule="auto"/>
              <w:ind w:left="142"/>
              <w:rPr>
                <w:rFonts w:ascii="Arial" w:hAnsi="Arial" w:cs="Arial"/>
                <w:b/>
                <w:bCs/>
                <w:sz w:val="24"/>
                <w:szCs w:val="24"/>
                <w:lang w:val="es-CO"/>
              </w:rPr>
            </w:pPr>
            <w:r w:rsidRPr="00264254">
              <w:rPr>
                <w:rFonts w:ascii="Arial" w:hAnsi="Arial" w:cs="Arial"/>
                <w:b/>
                <w:bCs/>
                <w:sz w:val="24"/>
                <w:szCs w:val="24"/>
                <w:lang w:val="es-CO"/>
              </w:rPr>
              <w:lastRenderedPageBreak/>
              <w:t xml:space="preserve">1. </w:t>
            </w:r>
            <w:r w:rsidR="00E65C88" w:rsidRPr="00264254">
              <w:rPr>
                <w:rFonts w:ascii="Arial" w:hAnsi="Arial" w:cs="Arial"/>
                <w:b/>
                <w:bCs/>
                <w:sz w:val="24"/>
                <w:szCs w:val="24"/>
                <w:lang w:val="es-CO"/>
              </w:rPr>
              <w:t>ÁREA DE IDENTIFICACIÓN</w:t>
            </w:r>
          </w:p>
        </w:tc>
      </w:tr>
      <w:tr w:rsidR="00D22A9F" w:rsidRPr="00264254" w14:paraId="5D1E9895" w14:textId="77777777" w:rsidTr="00C475EC">
        <w:trPr>
          <w:gridAfter w:val="1"/>
          <w:wAfter w:w="128" w:type="dxa"/>
        </w:trPr>
        <w:tc>
          <w:tcPr>
            <w:tcW w:w="4962" w:type="dxa"/>
          </w:tcPr>
          <w:p w14:paraId="50015C5C" w14:textId="77777777" w:rsidR="00E65C88" w:rsidRPr="00264254" w:rsidRDefault="00E65C88" w:rsidP="00264254">
            <w:pPr>
              <w:tabs>
                <w:tab w:val="left" w:pos="142"/>
                <w:tab w:val="left" w:pos="10065"/>
              </w:tabs>
              <w:autoSpaceDE w:val="0"/>
              <w:autoSpaceDN w:val="0"/>
              <w:adjustRightInd w:val="0"/>
              <w:spacing w:after="0" w:line="360" w:lineRule="auto"/>
              <w:ind w:left="142"/>
              <w:rPr>
                <w:rFonts w:ascii="Arial" w:hAnsi="Arial" w:cs="Arial"/>
                <w:sz w:val="24"/>
                <w:szCs w:val="24"/>
                <w:lang w:val="es-CO"/>
              </w:rPr>
            </w:pPr>
            <w:r w:rsidRPr="00264254">
              <w:rPr>
                <w:rFonts w:ascii="Arial" w:hAnsi="Arial" w:cs="Arial"/>
                <w:sz w:val="24"/>
                <w:szCs w:val="24"/>
                <w:lang w:val="es-CO"/>
              </w:rPr>
              <w:t>1.1. FONDO</w:t>
            </w:r>
          </w:p>
        </w:tc>
        <w:tc>
          <w:tcPr>
            <w:tcW w:w="5375" w:type="dxa"/>
          </w:tcPr>
          <w:p w14:paraId="5F4109B7" w14:textId="0CE72F4E" w:rsidR="00E65C88" w:rsidRPr="00264254" w:rsidRDefault="00E65C88" w:rsidP="00264254">
            <w:pPr>
              <w:tabs>
                <w:tab w:val="left" w:pos="142"/>
                <w:tab w:val="left" w:pos="10065"/>
              </w:tabs>
              <w:autoSpaceDE w:val="0"/>
              <w:autoSpaceDN w:val="0"/>
              <w:adjustRightInd w:val="0"/>
              <w:spacing w:after="0" w:line="360" w:lineRule="auto"/>
              <w:ind w:left="142" w:firstLine="28"/>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474809"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w:t>
            </w:r>
            <w:r w:rsidR="00C51816" w:rsidRPr="00264254">
              <w:rPr>
                <w:rFonts w:ascii="Arial" w:hAnsi="Arial" w:cs="Arial"/>
                <w:sz w:val="24"/>
                <w:szCs w:val="24"/>
                <w:shd w:val="clear" w:color="auto" w:fill="FFFFFF"/>
                <w:lang w:val="es-CO"/>
              </w:rPr>
              <w:t>C</w:t>
            </w:r>
            <w:r w:rsidR="00474809"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D22A9F" w:rsidRPr="00264254" w14:paraId="78F7783D" w14:textId="77777777" w:rsidTr="00C475EC">
        <w:trPr>
          <w:gridAfter w:val="1"/>
          <w:wAfter w:w="128" w:type="dxa"/>
        </w:trPr>
        <w:tc>
          <w:tcPr>
            <w:tcW w:w="4962" w:type="dxa"/>
          </w:tcPr>
          <w:p w14:paraId="79D06391" w14:textId="3CEADCD7" w:rsidR="00E65C88" w:rsidRPr="00264254" w:rsidRDefault="00E65C88" w:rsidP="00264254">
            <w:pPr>
              <w:tabs>
                <w:tab w:val="left" w:pos="142"/>
                <w:tab w:val="left" w:pos="10065"/>
              </w:tabs>
              <w:autoSpaceDE w:val="0"/>
              <w:autoSpaceDN w:val="0"/>
              <w:adjustRightInd w:val="0"/>
              <w:spacing w:after="0" w:line="360" w:lineRule="auto"/>
              <w:ind w:left="142"/>
              <w:rPr>
                <w:rFonts w:ascii="Arial" w:hAnsi="Arial" w:cs="Arial"/>
                <w:sz w:val="24"/>
                <w:szCs w:val="24"/>
                <w:lang w:val="es-CO"/>
              </w:rPr>
            </w:pPr>
            <w:r w:rsidRPr="00264254">
              <w:rPr>
                <w:rFonts w:ascii="Arial" w:hAnsi="Arial" w:cs="Arial"/>
                <w:sz w:val="24"/>
                <w:szCs w:val="24"/>
                <w:lang w:val="es-CO"/>
              </w:rPr>
              <w:t xml:space="preserve">1.2. SECCIÓN </w:t>
            </w:r>
          </w:p>
        </w:tc>
        <w:tc>
          <w:tcPr>
            <w:tcW w:w="5375" w:type="dxa"/>
          </w:tcPr>
          <w:p w14:paraId="4A88B0E7" w14:textId="037E41C5" w:rsidR="00E65C88" w:rsidRPr="00264254" w:rsidRDefault="00E65C88" w:rsidP="00264254">
            <w:pPr>
              <w:tabs>
                <w:tab w:val="left" w:pos="142"/>
                <w:tab w:val="left" w:pos="10065"/>
              </w:tabs>
              <w:autoSpaceDE w:val="0"/>
              <w:autoSpaceDN w:val="0"/>
              <w:adjustRightInd w:val="0"/>
              <w:spacing w:after="0" w:line="360" w:lineRule="auto"/>
              <w:ind w:left="142" w:firstLine="28"/>
              <w:rPr>
                <w:rFonts w:ascii="Arial" w:hAnsi="Arial" w:cs="Arial"/>
                <w:sz w:val="24"/>
                <w:szCs w:val="24"/>
                <w:lang w:val="es-CO"/>
              </w:rPr>
            </w:pPr>
            <w:r w:rsidRPr="00264254">
              <w:rPr>
                <w:rFonts w:ascii="Arial" w:hAnsi="Arial" w:cs="Arial"/>
                <w:sz w:val="24"/>
                <w:szCs w:val="24"/>
                <w:lang w:val="es-CO"/>
              </w:rPr>
              <w:t>DESPACHO DIRECCIÓN GENERAL</w:t>
            </w:r>
          </w:p>
        </w:tc>
      </w:tr>
      <w:tr w:rsidR="00D22A9F" w:rsidRPr="00264254" w14:paraId="6E927EBD" w14:textId="77777777" w:rsidTr="00C475EC">
        <w:trPr>
          <w:gridAfter w:val="1"/>
          <w:wAfter w:w="128" w:type="dxa"/>
        </w:trPr>
        <w:tc>
          <w:tcPr>
            <w:tcW w:w="4962" w:type="dxa"/>
          </w:tcPr>
          <w:p w14:paraId="48CCB2B2" w14:textId="55342E4D" w:rsidR="00E65C88" w:rsidRPr="00264254" w:rsidRDefault="00E65C88" w:rsidP="00264254">
            <w:pPr>
              <w:tabs>
                <w:tab w:val="left" w:pos="142"/>
                <w:tab w:val="left" w:pos="10065"/>
              </w:tabs>
              <w:autoSpaceDE w:val="0"/>
              <w:autoSpaceDN w:val="0"/>
              <w:adjustRightInd w:val="0"/>
              <w:spacing w:after="0" w:line="360" w:lineRule="auto"/>
              <w:ind w:left="142"/>
              <w:rPr>
                <w:rFonts w:ascii="Arial" w:hAnsi="Arial" w:cs="Arial"/>
                <w:sz w:val="24"/>
                <w:szCs w:val="24"/>
                <w:lang w:val="es-CO"/>
              </w:rPr>
            </w:pPr>
            <w:r w:rsidRPr="00264254">
              <w:rPr>
                <w:rFonts w:ascii="Arial" w:hAnsi="Arial" w:cs="Arial"/>
                <w:sz w:val="24"/>
                <w:szCs w:val="24"/>
                <w:lang w:val="es-CO"/>
              </w:rPr>
              <w:t xml:space="preserve">1.3. SUBSECCIÓN </w:t>
            </w:r>
          </w:p>
        </w:tc>
        <w:tc>
          <w:tcPr>
            <w:tcW w:w="5375" w:type="dxa"/>
          </w:tcPr>
          <w:p w14:paraId="6FF03E4A" w14:textId="57C7A21B" w:rsidR="00E65C88" w:rsidRPr="00264254" w:rsidRDefault="00E65C88" w:rsidP="00264254">
            <w:pPr>
              <w:tabs>
                <w:tab w:val="left" w:pos="142"/>
                <w:tab w:val="left" w:pos="10065"/>
              </w:tabs>
              <w:autoSpaceDE w:val="0"/>
              <w:autoSpaceDN w:val="0"/>
              <w:adjustRightInd w:val="0"/>
              <w:spacing w:after="0" w:line="360" w:lineRule="auto"/>
              <w:ind w:left="142" w:right="-111" w:firstLine="28"/>
              <w:rPr>
                <w:rFonts w:ascii="Arial" w:hAnsi="Arial" w:cs="Arial"/>
                <w:sz w:val="24"/>
                <w:szCs w:val="24"/>
                <w:lang w:val="es-CO"/>
              </w:rPr>
            </w:pPr>
            <w:r w:rsidRPr="00264254">
              <w:rPr>
                <w:rFonts w:ascii="Arial" w:hAnsi="Arial" w:cs="Arial"/>
                <w:sz w:val="24"/>
                <w:szCs w:val="24"/>
                <w:lang w:val="es-CO"/>
              </w:rPr>
              <w:t>N/A</w:t>
            </w:r>
          </w:p>
        </w:tc>
      </w:tr>
      <w:tr w:rsidR="00D22A9F" w:rsidRPr="00264254" w14:paraId="2FBA4E90" w14:textId="77777777" w:rsidTr="00C475EC">
        <w:trPr>
          <w:gridAfter w:val="1"/>
          <w:wAfter w:w="128" w:type="dxa"/>
        </w:trPr>
        <w:tc>
          <w:tcPr>
            <w:tcW w:w="4962" w:type="dxa"/>
          </w:tcPr>
          <w:p w14:paraId="0514FB32" w14:textId="75A2E028" w:rsidR="00E65C88" w:rsidRPr="00264254" w:rsidRDefault="00E65C88" w:rsidP="00264254">
            <w:pPr>
              <w:tabs>
                <w:tab w:val="left" w:pos="142"/>
                <w:tab w:val="left" w:pos="10065"/>
              </w:tabs>
              <w:autoSpaceDE w:val="0"/>
              <w:autoSpaceDN w:val="0"/>
              <w:adjustRightInd w:val="0"/>
              <w:spacing w:after="0" w:line="360" w:lineRule="auto"/>
              <w:ind w:left="142"/>
              <w:rPr>
                <w:rFonts w:ascii="Arial" w:hAnsi="Arial" w:cs="Arial"/>
                <w:sz w:val="24"/>
                <w:szCs w:val="24"/>
                <w:lang w:val="es-CO"/>
              </w:rPr>
            </w:pPr>
            <w:r w:rsidRPr="00264254">
              <w:rPr>
                <w:rFonts w:ascii="Arial" w:hAnsi="Arial" w:cs="Arial"/>
                <w:sz w:val="24"/>
                <w:szCs w:val="24"/>
                <w:lang w:val="es-CO"/>
              </w:rPr>
              <w:t>1.5. SERIE</w:t>
            </w:r>
          </w:p>
        </w:tc>
        <w:tc>
          <w:tcPr>
            <w:tcW w:w="5375" w:type="dxa"/>
          </w:tcPr>
          <w:p w14:paraId="10F55B40" w14:textId="72D30E3E" w:rsidR="00E65C88" w:rsidRPr="00264254" w:rsidRDefault="00E65C88" w:rsidP="00264254">
            <w:pPr>
              <w:tabs>
                <w:tab w:val="left" w:pos="142"/>
                <w:tab w:val="left" w:pos="10065"/>
              </w:tabs>
              <w:autoSpaceDE w:val="0"/>
              <w:autoSpaceDN w:val="0"/>
              <w:adjustRightInd w:val="0"/>
              <w:spacing w:after="0" w:line="360" w:lineRule="auto"/>
              <w:ind w:left="142" w:firstLine="28"/>
              <w:rPr>
                <w:rFonts w:ascii="Arial" w:hAnsi="Arial" w:cs="Arial"/>
                <w:sz w:val="24"/>
                <w:szCs w:val="24"/>
                <w:lang w:val="es-CO"/>
              </w:rPr>
            </w:pPr>
            <w:r w:rsidRPr="00264254">
              <w:rPr>
                <w:rFonts w:ascii="Arial" w:hAnsi="Arial" w:cs="Arial"/>
                <w:sz w:val="24"/>
                <w:szCs w:val="24"/>
                <w:lang w:val="es-CO"/>
              </w:rPr>
              <w:t>ACCIONES CONSTITUCIONALES</w:t>
            </w:r>
          </w:p>
        </w:tc>
      </w:tr>
      <w:tr w:rsidR="00D22A9F" w:rsidRPr="00264254" w14:paraId="1BCD9E06" w14:textId="77777777" w:rsidTr="00C475EC">
        <w:trPr>
          <w:gridAfter w:val="1"/>
          <w:wAfter w:w="128" w:type="dxa"/>
        </w:trPr>
        <w:tc>
          <w:tcPr>
            <w:tcW w:w="4962" w:type="dxa"/>
          </w:tcPr>
          <w:p w14:paraId="1964B984" w14:textId="011168F4" w:rsidR="00E65C88" w:rsidRPr="00264254" w:rsidRDefault="00E65C88" w:rsidP="00264254">
            <w:pPr>
              <w:tabs>
                <w:tab w:val="left" w:pos="142"/>
                <w:tab w:val="left" w:pos="10065"/>
              </w:tabs>
              <w:autoSpaceDE w:val="0"/>
              <w:autoSpaceDN w:val="0"/>
              <w:adjustRightInd w:val="0"/>
              <w:spacing w:after="0" w:line="360" w:lineRule="auto"/>
              <w:ind w:left="142"/>
              <w:rPr>
                <w:rFonts w:ascii="Arial" w:hAnsi="Arial" w:cs="Arial"/>
                <w:sz w:val="24"/>
                <w:szCs w:val="24"/>
                <w:lang w:val="es-CO"/>
              </w:rPr>
            </w:pPr>
            <w:r w:rsidRPr="00264254">
              <w:rPr>
                <w:rFonts w:ascii="Arial" w:hAnsi="Arial" w:cs="Arial"/>
                <w:sz w:val="24"/>
                <w:szCs w:val="24"/>
                <w:lang w:val="es-CO"/>
              </w:rPr>
              <w:t>1.6</w:t>
            </w:r>
            <w:r w:rsidR="00C51816"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5375" w:type="dxa"/>
          </w:tcPr>
          <w:p w14:paraId="482DB034" w14:textId="13BC2AA5" w:rsidR="00E65C88" w:rsidRPr="00264254" w:rsidRDefault="00E65C88" w:rsidP="00264254">
            <w:pPr>
              <w:tabs>
                <w:tab w:val="left" w:pos="142"/>
                <w:tab w:val="left" w:pos="10065"/>
              </w:tabs>
              <w:autoSpaceDE w:val="0"/>
              <w:autoSpaceDN w:val="0"/>
              <w:adjustRightInd w:val="0"/>
              <w:spacing w:after="0" w:line="360" w:lineRule="auto"/>
              <w:ind w:left="142" w:firstLine="28"/>
              <w:rPr>
                <w:rFonts w:ascii="Arial" w:hAnsi="Arial" w:cs="Arial"/>
                <w:sz w:val="24"/>
                <w:szCs w:val="24"/>
                <w:lang w:val="es-CO"/>
              </w:rPr>
            </w:pPr>
            <w:r w:rsidRPr="00264254">
              <w:rPr>
                <w:rFonts w:ascii="Arial" w:hAnsi="Arial" w:cs="Arial"/>
                <w:sz w:val="24"/>
                <w:szCs w:val="24"/>
                <w:lang w:val="es-CO"/>
              </w:rPr>
              <w:t>ACCIONES DE GRUPO</w:t>
            </w:r>
          </w:p>
        </w:tc>
      </w:tr>
    </w:tbl>
    <w:p w14:paraId="4B85B5D6" w14:textId="3F8B1FFC" w:rsidR="00C51816" w:rsidRPr="00264254" w:rsidRDefault="00C51816" w:rsidP="00264254">
      <w:pPr>
        <w:tabs>
          <w:tab w:val="left" w:pos="142"/>
          <w:tab w:val="left" w:pos="284"/>
          <w:tab w:val="left" w:pos="10065"/>
        </w:tabs>
        <w:autoSpaceDE w:val="0"/>
        <w:autoSpaceDN w:val="0"/>
        <w:adjustRightInd w:val="0"/>
        <w:spacing w:after="0" w:line="360" w:lineRule="auto"/>
        <w:ind w:left="142"/>
        <w:rPr>
          <w:rFonts w:ascii="Arial" w:eastAsia="Calibri" w:hAnsi="Arial" w:cs="Arial"/>
          <w:color w:val="FF0000"/>
          <w:sz w:val="24"/>
          <w:szCs w:val="24"/>
          <w:lang w:val="es-CO"/>
        </w:rPr>
      </w:pPr>
    </w:p>
    <w:p w14:paraId="79ACAD23" w14:textId="1586D9C1" w:rsidR="00E65C88" w:rsidRPr="00264254" w:rsidRDefault="00E65C88" w:rsidP="00264254">
      <w:pPr>
        <w:pStyle w:val="Ttulo3"/>
        <w:numPr>
          <w:ilvl w:val="2"/>
          <w:numId w:val="8"/>
        </w:numPr>
        <w:tabs>
          <w:tab w:val="left" w:pos="0"/>
          <w:tab w:val="left" w:pos="284"/>
          <w:tab w:val="num" w:pos="360"/>
          <w:tab w:val="left" w:pos="567"/>
          <w:tab w:val="left" w:pos="851"/>
          <w:tab w:val="left" w:pos="993"/>
        </w:tabs>
        <w:spacing w:before="0" w:after="0" w:line="360" w:lineRule="auto"/>
        <w:ind w:left="284" w:firstLine="0"/>
        <w:rPr>
          <w:rStyle w:val="Ttulo3Car"/>
          <w:rFonts w:ascii="Arial" w:eastAsia="Calibri" w:hAnsi="Arial" w:cs="Arial"/>
          <w:b/>
          <w:bCs/>
          <w:color w:val="auto"/>
          <w:sz w:val="24"/>
          <w:szCs w:val="24"/>
          <w:lang w:val="es-CO"/>
        </w:rPr>
      </w:pPr>
      <w:bookmarkStart w:id="26" w:name="_Toc146555954"/>
      <w:bookmarkStart w:id="27" w:name="_Toc146557105"/>
      <w:bookmarkStart w:id="28" w:name="_Toc146644300"/>
      <w:bookmarkStart w:id="29" w:name="_Toc217141787"/>
      <w:r w:rsidRPr="00264254">
        <w:rPr>
          <w:rFonts w:ascii="Arial" w:eastAsiaTheme="minorHAnsi" w:hAnsi="Arial" w:cs="Arial"/>
          <w:b/>
          <w:bCs/>
          <w:color w:val="auto"/>
          <w:sz w:val="24"/>
          <w:szCs w:val="24"/>
          <w:lang w:val="es-CO"/>
        </w:rPr>
        <w:t xml:space="preserve">Área de </w:t>
      </w:r>
      <w:r w:rsidR="00D22A9F" w:rsidRPr="00264254">
        <w:rPr>
          <w:rFonts w:ascii="Arial" w:eastAsiaTheme="minorHAnsi" w:hAnsi="Arial" w:cs="Arial"/>
          <w:b/>
          <w:bCs/>
          <w:color w:val="auto"/>
          <w:sz w:val="24"/>
          <w:szCs w:val="24"/>
          <w:lang w:val="es-CO"/>
        </w:rPr>
        <w:t>c</w:t>
      </w:r>
      <w:r w:rsidRPr="00264254">
        <w:rPr>
          <w:rFonts w:ascii="Arial" w:eastAsiaTheme="minorHAnsi" w:hAnsi="Arial" w:cs="Arial"/>
          <w:b/>
          <w:bCs/>
          <w:color w:val="auto"/>
          <w:sz w:val="24"/>
          <w:szCs w:val="24"/>
          <w:lang w:val="es-CO"/>
        </w:rPr>
        <w:t xml:space="preserve">ontenido y </w:t>
      </w:r>
      <w:r w:rsidR="00D22A9F" w:rsidRPr="00264254">
        <w:rPr>
          <w:rFonts w:ascii="Arial" w:eastAsiaTheme="minorHAnsi" w:hAnsi="Arial" w:cs="Arial"/>
          <w:b/>
          <w:bCs/>
          <w:color w:val="auto"/>
          <w:sz w:val="24"/>
          <w:szCs w:val="24"/>
          <w:lang w:val="es-CO"/>
        </w:rPr>
        <w:t>e</w:t>
      </w:r>
      <w:r w:rsidRPr="00264254">
        <w:rPr>
          <w:rFonts w:ascii="Arial" w:eastAsiaTheme="minorHAnsi" w:hAnsi="Arial" w:cs="Arial"/>
          <w:b/>
          <w:bCs/>
          <w:color w:val="auto"/>
          <w:sz w:val="24"/>
          <w:szCs w:val="24"/>
          <w:lang w:val="es-CO"/>
        </w:rPr>
        <w:t>structura</w:t>
      </w:r>
      <w:bookmarkEnd w:id="26"/>
      <w:bookmarkEnd w:id="27"/>
      <w:r w:rsidRPr="00264254">
        <w:rPr>
          <w:rFonts w:ascii="Arial" w:eastAsiaTheme="minorHAnsi" w:hAnsi="Arial" w:cs="Arial"/>
          <w:b/>
          <w:bCs/>
          <w:color w:val="auto"/>
          <w:sz w:val="24"/>
          <w:szCs w:val="24"/>
          <w:lang w:val="es-CO"/>
        </w:rPr>
        <w:t xml:space="preserve"> (2)</w:t>
      </w:r>
      <w:bookmarkEnd w:id="28"/>
      <w:bookmarkEnd w:id="29"/>
    </w:p>
    <w:p w14:paraId="707B1465" w14:textId="6D1EE53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Esta área registra la definición de la serie y/o subserie documental y los tipos documentales que la conforman.</w:t>
      </w:r>
    </w:p>
    <w:p w14:paraId="60AA3D3A" w14:textId="7A83EDD4" w:rsidR="00C51816" w:rsidRPr="00264254" w:rsidRDefault="00C51816" w:rsidP="00264254">
      <w:pPr>
        <w:tabs>
          <w:tab w:val="left" w:pos="0"/>
          <w:tab w:val="left" w:pos="142"/>
          <w:tab w:val="left" w:pos="10065"/>
        </w:tabs>
        <w:autoSpaceDE w:val="0"/>
        <w:autoSpaceDN w:val="0"/>
        <w:adjustRightInd w:val="0"/>
        <w:spacing w:after="0" w:line="360" w:lineRule="auto"/>
        <w:ind w:left="142"/>
        <w:rPr>
          <w:rFonts w:ascii="Arial" w:hAnsi="Arial" w:cs="Arial"/>
          <w:sz w:val="24"/>
          <w:szCs w:val="24"/>
          <w:lang w:val="es-CO"/>
        </w:rPr>
      </w:pPr>
    </w:p>
    <w:tbl>
      <w:tblPr>
        <w:tblW w:w="0" w:type="auto"/>
        <w:tblInd w:w="-142" w:type="dxa"/>
        <w:tblLook w:val="04A0" w:firstRow="1" w:lastRow="0" w:firstColumn="1" w:lastColumn="0" w:noHBand="0" w:noVBand="1"/>
        <w:tblCaption w:val="Tabla. Área de contenido y estructura (2)."/>
        <w:tblDescription w:val="Tabla Word: 2. Area de contenido y estructura. Registra la deficinión de la sebserie y subserie documental y los tipos documentales que la conforman"/>
      </w:tblPr>
      <w:tblGrid>
        <w:gridCol w:w="4783"/>
        <w:gridCol w:w="158"/>
        <w:gridCol w:w="5173"/>
      </w:tblGrid>
      <w:tr w:rsidR="00E65C88" w:rsidRPr="00264254" w14:paraId="378A629A" w14:textId="77777777" w:rsidTr="00C475EC">
        <w:tc>
          <w:tcPr>
            <w:tcW w:w="10207" w:type="dxa"/>
            <w:gridSpan w:val="3"/>
            <w:shd w:val="clear" w:color="auto" w:fill="FFFFFF" w:themeFill="background1"/>
          </w:tcPr>
          <w:p w14:paraId="3CCA4A1F" w14:textId="04855589" w:rsidR="00D866B8" w:rsidRPr="00264254" w:rsidRDefault="00D22A9F" w:rsidP="00264254">
            <w:pPr>
              <w:tabs>
                <w:tab w:val="left" w:pos="172"/>
                <w:tab w:val="left" w:pos="1447"/>
              </w:tabs>
              <w:autoSpaceDE w:val="0"/>
              <w:autoSpaceDN w:val="0"/>
              <w:adjustRightInd w:val="0"/>
              <w:spacing w:after="0" w:line="360" w:lineRule="auto"/>
              <w:ind w:left="172"/>
              <w:rPr>
                <w:rFonts w:ascii="Arial" w:hAnsi="Arial" w:cs="Arial"/>
                <w:b/>
                <w:bCs/>
                <w:sz w:val="24"/>
                <w:szCs w:val="24"/>
                <w:shd w:val="clear" w:color="auto" w:fill="FFFFFF" w:themeFill="background1"/>
                <w:lang w:val="es-CO"/>
              </w:rPr>
            </w:pPr>
            <w:r w:rsidRPr="00264254">
              <w:rPr>
                <w:rFonts w:ascii="Arial" w:hAnsi="Arial" w:cs="Arial"/>
                <w:b/>
                <w:bCs/>
                <w:sz w:val="24"/>
                <w:szCs w:val="24"/>
                <w:shd w:val="clear" w:color="auto" w:fill="FFFFFF" w:themeFill="background1"/>
                <w:lang w:val="es-CO"/>
              </w:rPr>
              <w:t xml:space="preserve">2. </w:t>
            </w:r>
            <w:r w:rsidR="00E65C88" w:rsidRPr="00264254">
              <w:rPr>
                <w:rFonts w:ascii="Arial" w:hAnsi="Arial" w:cs="Arial"/>
                <w:b/>
                <w:bCs/>
                <w:sz w:val="24"/>
                <w:szCs w:val="24"/>
                <w:shd w:val="clear" w:color="auto" w:fill="FFFFFF" w:themeFill="background1"/>
                <w:lang w:val="es-CO"/>
              </w:rPr>
              <w:t>ÁREA DE CONTENIDO Y ESTRUCTURA</w:t>
            </w:r>
          </w:p>
        </w:tc>
      </w:tr>
      <w:tr w:rsidR="00D22A9F" w:rsidRPr="00264254" w14:paraId="0A21B52B" w14:textId="77777777" w:rsidTr="00C475EC">
        <w:tc>
          <w:tcPr>
            <w:tcW w:w="4820" w:type="dxa"/>
          </w:tcPr>
          <w:p w14:paraId="52F57188" w14:textId="77777777" w:rsidR="00E65C88" w:rsidRPr="00264254" w:rsidRDefault="00E65C88" w:rsidP="00264254">
            <w:pPr>
              <w:tabs>
                <w:tab w:val="left" w:pos="172"/>
                <w:tab w:val="left" w:pos="1447"/>
              </w:tabs>
              <w:autoSpaceDE w:val="0"/>
              <w:autoSpaceDN w:val="0"/>
              <w:adjustRightInd w:val="0"/>
              <w:spacing w:after="0" w:line="360" w:lineRule="auto"/>
              <w:ind w:left="172" w:right="-87"/>
              <w:rPr>
                <w:rFonts w:ascii="Arial" w:hAnsi="Arial" w:cs="Arial"/>
                <w:sz w:val="24"/>
                <w:szCs w:val="24"/>
                <w:lang w:val="es-CO"/>
              </w:rPr>
            </w:pPr>
            <w:r w:rsidRPr="00264254">
              <w:rPr>
                <w:rFonts w:ascii="Arial" w:hAnsi="Arial" w:cs="Arial"/>
                <w:sz w:val="24"/>
                <w:szCs w:val="24"/>
                <w:lang w:val="es-CO"/>
              </w:rPr>
              <w:t xml:space="preserve">2.1. DESCRIPCIÓN </w:t>
            </w:r>
          </w:p>
        </w:tc>
        <w:tc>
          <w:tcPr>
            <w:tcW w:w="5387" w:type="dxa"/>
            <w:gridSpan w:val="2"/>
          </w:tcPr>
          <w:p w14:paraId="2D11421A" w14:textId="2FDF4FBD" w:rsidR="00C51816" w:rsidRPr="00264254" w:rsidRDefault="00E65C88" w:rsidP="00264254">
            <w:pPr>
              <w:tabs>
                <w:tab w:val="left" w:pos="142"/>
                <w:tab w:val="left" w:pos="172"/>
                <w:tab w:val="left" w:pos="1447"/>
              </w:tabs>
              <w:autoSpaceDE w:val="0"/>
              <w:autoSpaceDN w:val="0"/>
              <w:adjustRightInd w:val="0"/>
              <w:spacing w:after="0" w:line="360" w:lineRule="auto"/>
              <w:ind w:left="172" w:right="-111"/>
              <w:rPr>
                <w:rFonts w:ascii="Arial" w:hAnsi="Arial" w:cs="Arial"/>
                <w:sz w:val="24"/>
                <w:szCs w:val="24"/>
                <w:lang w:val="es-CO"/>
              </w:rPr>
            </w:pPr>
            <w:r w:rsidRPr="00264254">
              <w:rPr>
                <w:rFonts w:ascii="Arial" w:hAnsi="Arial" w:cs="Arial"/>
                <w:sz w:val="24"/>
                <w:szCs w:val="24"/>
                <w:lang w:val="es-CO"/>
              </w:rPr>
              <w:t xml:space="preserve">Agrupación documental de la figura que sirve para posibilitar la indemnización de perjuicios causados a un número plural de personas, sin perjuicio de la procedencia de las acciones particulares. </w:t>
            </w:r>
          </w:p>
        </w:tc>
      </w:tr>
      <w:tr w:rsidR="00E65C88" w:rsidRPr="00264254" w14:paraId="1244DCC9" w14:textId="77777777" w:rsidTr="00C475EC">
        <w:tc>
          <w:tcPr>
            <w:tcW w:w="4981" w:type="dxa"/>
            <w:gridSpan w:val="2"/>
          </w:tcPr>
          <w:p w14:paraId="4A2FDE4E" w14:textId="77777777" w:rsidR="00E65C88" w:rsidRPr="00264254" w:rsidRDefault="00E65C88" w:rsidP="00264254">
            <w:pPr>
              <w:tabs>
                <w:tab w:val="left" w:pos="172"/>
                <w:tab w:val="left" w:pos="456"/>
                <w:tab w:val="left" w:pos="1447"/>
              </w:tabs>
              <w:autoSpaceDE w:val="0"/>
              <w:autoSpaceDN w:val="0"/>
              <w:adjustRightInd w:val="0"/>
              <w:spacing w:after="0" w:line="360" w:lineRule="auto"/>
              <w:ind w:left="172" w:right="330"/>
              <w:rPr>
                <w:rFonts w:ascii="Arial" w:hAnsi="Arial" w:cs="Arial"/>
                <w:sz w:val="24"/>
                <w:szCs w:val="24"/>
                <w:lang w:val="es-CO"/>
              </w:rPr>
            </w:pPr>
            <w:r w:rsidRPr="00264254">
              <w:rPr>
                <w:rFonts w:ascii="Arial" w:hAnsi="Arial" w:cs="Arial"/>
                <w:sz w:val="24"/>
                <w:szCs w:val="24"/>
                <w:lang w:val="es-CO"/>
              </w:rPr>
              <w:t>2.2. TIPOS DOCUMENTALES ASOCIADOS</w:t>
            </w:r>
          </w:p>
        </w:tc>
        <w:tc>
          <w:tcPr>
            <w:tcW w:w="5226" w:type="dxa"/>
          </w:tcPr>
          <w:p w14:paraId="29702C35" w14:textId="77777777" w:rsidR="00E65C88" w:rsidRPr="00264254" w:rsidRDefault="00E65C88" w:rsidP="00264254">
            <w:pPr>
              <w:pStyle w:val="Prrafodelista"/>
              <w:numPr>
                <w:ilvl w:val="0"/>
                <w:numId w:val="102"/>
              </w:numPr>
              <w:tabs>
                <w:tab w:val="left" w:pos="299"/>
              </w:tabs>
              <w:autoSpaceDE w:val="0"/>
              <w:autoSpaceDN w:val="0"/>
              <w:adjustRightInd w:val="0"/>
              <w:ind w:left="340" w:hanging="340"/>
              <w:rPr>
                <w:rFonts w:cs="Arial"/>
                <w:szCs w:val="24"/>
                <w:lang w:val="es-CO"/>
              </w:rPr>
            </w:pPr>
            <w:r w:rsidRPr="00264254">
              <w:rPr>
                <w:rFonts w:cs="Arial"/>
                <w:szCs w:val="24"/>
                <w:lang w:val="es-CO"/>
              </w:rPr>
              <w:t>Autos</w:t>
            </w:r>
          </w:p>
          <w:p w14:paraId="4F5CA6E0" w14:textId="77777777" w:rsidR="00E65C88" w:rsidRPr="00264254" w:rsidRDefault="00E65C88" w:rsidP="00264254">
            <w:pPr>
              <w:pStyle w:val="Prrafodelista"/>
              <w:numPr>
                <w:ilvl w:val="0"/>
                <w:numId w:val="102"/>
              </w:numPr>
              <w:tabs>
                <w:tab w:val="left" w:pos="299"/>
              </w:tabs>
              <w:autoSpaceDE w:val="0"/>
              <w:autoSpaceDN w:val="0"/>
              <w:adjustRightInd w:val="0"/>
              <w:ind w:left="340" w:hanging="340"/>
              <w:rPr>
                <w:rFonts w:cs="Arial"/>
                <w:szCs w:val="24"/>
                <w:lang w:val="es-CO"/>
              </w:rPr>
            </w:pPr>
            <w:r w:rsidRPr="00264254">
              <w:rPr>
                <w:rFonts w:cs="Arial"/>
                <w:szCs w:val="24"/>
                <w:lang w:val="es-CO"/>
              </w:rPr>
              <w:t>Comunicaciones</w:t>
            </w:r>
          </w:p>
          <w:p w14:paraId="307AAD01" w14:textId="77777777" w:rsidR="00E65C88" w:rsidRPr="00264254" w:rsidRDefault="00E65C88" w:rsidP="00264254">
            <w:pPr>
              <w:pStyle w:val="Prrafodelista"/>
              <w:numPr>
                <w:ilvl w:val="0"/>
                <w:numId w:val="102"/>
              </w:numPr>
              <w:tabs>
                <w:tab w:val="left" w:pos="299"/>
              </w:tabs>
              <w:autoSpaceDE w:val="0"/>
              <w:autoSpaceDN w:val="0"/>
              <w:adjustRightInd w:val="0"/>
              <w:ind w:left="340" w:hanging="340"/>
              <w:rPr>
                <w:rFonts w:cs="Arial"/>
                <w:szCs w:val="24"/>
                <w:lang w:val="es-CO"/>
              </w:rPr>
            </w:pPr>
            <w:r w:rsidRPr="00264254">
              <w:rPr>
                <w:rFonts w:cs="Arial"/>
                <w:szCs w:val="24"/>
                <w:lang w:val="es-CO"/>
              </w:rPr>
              <w:t>Contestación del recurso</w:t>
            </w:r>
          </w:p>
          <w:p w14:paraId="6D4BB9BB" w14:textId="77777777" w:rsidR="00E65C88" w:rsidRPr="00264254" w:rsidRDefault="00E65C88" w:rsidP="00264254">
            <w:pPr>
              <w:pStyle w:val="Prrafodelista"/>
              <w:numPr>
                <w:ilvl w:val="0"/>
                <w:numId w:val="102"/>
              </w:numPr>
              <w:tabs>
                <w:tab w:val="left" w:pos="299"/>
              </w:tabs>
              <w:autoSpaceDE w:val="0"/>
              <w:autoSpaceDN w:val="0"/>
              <w:adjustRightInd w:val="0"/>
              <w:ind w:left="340" w:hanging="340"/>
              <w:rPr>
                <w:rFonts w:cs="Arial"/>
                <w:szCs w:val="24"/>
                <w:lang w:val="es-CO"/>
              </w:rPr>
            </w:pPr>
            <w:r w:rsidRPr="00264254">
              <w:rPr>
                <w:rFonts w:cs="Arial"/>
                <w:szCs w:val="24"/>
                <w:lang w:val="es-CO"/>
              </w:rPr>
              <w:t>Demanda</w:t>
            </w:r>
          </w:p>
          <w:p w14:paraId="0D2127E2" w14:textId="77777777" w:rsidR="00E65C88" w:rsidRPr="00264254" w:rsidRDefault="00E65C88" w:rsidP="00264254">
            <w:pPr>
              <w:pStyle w:val="Prrafodelista"/>
              <w:numPr>
                <w:ilvl w:val="0"/>
                <w:numId w:val="102"/>
              </w:numPr>
              <w:tabs>
                <w:tab w:val="left" w:pos="299"/>
              </w:tabs>
              <w:autoSpaceDE w:val="0"/>
              <w:autoSpaceDN w:val="0"/>
              <w:adjustRightInd w:val="0"/>
              <w:ind w:left="340" w:hanging="340"/>
              <w:rPr>
                <w:rFonts w:cs="Arial"/>
                <w:szCs w:val="24"/>
                <w:lang w:val="es-CO"/>
              </w:rPr>
            </w:pPr>
            <w:r w:rsidRPr="00264254">
              <w:rPr>
                <w:rFonts w:cs="Arial"/>
                <w:szCs w:val="24"/>
                <w:lang w:val="es-CO"/>
              </w:rPr>
              <w:t xml:space="preserve">Fallos </w:t>
            </w:r>
          </w:p>
          <w:p w14:paraId="4C03C0C6" w14:textId="77777777" w:rsidR="00E65C88" w:rsidRPr="00264254" w:rsidRDefault="00E65C88" w:rsidP="00264254">
            <w:pPr>
              <w:pStyle w:val="Prrafodelista"/>
              <w:numPr>
                <w:ilvl w:val="0"/>
                <w:numId w:val="102"/>
              </w:numPr>
              <w:tabs>
                <w:tab w:val="left" w:pos="299"/>
              </w:tabs>
              <w:autoSpaceDE w:val="0"/>
              <w:autoSpaceDN w:val="0"/>
              <w:adjustRightInd w:val="0"/>
              <w:ind w:left="340" w:hanging="340"/>
              <w:rPr>
                <w:rFonts w:cs="Arial"/>
                <w:szCs w:val="24"/>
                <w:lang w:val="es-CO"/>
              </w:rPr>
            </w:pPr>
            <w:r w:rsidRPr="00264254">
              <w:rPr>
                <w:rFonts w:cs="Arial"/>
                <w:szCs w:val="24"/>
                <w:lang w:val="es-CO"/>
              </w:rPr>
              <w:t>Impugnaciones</w:t>
            </w:r>
          </w:p>
          <w:p w14:paraId="47074432" w14:textId="77777777" w:rsidR="00E65C88" w:rsidRPr="00264254" w:rsidRDefault="00E65C88" w:rsidP="00264254">
            <w:pPr>
              <w:pStyle w:val="Prrafodelista"/>
              <w:numPr>
                <w:ilvl w:val="0"/>
                <w:numId w:val="102"/>
              </w:numPr>
              <w:tabs>
                <w:tab w:val="left" w:pos="299"/>
              </w:tabs>
              <w:autoSpaceDE w:val="0"/>
              <w:autoSpaceDN w:val="0"/>
              <w:adjustRightInd w:val="0"/>
              <w:ind w:left="340" w:hanging="340"/>
              <w:rPr>
                <w:rFonts w:cs="Arial"/>
                <w:szCs w:val="24"/>
                <w:lang w:val="es-CO"/>
              </w:rPr>
            </w:pPr>
            <w:r w:rsidRPr="00264254">
              <w:rPr>
                <w:rFonts w:cs="Arial"/>
                <w:szCs w:val="24"/>
                <w:lang w:val="es-CO"/>
              </w:rPr>
              <w:t>Incidente de desacato</w:t>
            </w:r>
          </w:p>
          <w:p w14:paraId="7CD00AF3" w14:textId="77777777" w:rsidR="00E65C88" w:rsidRPr="00264254" w:rsidRDefault="00E65C88" w:rsidP="00264254">
            <w:pPr>
              <w:pStyle w:val="Prrafodelista"/>
              <w:numPr>
                <w:ilvl w:val="0"/>
                <w:numId w:val="102"/>
              </w:numPr>
              <w:tabs>
                <w:tab w:val="left" w:pos="299"/>
              </w:tabs>
              <w:autoSpaceDE w:val="0"/>
              <w:autoSpaceDN w:val="0"/>
              <w:adjustRightInd w:val="0"/>
              <w:ind w:left="340" w:hanging="340"/>
              <w:rPr>
                <w:rFonts w:cs="Arial"/>
                <w:szCs w:val="24"/>
                <w:lang w:val="es-CO"/>
              </w:rPr>
            </w:pPr>
            <w:r w:rsidRPr="00264254">
              <w:rPr>
                <w:rFonts w:cs="Arial"/>
                <w:szCs w:val="24"/>
                <w:lang w:val="es-CO"/>
              </w:rPr>
              <w:lastRenderedPageBreak/>
              <w:t>Notificaciones</w:t>
            </w:r>
          </w:p>
          <w:p w14:paraId="544115D8" w14:textId="77777777" w:rsidR="00E65C88" w:rsidRPr="00264254" w:rsidRDefault="00E65C88" w:rsidP="00264254">
            <w:pPr>
              <w:pStyle w:val="Prrafodelista"/>
              <w:numPr>
                <w:ilvl w:val="0"/>
                <w:numId w:val="102"/>
              </w:numPr>
              <w:tabs>
                <w:tab w:val="left" w:pos="299"/>
              </w:tabs>
              <w:autoSpaceDE w:val="0"/>
              <w:autoSpaceDN w:val="0"/>
              <w:adjustRightInd w:val="0"/>
              <w:ind w:left="340" w:hanging="340"/>
              <w:rPr>
                <w:rFonts w:cs="Arial"/>
                <w:szCs w:val="24"/>
                <w:lang w:val="es-CO"/>
              </w:rPr>
            </w:pPr>
            <w:r w:rsidRPr="00264254">
              <w:rPr>
                <w:rFonts w:cs="Arial"/>
                <w:szCs w:val="24"/>
                <w:lang w:val="es-CO"/>
              </w:rPr>
              <w:t>Poder</w:t>
            </w:r>
          </w:p>
          <w:p w14:paraId="5F22A46F" w14:textId="77777777" w:rsidR="00E65C88" w:rsidRPr="00264254" w:rsidRDefault="00E65C88" w:rsidP="00264254">
            <w:pPr>
              <w:pStyle w:val="Prrafodelista"/>
              <w:numPr>
                <w:ilvl w:val="0"/>
                <w:numId w:val="102"/>
              </w:numPr>
              <w:tabs>
                <w:tab w:val="left" w:pos="299"/>
              </w:tabs>
              <w:autoSpaceDE w:val="0"/>
              <w:autoSpaceDN w:val="0"/>
              <w:adjustRightInd w:val="0"/>
              <w:ind w:left="340" w:hanging="340"/>
              <w:rPr>
                <w:rFonts w:cs="Arial"/>
                <w:szCs w:val="24"/>
                <w:lang w:val="es-CO"/>
              </w:rPr>
            </w:pPr>
            <w:r w:rsidRPr="00264254">
              <w:rPr>
                <w:rFonts w:cs="Arial"/>
                <w:szCs w:val="24"/>
                <w:lang w:val="es-CO"/>
              </w:rPr>
              <w:t>Respuesta incidente de desacato</w:t>
            </w:r>
          </w:p>
          <w:p w14:paraId="5FEFEC30" w14:textId="4792A076" w:rsidR="00E76CE0" w:rsidRPr="00264254" w:rsidRDefault="00E76CE0" w:rsidP="00264254">
            <w:pPr>
              <w:pStyle w:val="Prrafodelista"/>
              <w:tabs>
                <w:tab w:val="left" w:pos="299"/>
              </w:tabs>
              <w:autoSpaceDE w:val="0"/>
              <w:autoSpaceDN w:val="0"/>
              <w:adjustRightInd w:val="0"/>
              <w:ind w:left="340"/>
              <w:rPr>
                <w:rFonts w:cs="Arial"/>
                <w:szCs w:val="24"/>
                <w:lang w:val="es-CO"/>
              </w:rPr>
            </w:pPr>
          </w:p>
        </w:tc>
      </w:tr>
    </w:tbl>
    <w:p w14:paraId="26DE253E" w14:textId="31DD3B27" w:rsidR="00E65C88" w:rsidRPr="00264254" w:rsidRDefault="00940016" w:rsidP="00264254">
      <w:pPr>
        <w:pStyle w:val="Ttulo3"/>
        <w:numPr>
          <w:ilvl w:val="2"/>
          <w:numId w:val="8"/>
        </w:numPr>
        <w:tabs>
          <w:tab w:val="left" w:pos="0"/>
          <w:tab w:val="left" w:pos="284"/>
          <w:tab w:val="left" w:pos="993"/>
          <w:tab w:val="left" w:pos="10065"/>
        </w:tabs>
        <w:spacing w:before="0" w:after="0" w:line="360" w:lineRule="auto"/>
        <w:ind w:left="284" w:firstLine="0"/>
        <w:rPr>
          <w:rFonts w:ascii="Arial" w:eastAsiaTheme="minorHAnsi" w:hAnsi="Arial" w:cs="Arial"/>
          <w:b/>
          <w:color w:val="auto"/>
          <w:sz w:val="24"/>
          <w:szCs w:val="24"/>
          <w:lang w:val="es-CO"/>
        </w:rPr>
      </w:pPr>
      <w:bookmarkStart w:id="30" w:name="_Toc146555955"/>
      <w:bookmarkStart w:id="31" w:name="_Toc146557107"/>
      <w:bookmarkStart w:id="32" w:name="_Toc146644301"/>
      <w:bookmarkStart w:id="33" w:name="_Toc217141788"/>
      <w:r w:rsidRPr="00264254">
        <w:rPr>
          <w:rFonts w:ascii="Arial" w:eastAsiaTheme="minorHAnsi" w:hAnsi="Arial" w:cs="Arial"/>
          <w:b/>
          <w:color w:val="auto"/>
          <w:sz w:val="24"/>
          <w:szCs w:val="24"/>
          <w:lang w:val="es-CO"/>
        </w:rPr>
        <w:lastRenderedPageBreak/>
        <w:t>Área de v</w:t>
      </w:r>
      <w:r w:rsidR="00E65C88" w:rsidRPr="00264254">
        <w:rPr>
          <w:rFonts w:ascii="Arial" w:eastAsiaTheme="minorHAnsi" w:hAnsi="Arial" w:cs="Arial"/>
          <w:b/>
          <w:color w:val="auto"/>
          <w:sz w:val="24"/>
          <w:szCs w:val="24"/>
          <w:lang w:val="es-CO"/>
        </w:rPr>
        <w:t>aloración</w:t>
      </w:r>
      <w:bookmarkEnd w:id="30"/>
      <w:bookmarkEnd w:id="31"/>
      <w:r w:rsidR="00E65C88" w:rsidRPr="00264254">
        <w:rPr>
          <w:rFonts w:ascii="Arial" w:eastAsiaTheme="minorHAnsi" w:hAnsi="Arial" w:cs="Arial"/>
          <w:b/>
          <w:color w:val="auto"/>
          <w:sz w:val="24"/>
          <w:szCs w:val="24"/>
          <w:lang w:val="es-CO"/>
        </w:rPr>
        <w:t xml:space="preserve"> (3)</w:t>
      </w:r>
      <w:bookmarkEnd w:id="32"/>
      <w:bookmarkEnd w:id="33"/>
    </w:p>
    <w:p w14:paraId="1C68E627" w14:textId="4D7600D7" w:rsidR="00C16A5D" w:rsidRPr="00264254" w:rsidRDefault="00E65C88" w:rsidP="00264254">
      <w:pPr>
        <w:tabs>
          <w:tab w:val="left" w:pos="0"/>
          <w:tab w:val="left" w:pos="10065"/>
        </w:tabs>
        <w:spacing w:after="0" w:line="360" w:lineRule="auto"/>
        <w:rPr>
          <w:rFonts w:ascii="Arial" w:eastAsia="Calibri" w:hAnsi="Arial" w:cs="Arial"/>
          <w:sz w:val="24"/>
          <w:szCs w:val="24"/>
          <w:lang w:val="es-CO"/>
        </w:rPr>
      </w:pPr>
      <w:r w:rsidRPr="00264254">
        <w:rPr>
          <w:rFonts w:ascii="Arial" w:eastAsia="Calibri" w:hAnsi="Arial" w:cs="Arial"/>
          <w:sz w:val="24"/>
          <w:szCs w:val="24"/>
          <w:lang w:val="es-CO"/>
        </w:rPr>
        <w:t>Se describe el tiempo de retención, disposición final y la descripción de la valoración, establecidos en las TRD para cada serie o subserie documental</w:t>
      </w:r>
      <w:r w:rsidR="00D22A9F" w:rsidRPr="00264254">
        <w:rPr>
          <w:rFonts w:ascii="Arial" w:eastAsia="Calibri" w:hAnsi="Arial" w:cs="Arial"/>
          <w:sz w:val="24"/>
          <w:szCs w:val="24"/>
          <w:lang w:val="es-CO"/>
        </w:rPr>
        <w:t>.</w:t>
      </w:r>
    </w:p>
    <w:p w14:paraId="430B1491" w14:textId="77777777" w:rsidR="00D866B8" w:rsidRPr="00264254" w:rsidRDefault="00D866B8" w:rsidP="00264254">
      <w:pPr>
        <w:tabs>
          <w:tab w:val="left" w:pos="0"/>
          <w:tab w:val="left" w:pos="10065"/>
        </w:tabs>
        <w:spacing w:after="0" w:line="360" w:lineRule="auto"/>
        <w:rPr>
          <w:rFonts w:ascii="Arial" w:eastAsia="Calibri" w:hAnsi="Arial" w:cs="Arial"/>
          <w:sz w:val="24"/>
          <w:szCs w:val="24"/>
          <w:lang w:val="es-CO"/>
        </w:rPr>
      </w:pPr>
    </w:p>
    <w:tbl>
      <w:tblPr>
        <w:tblW w:w="10348" w:type="dxa"/>
        <w:tblInd w:w="-142" w:type="dxa"/>
        <w:tblLook w:val="04A0" w:firstRow="1" w:lastRow="0" w:firstColumn="1" w:lastColumn="0" w:noHBand="0" w:noVBand="1"/>
        <w:tblCaption w:val="Tabla. Área de valoración (3)."/>
        <w:tblDescription w:val="Tabla word: Describe el tiempo de retención, disposición final y la descripción de la valoración, establecidos en las TRD para cada serie o subserie documental."/>
      </w:tblPr>
      <w:tblGrid>
        <w:gridCol w:w="4981"/>
        <w:gridCol w:w="5367"/>
      </w:tblGrid>
      <w:tr w:rsidR="00E65C88" w:rsidRPr="00264254" w14:paraId="6D4797E2" w14:textId="77777777" w:rsidTr="00FC30DB">
        <w:tc>
          <w:tcPr>
            <w:tcW w:w="10348" w:type="dxa"/>
            <w:gridSpan w:val="2"/>
            <w:shd w:val="clear" w:color="auto" w:fill="FFFFFF" w:themeFill="background1"/>
          </w:tcPr>
          <w:p w14:paraId="595A0390" w14:textId="37B2C415" w:rsidR="00D866B8" w:rsidRPr="00264254" w:rsidRDefault="006C0F20" w:rsidP="00264254">
            <w:pPr>
              <w:pStyle w:val="Prrafodelista"/>
              <w:shd w:val="clear" w:color="auto" w:fill="FFFFFF" w:themeFill="background1"/>
              <w:tabs>
                <w:tab w:val="left" w:pos="172"/>
              </w:tabs>
              <w:autoSpaceDE w:val="0"/>
              <w:autoSpaceDN w:val="0"/>
              <w:adjustRightInd w:val="0"/>
              <w:ind w:left="172"/>
              <w:jc w:val="both"/>
              <w:rPr>
                <w:rFonts w:cs="Arial"/>
                <w:b/>
                <w:bCs/>
                <w:szCs w:val="24"/>
                <w:lang w:val="es-CO"/>
              </w:rPr>
            </w:pPr>
            <w:r w:rsidRPr="00264254">
              <w:rPr>
                <w:rFonts w:cs="Arial"/>
                <w:b/>
                <w:bCs/>
                <w:szCs w:val="24"/>
                <w:lang w:val="es-CO"/>
              </w:rPr>
              <w:t xml:space="preserve">3. </w:t>
            </w:r>
            <w:r w:rsidR="00E65C88" w:rsidRPr="00264254">
              <w:rPr>
                <w:rFonts w:cs="Arial"/>
                <w:b/>
                <w:bCs/>
                <w:szCs w:val="24"/>
                <w:lang w:val="es-CO"/>
              </w:rPr>
              <w:t>ÁREA DE VALORACIÓN</w:t>
            </w:r>
          </w:p>
        </w:tc>
      </w:tr>
      <w:tr w:rsidR="00E65C88" w:rsidRPr="00264254" w14:paraId="2444A021" w14:textId="77777777" w:rsidTr="00FC30DB">
        <w:tc>
          <w:tcPr>
            <w:tcW w:w="4981" w:type="dxa"/>
          </w:tcPr>
          <w:p w14:paraId="6E9A9A81" w14:textId="77777777" w:rsidR="00E65C88" w:rsidRPr="00264254" w:rsidRDefault="00E65C88" w:rsidP="00264254">
            <w:pPr>
              <w:tabs>
                <w:tab w:val="left" w:pos="142"/>
                <w:tab w:val="left" w:pos="172"/>
                <w:tab w:val="left" w:pos="10065"/>
              </w:tabs>
              <w:autoSpaceDE w:val="0"/>
              <w:autoSpaceDN w:val="0"/>
              <w:adjustRightInd w:val="0"/>
              <w:spacing w:after="0" w:line="360" w:lineRule="auto"/>
              <w:ind w:left="172"/>
              <w:rPr>
                <w:rFonts w:ascii="Arial" w:hAnsi="Arial" w:cs="Arial"/>
                <w:sz w:val="24"/>
                <w:szCs w:val="24"/>
                <w:lang w:val="es-CO"/>
              </w:rPr>
            </w:pPr>
            <w:r w:rsidRPr="00264254">
              <w:rPr>
                <w:rFonts w:ascii="Arial" w:hAnsi="Arial" w:cs="Arial"/>
                <w:sz w:val="24"/>
                <w:szCs w:val="24"/>
                <w:lang w:val="es-CO"/>
              </w:rPr>
              <w:t xml:space="preserve">3.1. TIEMPO DE RETENCIÓN </w:t>
            </w:r>
          </w:p>
        </w:tc>
        <w:tc>
          <w:tcPr>
            <w:tcW w:w="5367" w:type="dxa"/>
          </w:tcPr>
          <w:p w14:paraId="3C264C29" w14:textId="02DE413A" w:rsidR="00E65C88" w:rsidRPr="00264254" w:rsidRDefault="00E65C88" w:rsidP="00264254">
            <w:pPr>
              <w:tabs>
                <w:tab w:val="left" w:pos="172"/>
                <w:tab w:val="left" w:pos="10065"/>
              </w:tabs>
              <w:autoSpaceDE w:val="0"/>
              <w:autoSpaceDN w:val="0"/>
              <w:adjustRightInd w:val="0"/>
              <w:spacing w:after="0" w:line="360" w:lineRule="auto"/>
              <w:ind w:left="172"/>
              <w:rPr>
                <w:rFonts w:ascii="Arial" w:hAnsi="Arial" w:cs="Arial"/>
                <w:sz w:val="24"/>
                <w:szCs w:val="24"/>
                <w:lang w:val="es-CO"/>
              </w:rPr>
            </w:pPr>
            <w:r w:rsidRPr="00264254">
              <w:rPr>
                <w:rFonts w:ascii="Arial" w:hAnsi="Arial" w:cs="Arial"/>
                <w:sz w:val="24"/>
                <w:szCs w:val="24"/>
                <w:lang w:val="es-CO"/>
              </w:rPr>
              <w:t>10 años</w:t>
            </w:r>
          </w:p>
        </w:tc>
      </w:tr>
      <w:tr w:rsidR="00E65C88" w:rsidRPr="00264254" w14:paraId="6AD1AFF2" w14:textId="77777777" w:rsidTr="00FC30DB">
        <w:tc>
          <w:tcPr>
            <w:tcW w:w="4981" w:type="dxa"/>
          </w:tcPr>
          <w:p w14:paraId="77BFE6A7" w14:textId="77777777" w:rsidR="00E65C88" w:rsidRPr="00264254" w:rsidRDefault="00E65C88" w:rsidP="00264254">
            <w:pPr>
              <w:tabs>
                <w:tab w:val="left" w:pos="142"/>
                <w:tab w:val="left" w:pos="172"/>
                <w:tab w:val="left" w:pos="10065"/>
              </w:tabs>
              <w:autoSpaceDE w:val="0"/>
              <w:autoSpaceDN w:val="0"/>
              <w:adjustRightInd w:val="0"/>
              <w:spacing w:after="0" w:line="360" w:lineRule="auto"/>
              <w:ind w:left="172"/>
              <w:rPr>
                <w:rFonts w:ascii="Arial" w:hAnsi="Arial" w:cs="Arial"/>
                <w:sz w:val="24"/>
                <w:szCs w:val="24"/>
                <w:lang w:val="es-CO"/>
              </w:rPr>
            </w:pPr>
            <w:r w:rsidRPr="00264254">
              <w:rPr>
                <w:rFonts w:ascii="Arial" w:hAnsi="Arial" w:cs="Arial"/>
                <w:sz w:val="24"/>
                <w:szCs w:val="24"/>
                <w:lang w:val="es-CO"/>
              </w:rPr>
              <w:t>3.2. DISPOSICIÓN FINAL</w:t>
            </w:r>
          </w:p>
        </w:tc>
        <w:tc>
          <w:tcPr>
            <w:tcW w:w="5367" w:type="dxa"/>
          </w:tcPr>
          <w:p w14:paraId="18009E9D" w14:textId="73FDB8C7" w:rsidR="00E65C88" w:rsidRPr="00264254" w:rsidRDefault="00E65C88" w:rsidP="00264254">
            <w:pPr>
              <w:tabs>
                <w:tab w:val="left" w:pos="172"/>
                <w:tab w:val="left" w:pos="10065"/>
              </w:tabs>
              <w:autoSpaceDE w:val="0"/>
              <w:autoSpaceDN w:val="0"/>
              <w:adjustRightInd w:val="0"/>
              <w:spacing w:after="0" w:line="360" w:lineRule="auto"/>
              <w:ind w:left="172"/>
              <w:rPr>
                <w:rFonts w:ascii="Arial" w:hAnsi="Arial" w:cs="Arial"/>
                <w:sz w:val="24"/>
                <w:szCs w:val="24"/>
                <w:lang w:val="es-CO"/>
              </w:rPr>
            </w:pPr>
            <w:r w:rsidRPr="00264254">
              <w:rPr>
                <w:rFonts w:ascii="Arial" w:hAnsi="Arial" w:cs="Arial"/>
                <w:sz w:val="24"/>
                <w:szCs w:val="24"/>
                <w:lang w:val="es-CO"/>
              </w:rPr>
              <w:t xml:space="preserve">Selección </w:t>
            </w:r>
            <w:r w:rsidR="00A744A2" w:rsidRPr="00264254">
              <w:rPr>
                <w:rFonts w:ascii="Arial" w:hAnsi="Arial" w:cs="Arial"/>
                <w:sz w:val="24"/>
                <w:szCs w:val="24"/>
                <w:lang w:val="es-CO"/>
              </w:rPr>
              <w:t>(</w:t>
            </w:r>
            <w:r w:rsidRPr="00264254">
              <w:rPr>
                <w:rFonts w:ascii="Arial" w:hAnsi="Arial" w:cs="Arial"/>
                <w:sz w:val="24"/>
                <w:szCs w:val="24"/>
                <w:lang w:val="es-CO"/>
              </w:rPr>
              <w:t>S</w:t>
            </w:r>
            <w:r w:rsidR="00A744A2" w:rsidRPr="00264254">
              <w:rPr>
                <w:rFonts w:ascii="Arial" w:hAnsi="Arial" w:cs="Arial"/>
                <w:sz w:val="24"/>
                <w:szCs w:val="24"/>
                <w:lang w:val="es-CO"/>
              </w:rPr>
              <w:t>)</w:t>
            </w:r>
            <w:r w:rsidRPr="00264254">
              <w:rPr>
                <w:rFonts w:ascii="Arial" w:hAnsi="Arial" w:cs="Arial"/>
                <w:sz w:val="24"/>
                <w:szCs w:val="24"/>
                <w:lang w:val="es-CO"/>
              </w:rPr>
              <w:t xml:space="preserve"> y Medio </w:t>
            </w:r>
            <w:r w:rsidR="00D866B8" w:rsidRPr="00264254">
              <w:rPr>
                <w:rFonts w:ascii="Arial" w:hAnsi="Arial" w:cs="Arial"/>
                <w:sz w:val="24"/>
                <w:szCs w:val="24"/>
                <w:lang w:val="es-CO"/>
              </w:rPr>
              <w:t>T</w:t>
            </w:r>
            <w:r w:rsidRPr="00264254">
              <w:rPr>
                <w:rFonts w:ascii="Arial" w:hAnsi="Arial" w:cs="Arial"/>
                <w:sz w:val="24"/>
                <w:szCs w:val="24"/>
                <w:lang w:val="es-CO"/>
              </w:rPr>
              <w:t xml:space="preserve">ecnológico </w:t>
            </w:r>
            <w:r w:rsidR="00A744A2" w:rsidRPr="00264254">
              <w:rPr>
                <w:rFonts w:ascii="Arial" w:hAnsi="Arial" w:cs="Arial"/>
                <w:sz w:val="24"/>
                <w:szCs w:val="24"/>
                <w:lang w:val="es-CO"/>
              </w:rPr>
              <w:t>(</w:t>
            </w:r>
            <w:r w:rsidRPr="00264254">
              <w:rPr>
                <w:rFonts w:ascii="Arial" w:hAnsi="Arial" w:cs="Arial"/>
                <w:sz w:val="24"/>
                <w:szCs w:val="24"/>
                <w:lang w:val="es-CO"/>
              </w:rPr>
              <w:t>MT</w:t>
            </w:r>
            <w:r w:rsidR="00A744A2" w:rsidRPr="00264254">
              <w:rPr>
                <w:rFonts w:ascii="Arial" w:hAnsi="Arial" w:cs="Arial"/>
                <w:sz w:val="24"/>
                <w:szCs w:val="24"/>
                <w:lang w:val="es-CO"/>
              </w:rPr>
              <w:t>)</w:t>
            </w:r>
          </w:p>
        </w:tc>
      </w:tr>
      <w:tr w:rsidR="00E65C88" w:rsidRPr="00264254" w14:paraId="490D3FEE" w14:textId="77777777" w:rsidTr="00FC30DB">
        <w:tc>
          <w:tcPr>
            <w:tcW w:w="4981" w:type="dxa"/>
          </w:tcPr>
          <w:p w14:paraId="0957B8A0" w14:textId="77777777" w:rsidR="00E65C88" w:rsidRPr="00264254" w:rsidRDefault="00E65C88" w:rsidP="00264254">
            <w:pPr>
              <w:tabs>
                <w:tab w:val="left" w:pos="142"/>
                <w:tab w:val="left" w:pos="172"/>
                <w:tab w:val="left" w:pos="10065"/>
              </w:tabs>
              <w:autoSpaceDE w:val="0"/>
              <w:autoSpaceDN w:val="0"/>
              <w:adjustRightInd w:val="0"/>
              <w:spacing w:after="0" w:line="360" w:lineRule="auto"/>
              <w:ind w:left="172"/>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5367" w:type="dxa"/>
          </w:tcPr>
          <w:p w14:paraId="05528036" w14:textId="49E54EAF" w:rsidR="00E65C88" w:rsidRPr="00264254" w:rsidRDefault="00E65C88" w:rsidP="00264254">
            <w:pPr>
              <w:tabs>
                <w:tab w:val="left" w:pos="172"/>
                <w:tab w:val="left" w:pos="10065"/>
              </w:tabs>
              <w:autoSpaceDE w:val="0"/>
              <w:autoSpaceDN w:val="0"/>
              <w:adjustRightInd w:val="0"/>
              <w:spacing w:after="0" w:line="360" w:lineRule="auto"/>
              <w:ind w:left="172"/>
              <w:rPr>
                <w:rFonts w:ascii="Arial" w:hAnsi="Arial" w:cs="Arial"/>
                <w:sz w:val="24"/>
                <w:szCs w:val="24"/>
                <w:lang w:val="es-CO"/>
              </w:rPr>
            </w:pPr>
            <w:r w:rsidRPr="00264254">
              <w:rPr>
                <w:rFonts w:ascii="Arial" w:hAnsi="Arial" w:cs="Arial"/>
                <w:sz w:val="24"/>
                <w:szCs w:val="24"/>
                <w:lang w:val="es-CO"/>
              </w:rPr>
              <w:t xml:space="preserve">Con base a principio archivístico de procedencia cada expediente es propio del juzgado que conoció y tramitó el proceso. Finaliza su etapa de retención de </w:t>
            </w:r>
            <w:r w:rsidR="00A744A2" w:rsidRPr="00264254">
              <w:rPr>
                <w:rFonts w:ascii="Arial" w:hAnsi="Arial" w:cs="Arial"/>
                <w:sz w:val="24"/>
                <w:szCs w:val="24"/>
                <w:lang w:val="es-CO"/>
              </w:rPr>
              <w:t>diez (</w:t>
            </w:r>
            <w:r w:rsidRPr="00264254">
              <w:rPr>
                <w:rFonts w:ascii="Arial" w:hAnsi="Arial" w:cs="Arial"/>
                <w:sz w:val="24"/>
                <w:szCs w:val="24"/>
                <w:lang w:val="es-CO"/>
              </w:rPr>
              <w:t>10</w:t>
            </w:r>
            <w:r w:rsidR="00A744A2" w:rsidRPr="00264254">
              <w:rPr>
                <w:rFonts w:ascii="Arial" w:hAnsi="Arial" w:cs="Arial"/>
                <w:sz w:val="24"/>
                <w:szCs w:val="24"/>
                <w:lang w:val="es-CO"/>
              </w:rPr>
              <w:t>)</w:t>
            </w:r>
            <w:r w:rsidRPr="00264254">
              <w:rPr>
                <w:rFonts w:ascii="Arial" w:hAnsi="Arial" w:cs="Arial"/>
                <w:sz w:val="24"/>
                <w:szCs w:val="24"/>
                <w:lang w:val="es-CO"/>
              </w:rPr>
              <w:t xml:space="preserve"> años en el archivo central, se procede a seleccionar los documentos que representan un valor jurisprudencial como fuente de derecho para la nación conservando el formato papel original, como medio tecnológico se digitalizará, los documentos no seleccionados se eliminaran de conformidad con el </w:t>
            </w:r>
            <w:r w:rsidR="00B53078" w:rsidRPr="00264254">
              <w:rPr>
                <w:rFonts w:ascii="Arial" w:hAnsi="Arial" w:cs="Arial"/>
                <w:sz w:val="24"/>
                <w:szCs w:val="24"/>
                <w:lang w:val="es-CO"/>
              </w:rPr>
              <w:t>A</w:t>
            </w:r>
            <w:r w:rsidRPr="00264254">
              <w:rPr>
                <w:rFonts w:ascii="Arial" w:hAnsi="Arial" w:cs="Arial"/>
                <w:sz w:val="24"/>
                <w:szCs w:val="24"/>
                <w:lang w:val="es-CO"/>
              </w:rPr>
              <w:t xml:space="preserve">cuerdo 004 de 2019. </w:t>
            </w:r>
          </w:p>
        </w:tc>
      </w:tr>
    </w:tbl>
    <w:p w14:paraId="1C5A5CAA" w14:textId="77777777" w:rsidR="00E65C88" w:rsidRPr="00264254" w:rsidRDefault="00E65C88" w:rsidP="00264254">
      <w:pPr>
        <w:pStyle w:val="Ilustraciones"/>
        <w:tabs>
          <w:tab w:val="left" w:pos="0"/>
          <w:tab w:val="left" w:pos="426"/>
          <w:tab w:val="left" w:pos="10065"/>
        </w:tabs>
        <w:spacing w:after="0" w:line="360" w:lineRule="auto"/>
        <w:ind w:left="142" w:firstLine="425"/>
        <w:rPr>
          <w:rFonts w:ascii="Arial" w:hAnsi="Arial" w:cs="Arial"/>
          <w:color w:val="auto"/>
          <w:sz w:val="24"/>
          <w:szCs w:val="24"/>
        </w:rPr>
      </w:pPr>
    </w:p>
    <w:p w14:paraId="51A19902" w14:textId="2E46BE7F" w:rsidR="00E65C88" w:rsidRPr="00264254" w:rsidRDefault="00940016" w:rsidP="00264254">
      <w:pPr>
        <w:pStyle w:val="Ttulo3"/>
        <w:numPr>
          <w:ilvl w:val="2"/>
          <w:numId w:val="8"/>
        </w:numPr>
        <w:tabs>
          <w:tab w:val="left" w:pos="0"/>
          <w:tab w:val="left" w:pos="284"/>
          <w:tab w:val="left" w:pos="993"/>
          <w:tab w:val="left" w:pos="10065"/>
        </w:tabs>
        <w:spacing w:before="0" w:after="0" w:line="360" w:lineRule="auto"/>
        <w:ind w:hanging="436"/>
        <w:rPr>
          <w:rFonts w:ascii="Arial" w:eastAsiaTheme="minorHAnsi" w:hAnsi="Arial" w:cs="Arial"/>
          <w:b/>
          <w:color w:val="auto"/>
          <w:sz w:val="24"/>
          <w:szCs w:val="24"/>
          <w:lang w:val="es-CO"/>
        </w:rPr>
      </w:pPr>
      <w:bookmarkStart w:id="34" w:name="_Toc146555956"/>
      <w:bookmarkStart w:id="35" w:name="_Toc146557109"/>
      <w:bookmarkStart w:id="36" w:name="_Toc146644302"/>
      <w:bookmarkStart w:id="37" w:name="_Toc217141789"/>
      <w:r w:rsidRPr="00264254">
        <w:rPr>
          <w:rFonts w:ascii="Arial" w:eastAsiaTheme="minorHAnsi" w:hAnsi="Arial" w:cs="Arial"/>
          <w:b/>
          <w:color w:val="auto"/>
          <w:sz w:val="24"/>
          <w:szCs w:val="24"/>
          <w:lang w:val="es-CO"/>
        </w:rPr>
        <w:lastRenderedPageBreak/>
        <w:t>Área de c</w:t>
      </w:r>
      <w:r w:rsidR="00E65C88" w:rsidRPr="00264254">
        <w:rPr>
          <w:rFonts w:ascii="Arial" w:eastAsiaTheme="minorHAnsi" w:hAnsi="Arial" w:cs="Arial"/>
          <w:b/>
          <w:color w:val="auto"/>
          <w:sz w:val="24"/>
          <w:szCs w:val="24"/>
          <w:lang w:val="es-CO"/>
        </w:rPr>
        <w:t>ontrol de</w:t>
      </w:r>
      <w:r w:rsidRPr="00264254">
        <w:rPr>
          <w:rFonts w:ascii="Arial" w:eastAsiaTheme="minorHAnsi" w:hAnsi="Arial" w:cs="Arial"/>
          <w:b/>
          <w:color w:val="auto"/>
          <w:sz w:val="24"/>
          <w:szCs w:val="24"/>
          <w:lang w:val="es-CO"/>
        </w:rPr>
        <w:t xml:space="preserve"> la d</w:t>
      </w:r>
      <w:r w:rsidR="00E65C88" w:rsidRPr="00264254">
        <w:rPr>
          <w:rFonts w:ascii="Arial" w:eastAsiaTheme="minorHAnsi" w:hAnsi="Arial" w:cs="Arial"/>
          <w:b/>
          <w:color w:val="auto"/>
          <w:sz w:val="24"/>
          <w:szCs w:val="24"/>
          <w:lang w:val="es-CO"/>
        </w:rPr>
        <w:t>escripción</w:t>
      </w:r>
      <w:bookmarkEnd w:id="34"/>
      <w:bookmarkEnd w:id="35"/>
      <w:r w:rsidR="00E65C88" w:rsidRPr="00264254">
        <w:rPr>
          <w:rFonts w:ascii="Arial" w:eastAsiaTheme="minorHAnsi" w:hAnsi="Arial" w:cs="Arial"/>
          <w:b/>
          <w:color w:val="auto"/>
          <w:sz w:val="24"/>
          <w:szCs w:val="24"/>
          <w:lang w:val="es-CO"/>
        </w:rPr>
        <w:t xml:space="preserve"> (4)</w:t>
      </w:r>
      <w:bookmarkEnd w:id="36"/>
      <w:bookmarkEnd w:id="37"/>
    </w:p>
    <w:p w14:paraId="3F77C4DB" w14:textId="01D2367B" w:rsidR="00E65C88" w:rsidRPr="00264254" w:rsidRDefault="00C16A5D" w:rsidP="00264254">
      <w:pPr>
        <w:tabs>
          <w:tab w:val="left" w:pos="0"/>
          <w:tab w:val="left" w:pos="4820"/>
          <w:tab w:val="left" w:pos="10065"/>
        </w:tabs>
        <w:spacing w:after="0" w:line="360" w:lineRule="auto"/>
        <w:rPr>
          <w:rFonts w:ascii="Arial" w:hAnsi="Arial" w:cs="Arial"/>
          <w:sz w:val="24"/>
          <w:szCs w:val="24"/>
          <w:lang w:val="es-CO"/>
        </w:rPr>
      </w:pPr>
      <w:bookmarkStart w:id="38" w:name="_Toc146555957"/>
      <w:bookmarkStart w:id="39" w:name="_Toc146556251"/>
      <w:bookmarkStart w:id="40" w:name="_Toc146557110"/>
      <w:r w:rsidRPr="00264254">
        <w:rPr>
          <w:rFonts w:ascii="Arial" w:hAnsi="Arial" w:cs="Arial"/>
          <w:sz w:val="24"/>
          <w:szCs w:val="24"/>
          <w:lang w:val="es-CO"/>
        </w:rPr>
        <w:t>E</w:t>
      </w:r>
      <w:r w:rsidR="00E65C88" w:rsidRPr="00264254">
        <w:rPr>
          <w:rFonts w:ascii="Arial" w:hAnsi="Arial" w:cs="Arial"/>
          <w:sz w:val="24"/>
          <w:szCs w:val="24"/>
          <w:lang w:val="es-CO"/>
        </w:rPr>
        <w:t>sta área</w:t>
      </w:r>
      <w:r w:rsidR="00474809" w:rsidRPr="00264254">
        <w:rPr>
          <w:rFonts w:ascii="Arial" w:hAnsi="Arial" w:cs="Arial"/>
          <w:sz w:val="24"/>
          <w:szCs w:val="24"/>
          <w:lang w:val="es-CO"/>
        </w:rPr>
        <w:t>,</w:t>
      </w:r>
      <w:r w:rsidR="00E65C88" w:rsidRPr="00264254">
        <w:rPr>
          <w:rFonts w:ascii="Arial" w:hAnsi="Arial" w:cs="Arial"/>
          <w:sz w:val="24"/>
          <w:szCs w:val="24"/>
          <w:lang w:val="es-CO"/>
        </w:rPr>
        <w:t xml:space="preserve"> se tomó en consideración información de carácter referencial, como las fuentes usadas en la definición de la serie/subserie, sean estas técnicas o normativas</w:t>
      </w:r>
      <w:r w:rsidR="00474809" w:rsidRPr="00264254">
        <w:rPr>
          <w:rFonts w:ascii="Arial" w:hAnsi="Arial" w:cs="Arial"/>
          <w:sz w:val="24"/>
          <w:szCs w:val="24"/>
          <w:lang w:val="es-CO"/>
        </w:rPr>
        <w:t>.</w:t>
      </w:r>
      <w:r w:rsidR="00E65C88" w:rsidRPr="00264254">
        <w:rPr>
          <w:rFonts w:ascii="Arial" w:hAnsi="Arial" w:cs="Arial"/>
          <w:sz w:val="24"/>
          <w:szCs w:val="24"/>
          <w:lang w:val="es-CO"/>
        </w:rPr>
        <w:t xml:space="preserve"> </w:t>
      </w:r>
      <w:r w:rsidR="00474809" w:rsidRPr="00264254">
        <w:rPr>
          <w:rFonts w:ascii="Arial" w:hAnsi="Arial" w:cs="Arial"/>
          <w:sz w:val="24"/>
          <w:szCs w:val="24"/>
          <w:lang w:val="es-CO"/>
        </w:rPr>
        <w:t>As</w:t>
      </w:r>
      <w:r w:rsidR="00E65C88" w:rsidRPr="00264254">
        <w:rPr>
          <w:rFonts w:ascii="Arial" w:hAnsi="Arial" w:cs="Arial"/>
          <w:sz w:val="24"/>
          <w:szCs w:val="24"/>
          <w:lang w:val="es-CO"/>
        </w:rPr>
        <w:t>í como</w:t>
      </w:r>
      <w:r w:rsidR="00474809" w:rsidRPr="00264254">
        <w:rPr>
          <w:rFonts w:ascii="Arial" w:hAnsi="Arial" w:cs="Arial"/>
          <w:sz w:val="24"/>
          <w:szCs w:val="24"/>
          <w:lang w:val="es-CO"/>
        </w:rPr>
        <w:t>,</w:t>
      </w:r>
      <w:r w:rsidR="00E65C88" w:rsidRPr="00264254">
        <w:rPr>
          <w:rFonts w:ascii="Arial" w:hAnsi="Arial" w:cs="Arial"/>
          <w:sz w:val="24"/>
          <w:szCs w:val="24"/>
          <w:lang w:val="es-CO"/>
        </w:rPr>
        <w:t xml:space="preserve"> la identificación de quien realizó el diligenciamiento de la ficha y la fecha d</w:t>
      </w:r>
      <w:bookmarkEnd w:id="38"/>
      <w:bookmarkEnd w:id="39"/>
      <w:bookmarkEnd w:id="40"/>
      <w:r w:rsidR="00E65C88" w:rsidRPr="00264254">
        <w:rPr>
          <w:rFonts w:ascii="Arial" w:hAnsi="Arial" w:cs="Arial"/>
          <w:sz w:val="24"/>
          <w:szCs w:val="24"/>
          <w:lang w:val="es-CO"/>
        </w:rPr>
        <w:t xml:space="preserve">e la descripción, que en este caso es la fecha de aval de las </w:t>
      </w:r>
      <w:r w:rsidR="00B42E94" w:rsidRPr="00264254">
        <w:rPr>
          <w:rFonts w:ascii="Arial" w:hAnsi="Arial" w:cs="Arial"/>
          <w:sz w:val="24"/>
          <w:szCs w:val="24"/>
          <w:lang w:val="es-CO"/>
        </w:rPr>
        <w:t>(</w:t>
      </w:r>
      <w:r w:rsidR="00E65C88" w:rsidRPr="00264254">
        <w:rPr>
          <w:rFonts w:ascii="Arial" w:hAnsi="Arial" w:cs="Arial"/>
          <w:sz w:val="24"/>
          <w:szCs w:val="24"/>
          <w:lang w:val="es-CO"/>
        </w:rPr>
        <w:t>TRD</w:t>
      </w:r>
      <w:r w:rsidR="00B42E94" w:rsidRPr="00264254">
        <w:rPr>
          <w:rFonts w:ascii="Arial" w:hAnsi="Arial" w:cs="Arial"/>
          <w:sz w:val="24"/>
          <w:szCs w:val="24"/>
          <w:lang w:val="es-CO"/>
        </w:rPr>
        <w:t>)</w:t>
      </w:r>
      <w:r w:rsidR="00474809" w:rsidRPr="00264254">
        <w:rPr>
          <w:rFonts w:ascii="Arial" w:hAnsi="Arial" w:cs="Arial"/>
          <w:sz w:val="24"/>
          <w:szCs w:val="24"/>
          <w:lang w:val="es-CO"/>
        </w:rPr>
        <w:t>,</w:t>
      </w:r>
      <w:r w:rsidR="00E65C88" w:rsidRPr="00264254">
        <w:rPr>
          <w:rFonts w:ascii="Arial" w:hAnsi="Arial" w:cs="Arial"/>
          <w:sz w:val="24"/>
          <w:szCs w:val="24"/>
          <w:lang w:val="es-CO"/>
        </w:rPr>
        <w:t xml:space="preserve"> por parte del </w:t>
      </w:r>
      <w:r w:rsidR="00B42E94" w:rsidRPr="00264254">
        <w:rPr>
          <w:rFonts w:ascii="Arial" w:hAnsi="Arial" w:cs="Arial"/>
          <w:sz w:val="24"/>
          <w:szCs w:val="24"/>
          <w:lang w:val="es-CO"/>
        </w:rPr>
        <w:t>(</w:t>
      </w:r>
      <w:r w:rsidR="00E65C88" w:rsidRPr="00264254">
        <w:rPr>
          <w:rFonts w:ascii="Arial" w:hAnsi="Arial" w:cs="Arial"/>
          <w:sz w:val="24"/>
          <w:szCs w:val="24"/>
          <w:lang w:val="es-CO"/>
        </w:rPr>
        <w:t>AGN</w:t>
      </w:r>
      <w:r w:rsidR="00B42E94" w:rsidRPr="00264254">
        <w:rPr>
          <w:rFonts w:ascii="Arial" w:hAnsi="Arial" w:cs="Arial"/>
          <w:sz w:val="24"/>
          <w:szCs w:val="24"/>
          <w:lang w:val="es-CO"/>
        </w:rPr>
        <w:t>)</w:t>
      </w:r>
      <w:r w:rsidR="00E65C88" w:rsidRPr="00264254">
        <w:rPr>
          <w:rFonts w:ascii="Arial" w:hAnsi="Arial" w:cs="Arial"/>
          <w:sz w:val="24"/>
          <w:szCs w:val="24"/>
          <w:lang w:val="es-CO"/>
        </w:rPr>
        <w:t>.</w:t>
      </w:r>
    </w:p>
    <w:p w14:paraId="6548052E" w14:textId="1617FCC6" w:rsidR="00474809" w:rsidRPr="00264254" w:rsidRDefault="00474809" w:rsidP="00264254">
      <w:pPr>
        <w:tabs>
          <w:tab w:val="left" w:pos="0"/>
          <w:tab w:val="left" w:pos="142"/>
          <w:tab w:val="left" w:pos="10065"/>
        </w:tabs>
        <w:spacing w:after="0" w:line="360" w:lineRule="auto"/>
        <w:ind w:left="142"/>
        <w:rPr>
          <w:rFonts w:ascii="Arial" w:hAnsi="Arial" w:cs="Arial"/>
          <w:sz w:val="24"/>
          <w:szCs w:val="24"/>
          <w:lang w:val="es-CO"/>
        </w:rPr>
      </w:pPr>
    </w:p>
    <w:tbl>
      <w:tblPr>
        <w:tblW w:w="10348" w:type="dxa"/>
        <w:tblInd w:w="-142" w:type="dxa"/>
        <w:tblLook w:val="04A0" w:firstRow="1" w:lastRow="0" w:firstColumn="1" w:lastColumn="0" w:noHBand="0" w:noVBand="1"/>
        <w:tblCaption w:val="Tabla. Área de control de la descripción (4)."/>
        <w:tblDescription w:val="Tabla word: Describe las notas del archivista, reglas o normas y fecha de descripción, establecidos en la TRD para cada serie o subserie documental."/>
      </w:tblPr>
      <w:tblGrid>
        <w:gridCol w:w="142"/>
        <w:gridCol w:w="4839"/>
        <w:gridCol w:w="5226"/>
        <w:gridCol w:w="141"/>
      </w:tblGrid>
      <w:tr w:rsidR="00E65C88" w:rsidRPr="00264254" w14:paraId="409B292A" w14:textId="77777777" w:rsidTr="00A04F09">
        <w:tc>
          <w:tcPr>
            <w:tcW w:w="10348" w:type="dxa"/>
            <w:gridSpan w:val="4"/>
            <w:shd w:val="clear" w:color="auto" w:fill="FFFFFF" w:themeFill="background1"/>
          </w:tcPr>
          <w:p w14:paraId="70C7EB4F" w14:textId="6F3D5348" w:rsidR="00D866B8" w:rsidRPr="00264254" w:rsidRDefault="00A04F09" w:rsidP="00264254">
            <w:pPr>
              <w:pStyle w:val="Prrafodelista"/>
              <w:tabs>
                <w:tab w:val="left" w:pos="1164"/>
                <w:tab w:val="left" w:pos="10065"/>
              </w:tabs>
              <w:autoSpaceDE w:val="0"/>
              <w:autoSpaceDN w:val="0"/>
              <w:adjustRightInd w:val="0"/>
              <w:ind w:left="172"/>
              <w:rPr>
                <w:rFonts w:cs="Arial"/>
                <w:b/>
                <w:bCs/>
                <w:szCs w:val="24"/>
                <w:lang w:val="es-CO"/>
              </w:rPr>
            </w:pPr>
            <w:r w:rsidRPr="00264254">
              <w:rPr>
                <w:rFonts w:cs="Arial"/>
                <w:b/>
                <w:bCs/>
                <w:szCs w:val="24"/>
                <w:lang w:val="es-CO"/>
              </w:rPr>
              <w:t xml:space="preserve">4. </w:t>
            </w:r>
            <w:r w:rsidR="00E65C88" w:rsidRPr="00264254">
              <w:rPr>
                <w:rFonts w:cs="Arial"/>
                <w:b/>
                <w:bCs/>
                <w:szCs w:val="24"/>
                <w:lang w:val="es-CO"/>
              </w:rPr>
              <w:t>ÁREA DE CONTROL DE LA DESCRIPCIÓ</w:t>
            </w:r>
            <w:r w:rsidR="006B2B68" w:rsidRPr="00264254">
              <w:rPr>
                <w:rFonts w:cs="Arial"/>
                <w:b/>
                <w:bCs/>
                <w:szCs w:val="24"/>
                <w:lang w:val="es-CO"/>
              </w:rPr>
              <w:t>N</w:t>
            </w:r>
          </w:p>
        </w:tc>
      </w:tr>
      <w:tr w:rsidR="00E65C88" w:rsidRPr="00264254" w14:paraId="5A4FE888" w14:textId="77777777" w:rsidTr="00A04F09">
        <w:trPr>
          <w:gridAfter w:val="1"/>
          <w:wAfter w:w="141" w:type="dxa"/>
        </w:trPr>
        <w:tc>
          <w:tcPr>
            <w:tcW w:w="4981" w:type="dxa"/>
            <w:gridSpan w:val="2"/>
          </w:tcPr>
          <w:p w14:paraId="1B8706A7" w14:textId="77777777" w:rsidR="00E65C88" w:rsidRPr="00264254" w:rsidRDefault="00E65C88" w:rsidP="00264254">
            <w:pPr>
              <w:tabs>
                <w:tab w:val="left" w:pos="314"/>
                <w:tab w:val="left" w:pos="456"/>
                <w:tab w:val="left" w:pos="10065"/>
              </w:tabs>
              <w:autoSpaceDE w:val="0"/>
              <w:autoSpaceDN w:val="0"/>
              <w:adjustRightInd w:val="0"/>
              <w:spacing w:after="0" w:line="360" w:lineRule="auto"/>
              <w:ind w:left="172"/>
              <w:rPr>
                <w:rFonts w:ascii="Arial" w:hAnsi="Arial" w:cs="Arial"/>
                <w:sz w:val="24"/>
                <w:szCs w:val="24"/>
                <w:lang w:val="es-CO"/>
              </w:rPr>
            </w:pPr>
            <w:r w:rsidRPr="00264254">
              <w:rPr>
                <w:rFonts w:ascii="Arial" w:hAnsi="Arial" w:cs="Arial"/>
                <w:sz w:val="24"/>
                <w:szCs w:val="24"/>
                <w:lang w:val="es-CO"/>
              </w:rPr>
              <w:t>4.1. NOTA DEL ARCHIVISTA</w:t>
            </w:r>
          </w:p>
        </w:tc>
        <w:tc>
          <w:tcPr>
            <w:tcW w:w="5226" w:type="dxa"/>
          </w:tcPr>
          <w:p w14:paraId="2616F8B4" w14:textId="3BAC0DC9" w:rsidR="00E65C88" w:rsidRPr="00264254" w:rsidRDefault="00E65C88" w:rsidP="00264254">
            <w:pPr>
              <w:tabs>
                <w:tab w:val="left" w:pos="0"/>
                <w:tab w:val="left" w:pos="10065"/>
              </w:tabs>
              <w:autoSpaceDE w:val="0"/>
              <w:autoSpaceDN w:val="0"/>
              <w:adjustRightInd w:val="0"/>
              <w:spacing w:after="0" w:line="360" w:lineRule="auto"/>
              <w:ind w:left="172" w:right="-111"/>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866B8" w:rsidRPr="00264254">
              <w:rPr>
                <w:rFonts w:ascii="Arial" w:hAnsi="Arial" w:cs="Arial"/>
                <w:sz w:val="24"/>
                <w:szCs w:val="24"/>
                <w:lang w:val="es-CO"/>
              </w:rPr>
              <w:t>R</w:t>
            </w:r>
            <w:r w:rsidRPr="00264254">
              <w:rPr>
                <w:rFonts w:ascii="Arial" w:hAnsi="Arial" w:cs="Arial"/>
                <w:sz w:val="24"/>
                <w:szCs w:val="24"/>
                <w:lang w:val="es-CO"/>
              </w:rPr>
              <w:t>etención Documental</w:t>
            </w:r>
            <w:r w:rsidR="006B2B68" w:rsidRPr="00264254">
              <w:rPr>
                <w:rFonts w:ascii="Arial" w:hAnsi="Arial" w:cs="Arial"/>
                <w:sz w:val="24"/>
                <w:szCs w:val="24"/>
                <w:lang w:val="es-CO"/>
              </w:rPr>
              <w:t xml:space="preserve"> (TRD)</w:t>
            </w:r>
            <w:r w:rsidR="00A744A2" w:rsidRPr="00264254">
              <w:rPr>
                <w:rFonts w:ascii="Arial" w:hAnsi="Arial" w:cs="Arial"/>
                <w:sz w:val="24"/>
                <w:szCs w:val="24"/>
                <w:lang w:val="es-CO"/>
              </w:rPr>
              <w:t xml:space="preserve">, </w:t>
            </w:r>
            <w:r w:rsidR="00D866B8" w:rsidRPr="00264254">
              <w:rPr>
                <w:rFonts w:ascii="Arial" w:hAnsi="Arial" w:cs="Arial"/>
                <w:sz w:val="24"/>
                <w:szCs w:val="24"/>
                <w:lang w:val="es-CO"/>
              </w:rPr>
              <w:t>v</w:t>
            </w:r>
            <w:r w:rsidR="00A744A2" w:rsidRPr="00264254">
              <w:rPr>
                <w:rFonts w:ascii="Arial" w:hAnsi="Arial" w:cs="Arial"/>
                <w:sz w:val="24"/>
                <w:szCs w:val="24"/>
                <w:lang w:val="es-CO"/>
              </w:rPr>
              <w:t xml:space="preserve">ersión </w:t>
            </w:r>
            <w:r w:rsidRPr="00264254">
              <w:rPr>
                <w:rFonts w:ascii="Arial" w:hAnsi="Arial" w:cs="Arial"/>
                <w:sz w:val="24"/>
                <w:szCs w:val="24"/>
                <w:lang w:val="es-CO"/>
              </w:rPr>
              <w:t>1 de la Agencia Presidencial de Cooperación Internacional de Colombia</w:t>
            </w:r>
            <w:r w:rsidR="00474809"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6B2B68" w:rsidRPr="00264254">
              <w:rPr>
                <w:rFonts w:ascii="Arial" w:hAnsi="Arial" w:cs="Arial"/>
                <w:sz w:val="24"/>
                <w:szCs w:val="24"/>
                <w:lang w:val="es-CO"/>
              </w:rPr>
              <w:t>C</w:t>
            </w:r>
            <w:r w:rsidRPr="00264254">
              <w:rPr>
                <w:rFonts w:ascii="Arial" w:hAnsi="Arial" w:cs="Arial"/>
                <w:sz w:val="24"/>
                <w:szCs w:val="24"/>
                <w:lang w:val="es-CO"/>
              </w:rPr>
              <w:t xml:space="preserve">omité </w:t>
            </w:r>
            <w:r w:rsidR="006B2B68" w:rsidRPr="00264254">
              <w:rPr>
                <w:rFonts w:ascii="Arial" w:hAnsi="Arial" w:cs="Arial"/>
                <w:sz w:val="24"/>
                <w:szCs w:val="24"/>
                <w:lang w:val="es-CO"/>
              </w:rPr>
              <w:t>e</w:t>
            </w:r>
            <w:r w:rsidRPr="00264254">
              <w:rPr>
                <w:rFonts w:ascii="Arial" w:hAnsi="Arial" w:cs="Arial"/>
                <w:sz w:val="24"/>
                <w:szCs w:val="24"/>
                <w:lang w:val="es-CO"/>
              </w:rPr>
              <w:t xml:space="preserve">valuador de </w:t>
            </w:r>
            <w:r w:rsidR="006B2B68" w:rsidRPr="00264254">
              <w:rPr>
                <w:rFonts w:ascii="Arial" w:hAnsi="Arial" w:cs="Arial"/>
                <w:sz w:val="24"/>
                <w:szCs w:val="24"/>
                <w:lang w:val="es-CO"/>
              </w:rPr>
              <w:t>d</w:t>
            </w:r>
            <w:r w:rsidRPr="00264254">
              <w:rPr>
                <w:rFonts w:ascii="Arial" w:hAnsi="Arial" w:cs="Arial"/>
                <w:sz w:val="24"/>
                <w:szCs w:val="24"/>
                <w:lang w:val="es-CO"/>
              </w:rPr>
              <w:t xml:space="preserve">ocumentos del Archivo General de la Nación Jorge Palacios Preciados el día 22 de julio de 2020 con radicado No. 1-2020-04694. </w:t>
            </w:r>
          </w:p>
        </w:tc>
      </w:tr>
      <w:tr w:rsidR="00E65C88" w:rsidRPr="00264254" w14:paraId="3868A474" w14:textId="77777777" w:rsidTr="00A04F09">
        <w:trPr>
          <w:gridBefore w:val="1"/>
          <w:wBefore w:w="142" w:type="dxa"/>
        </w:trPr>
        <w:tc>
          <w:tcPr>
            <w:tcW w:w="4839" w:type="dxa"/>
          </w:tcPr>
          <w:p w14:paraId="46988CC3" w14:textId="77777777" w:rsidR="00E65C88" w:rsidRPr="00264254" w:rsidRDefault="00E65C88" w:rsidP="00264254">
            <w:pPr>
              <w:tabs>
                <w:tab w:val="left" w:pos="604"/>
                <w:tab w:val="left" w:pos="888"/>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5367" w:type="dxa"/>
            <w:gridSpan w:val="2"/>
          </w:tcPr>
          <w:p w14:paraId="655CE922" w14:textId="77777777" w:rsidR="00E65C88" w:rsidRPr="00264254" w:rsidRDefault="00E65C88" w:rsidP="00264254">
            <w:pPr>
              <w:tabs>
                <w:tab w:val="left" w:pos="0"/>
                <w:tab w:val="left" w:pos="10065"/>
              </w:tabs>
              <w:autoSpaceDE w:val="0"/>
              <w:autoSpaceDN w:val="0"/>
              <w:adjustRightInd w:val="0"/>
              <w:spacing w:after="0" w:line="360" w:lineRule="auto"/>
              <w:ind w:left="172"/>
              <w:rPr>
                <w:rFonts w:ascii="Arial" w:hAnsi="Arial" w:cs="Arial"/>
                <w:sz w:val="24"/>
                <w:szCs w:val="24"/>
                <w:lang w:val="es-CO"/>
              </w:rPr>
            </w:pPr>
            <w:r w:rsidRPr="00264254">
              <w:rPr>
                <w:rFonts w:ascii="Arial" w:hAnsi="Arial" w:cs="Arial"/>
                <w:sz w:val="24"/>
                <w:szCs w:val="24"/>
                <w:lang w:val="es-CO"/>
              </w:rPr>
              <w:t>Ley 472 de 1998</w:t>
            </w:r>
          </w:p>
        </w:tc>
      </w:tr>
      <w:tr w:rsidR="00E65C88" w:rsidRPr="00264254" w14:paraId="577CEB72" w14:textId="77777777" w:rsidTr="00A04F09">
        <w:trPr>
          <w:gridBefore w:val="1"/>
          <w:wBefore w:w="142" w:type="dxa"/>
        </w:trPr>
        <w:tc>
          <w:tcPr>
            <w:tcW w:w="4839" w:type="dxa"/>
          </w:tcPr>
          <w:p w14:paraId="2179CD96" w14:textId="77777777" w:rsidR="00E65C88" w:rsidRPr="00264254" w:rsidRDefault="00E65C88" w:rsidP="00264254">
            <w:pPr>
              <w:tabs>
                <w:tab w:val="left" w:pos="1171"/>
                <w:tab w:val="left" w:pos="1313"/>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5367" w:type="dxa"/>
            <w:gridSpan w:val="2"/>
          </w:tcPr>
          <w:p w14:paraId="58D0A5FE" w14:textId="77777777" w:rsidR="00E65C88" w:rsidRPr="00264254" w:rsidRDefault="00E65C88" w:rsidP="00264254">
            <w:pPr>
              <w:tabs>
                <w:tab w:val="left" w:pos="0"/>
                <w:tab w:val="left" w:pos="10065"/>
              </w:tabs>
              <w:autoSpaceDE w:val="0"/>
              <w:autoSpaceDN w:val="0"/>
              <w:adjustRightInd w:val="0"/>
              <w:spacing w:after="0" w:line="360" w:lineRule="auto"/>
              <w:ind w:left="172"/>
              <w:rPr>
                <w:rFonts w:ascii="Arial" w:hAnsi="Arial" w:cs="Arial"/>
                <w:sz w:val="24"/>
                <w:szCs w:val="24"/>
                <w:lang w:val="es-CO"/>
              </w:rPr>
            </w:pPr>
            <w:r w:rsidRPr="00264254">
              <w:rPr>
                <w:rFonts w:ascii="Arial" w:hAnsi="Arial" w:cs="Arial"/>
                <w:sz w:val="24"/>
                <w:szCs w:val="24"/>
                <w:lang w:val="es-CO"/>
              </w:rPr>
              <w:t>22/07/2020</w:t>
            </w:r>
          </w:p>
        </w:tc>
      </w:tr>
    </w:tbl>
    <w:p w14:paraId="6E615D03" w14:textId="77777777" w:rsidR="00E65C88" w:rsidRPr="00264254" w:rsidRDefault="00E65C88" w:rsidP="00264254">
      <w:pPr>
        <w:tabs>
          <w:tab w:val="left" w:pos="0"/>
          <w:tab w:val="left" w:pos="142"/>
          <w:tab w:val="left" w:pos="10065"/>
        </w:tabs>
        <w:spacing w:after="0" w:line="360" w:lineRule="auto"/>
        <w:ind w:left="142"/>
        <w:rPr>
          <w:rFonts w:ascii="Arial" w:hAnsi="Arial" w:cs="Arial"/>
          <w:b/>
          <w:bCs/>
          <w:sz w:val="24"/>
          <w:szCs w:val="24"/>
          <w:lang w:val="es-CO"/>
        </w:rPr>
      </w:pPr>
    </w:p>
    <w:p w14:paraId="283A2BCF" w14:textId="334AC8D1" w:rsidR="00E65C88" w:rsidRPr="00264254" w:rsidRDefault="00A04F09" w:rsidP="00264254">
      <w:pPr>
        <w:pStyle w:val="Ttulo2"/>
        <w:numPr>
          <w:ilvl w:val="1"/>
          <w:numId w:val="8"/>
        </w:numPr>
        <w:tabs>
          <w:tab w:val="left" w:pos="0"/>
          <w:tab w:val="left" w:pos="284"/>
          <w:tab w:val="left" w:pos="426"/>
        </w:tabs>
        <w:spacing w:before="0" w:after="0" w:line="360" w:lineRule="auto"/>
        <w:ind w:left="284" w:firstLine="0"/>
        <w:rPr>
          <w:rFonts w:ascii="Arial" w:hAnsi="Arial" w:cs="Arial"/>
          <w:b/>
          <w:bCs/>
          <w:color w:val="auto"/>
          <w:sz w:val="24"/>
          <w:szCs w:val="24"/>
          <w:lang w:val="es-CO"/>
        </w:rPr>
      </w:pPr>
      <w:bookmarkStart w:id="41" w:name="_Toc146555958"/>
      <w:bookmarkStart w:id="42" w:name="_Toc146557112"/>
      <w:bookmarkStart w:id="43" w:name="_Toc146644303"/>
      <w:r w:rsidRPr="00264254">
        <w:rPr>
          <w:rFonts w:ascii="Arial" w:hAnsi="Arial" w:cs="Arial"/>
          <w:b/>
          <w:bCs/>
          <w:color w:val="auto"/>
          <w:sz w:val="24"/>
          <w:szCs w:val="24"/>
          <w:lang w:val="es-CO"/>
        </w:rPr>
        <w:t xml:space="preserve"> </w:t>
      </w:r>
      <w:bookmarkStart w:id="44" w:name="_Toc217141790"/>
      <w:r w:rsidR="00E65C88" w:rsidRPr="00264254">
        <w:rPr>
          <w:rFonts w:ascii="Arial" w:hAnsi="Arial" w:cs="Arial"/>
          <w:b/>
          <w:bCs/>
          <w:color w:val="auto"/>
          <w:sz w:val="24"/>
          <w:szCs w:val="24"/>
          <w:lang w:val="es-CO"/>
        </w:rPr>
        <w:t>BANCO TERMINOLÓGICO</w:t>
      </w:r>
      <w:bookmarkEnd w:id="41"/>
      <w:bookmarkEnd w:id="42"/>
      <w:bookmarkEnd w:id="43"/>
      <w:bookmarkEnd w:id="44"/>
    </w:p>
    <w:p w14:paraId="5AAF7771" w14:textId="77777777" w:rsidR="00E65C88" w:rsidRPr="00264254" w:rsidRDefault="00E65C88" w:rsidP="00264254">
      <w:pPr>
        <w:tabs>
          <w:tab w:val="left" w:pos="0"/>
          <w:tab w:val="left" w:pos="142"/>
          <w:tab w:val="left" w:pos="6237"/>
          <w:tab w:val="left" w:pos="9639"/>
          <w:tab w:val="left" w:pos="10065"/>
        </w:tabs>
        <w:spacing w:after="0" w:line="360" w:lineRule="auto"/>
        <w:ind w:left="142"/>
        <w:rPr>
          <w:rFonts w:ascii="Arial" w:eastAsia="Calibri" w:hAnsi="Arial" w:cs="Arial"/>
          <w:b/>
          <w:sz w:val="24"/>
          <w:szCs w:val="24"/>
          <w:lang w:val="es-CO"/>
        </w:rPr>
      </w:pPr>
      <w:r w:rsidRPr="00264254">
        <w:rPr>
          <w:rFonts w:ascii="Arial" w:eastAsia="Calibri" w:hAnsi="Arial" w:cs="Arial"/>
          <w:b/>
          <w:sz w:val="24"/>
          <w:szCs w:val="24"/>
          <w:lang w:val="es-CO"/>
        </w:rPr>
        <w:t xml:space="preserve"> </w:t>
      </w:r>
    </w:p>
    <w:tbl>
      <w:tblPr>
        <w:tblW w:w="10496" w:type="dxa"/>
        <w:tblLayout w:type="fixed"/>
        <w:tblLook w:val="04A0" w:firstRow="1" w:lastRow="0" w:firstColumn="1" w:lastColumn="0" w:noHBand="0" w:noVBand="1"/>
        <w:tblCaption w:val="Tabla 1. 1.2 Sección: Despacho Dirección General. Serie: 1.5. Acciones Constitucionales. 1.6. Subserie: Acciones de grupo"/>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61"/>
        <w:gridCol w:w="5104"/>
        <w:gridCol w:w="138"/>
        <w:gridCol w:w="293"/>
      </w:tblGrid>
      <w:tr w:rsidR="00E65C88" w:rsidRPr="00264254" w14:paraId="6CED7E58" w14:textId="77777777" w:rsidTr="00940016">
        <w:trPr>
          <w:gridAfter w:val="1"/>
          <w:wAfter w:w="293" w:type="dxa"/>
          <w:trHeight w:val="463"/>
        </w:trPr>
        <w:tc>
          <w:tcPr>
            <w:tcW w:w="10203" w:type="dxa"/>
            <w:gridSpan w:val="3"/>
            <w:shd w:val="clear" w:color="auto" w:fill="FFFFFF" w:themeFill="background1"/>
          </w:tcPr>
          <w:p w14:paraId="188622B0" w14:textId="15F4BFD6" w:rsidR="00D866B8" w:rsidRPr="00264254" w:rsidRDefault="00D22A9F" w:rsidP="00264254">
            <w:pPr>
              <w:tabs>
                <w:tab w:val="left" w:pos="888"/>
                <w:tab w:val="left" w:pos="4849"/>
                <w:tab w:val="left" w:pos="6237"/>
                <w:tab w:val="left" w:pos="9639"/>
              </w:tabs>
              <w:autoSpaceDE w:val="0"/>
              <w:autoSpaceDN w:val="0"/>
              <w:adjustRightInd w:val="0"/>
              <w:spacing w:after="0" w:line="360" w:lineRule="auto"/>
              <w:ind w:left="33" w:right="6408" w:firstLine="4"/>
              <w:rPr>
                <w:rFonts w:ascii="Arial" w:hAnsi="Arial" w:cs="Arial"/>
                <w:b/>
                <w:bCs/>
                <w:sz w:val="24"/>
                <w:szCs w:val="24"/>
                <w:lang w:val="es-CO"/>
              </w:rPr>
            </w:pPr>
            <w:r w:rsidRPr="00264254">
              <w:rPr>
                <w:rFonts w:ascii="Arial" w:hAnsi="Arial" w:cs="Arial"/>
                <w:b/>
                <w:bCs/>
                <w:sz w:val="24"/>
                <w:szCs w:val="24"/>
                <w:lang w:val="es-CO"/>
              </w:rPr>
              <w:t xml:space="preserve">1. </w:t>
            </w:r>
            <w:r w:rsidR="00E65C88" w:rsidRPr="00264254">
              <w:rPr>
                <w:rFonts w:ascii="Arial" w:hAnsi="Arial" w:cs="Arial"/>
                <w:b/>
                <w:bCs/>
                <w:sz w:val="24"/>
                <w:szCs w:val="24"/>
                <w:lang w:val="es-CO"/>
              </w:rPr>
              <w:t>ÁREA DE IDENTIFICACIÓN</w:t>
            </w:r>
          </w:p>
        </w:tc>
      </w:tr>
      <w:tr w:rsidR="00E65C88" w:rsidRPr="00264254" w14:paraId="0407FC93" w14:textId="77777777" w:rsidTr="00940016">
        <w:trPr>
          <w:gridAfter w:val="2"/>
          <w:wAfter w:w="429" w:type="dxa"/>
        </w:trPr>
        <w:tc>
          <w:tcPr>
            <w:tcW w:w="4962" w:type="dxa"/>
          </w:tcPr>
          <w:p w14:paraId="6E14EFF3" w14:textId="77777777" w:rsidR="00E65C88" w:rsidRPr="00264254" w:rsidRDefault="00E65C88" w:rsidP="00264254">
            <w:pPr>
              <w:tabs>
                <w:tab w:val="left" w:pos="0"/>
                <w:tab w:val="left" w:pos="142"/>
                <w:tab w:val="left" w:pos="596"/>
                <w:tab w:val="left" w:pos="6237"/>
                <w:tab w:val="left" w:pos="9639"/>
              </w:tabs>
              <w:autoSpaceDE w:val="0"/>
              <w:autoSpaceDN w:val="0"/>
              <w:adjustRightInd w:val="0"/>
              <w:spacing w:after="0" w:line="360" w:lineRule="auto"/>
              <w:ind w:left="33" w:right="-5232"/>
              <w:rPr>
                <w:rFonts w:ascii="Arial" w:hAnsi="Arial" w:cs="Arial"/>
                <w:sz w:val="24"/>
                <w:szCs w:val="24"/>
                <w:lang w:val="es-CO"/>
              </w:rPr>
            </w:pPr>
            <w:r w:rsidRPr="00264254">
              <w:rPr>
                <w:rFonts w:ascii="Arial" w:hAnsi="Arial" w:cs="Arial"/>
                <w:sz w:val="24"/>
                <w:szCs w:val="24"/>
                <w:lang w:val="es-CO"/>
              </w:rPr>
              <w:t>1.1. FONDO</w:t>
            </w:r>
          </w:p>
        </w:tc>
        <w:tc>
          <w:tcPr>
            <w:tcW w:w="5105" w:type="dxa"/>
          </w:tcPr>
          <w:p w14:paraId="34463264" w14:textId="71FEAC97" w:rsidR="00E65C88" w:rsidRPr="00264254" w:rsidRDefault="00E65C88" w:rsidP="00264254">
            <w:pPr>
              <w:tabs>
                <w:tab w:val="left" w:pos="-110"/>
                <w:tab w:val="left" w:pos="0"/>
                <w:tab w:val="left" w:pos="142"/>
                <w:tab w:val="left" w:pos="6237"/>
                <w:tab w:val="left" w:pos="9639"/>
              </w:tabs>
              <w:autoSpaceDE w:val="0"/>
              <w:autoSpaceDN w:val="0"/>
              <w:adjustRightInd w:val="0"/>
              <w:spacing w:after="0" w:line="360" w:lineRule="auto"/>
              <w:ind w:left="-110"/>
              <w:rPr>
                <w:rFonts w:ascii="Arial" w:hAnsi="Arial" w:cs="Arial"/>
                <w:sz w:val="24"/>
                <w:szCs w:val="24"/>
                <w:lang w:val="es-CO"/>
              </w:rPr>
            </w:pPr>
            <w:r w:rsidRPr="00264254">
              <w:rPr>
                <w:rFonts w:ascii="Arial" w:hAnsi="Arial" w:cs="Arial"/>
                <w:sz w:val="24"/>
                <w:szCs w:val="24"/>
                <w:shd w:val="clear" w:color="auto" w:fill="FFFFFF"/>
                <w:lang w:val="es-CO"/>
              </w:rPr>
              <w:t>LA</w:t>
            </w:r>
            <w:r w:rsidR="005A6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AGENCIA PRESIDENCIAL DE COOPERACIÓN INTERNACIONAL DE COLOMBIA</w:t>
            </w:r>
            <w:r w:rsidR="00474809"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474809"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3398CAB5" w14:textId="77777777" w:rsidTr="00940016">
        <w:trPr>
          <w:gridAfter w:val="2"/>
          <w:wAfter w:w="429" w:type="dxa"/>
        </w:trPr>
        <w:tc>
          <w:tcPr>
            <w:tcW w:w="4962" w:type="dxa"/>
          </w:tcPr>
          <w:p w14:paraId="41714980" w14:textId="77777777" w:rsidR="00E65C88" w:rsidRPr="00264254" w:rsidRDefault="00E65C88" w:rsidP="00264254">
            <w:pPr>
              <w:tabs>
                <w:tab w:val="left" w:pos="0"/>
                <w:tab w:val="left" w:pos="142"/>
                <w:tab w:val="left" w:pos="175"/>
                <w:tab w:val="left" w:pos="596"/>
                <w:tab w:val="left" w:pos="6237"/>
                <w:tab w:val="left" w:pos="9639"/>
              </w:tabs>
              <w:autoSpaceDE w:val="0"/>
              <w:autoSpaceDN w:val="0"/>
              <w:adjustRightInd w:val="0"/>
              <w:spacing w:after="0" w:line="360" w:lineRule="auto"/>
              <w:ind w:left="33"/>
              <w:rPr>
                <w:rFonts w:ascii="Arial" w:hAnsi="Arial" w:cs="Arial"/>
                <w:sz w:val="24"/>
                <w:szCs w:val="24"/>
                <w:lang w:val="es-CO"/>
              </w:rPr>
            </w:pPr>
            <w:r w:rsidRPr="00264254">
              <w:rPr>
                <w:rFonts w:ascii="Arial" w:hAnsi="Arial" w:cs="Arial"/>
                <w:sz w:val="24"/>
                <w:szCs w:val="24"/>
                <w:lang w:val="es-CO"/>
              </w:rPr>
              <w:lastRenderedPageBreak/>
              <w:t xml:space="preserve">1.2. SECCIÓN </w:t>
            </w:r>
          </w:p>
        </w:tc>
        <w:tc>
          <w:tcPr>
            <w:tcW w:w="5105" w:type="dxa"/>
          </w:tcPr>
          <w:p w14:paraId="321D92E3" w14:textId="2CDEC272" w:rsidR="00E65C88" w:rsidRPr="00264254" w:rsidRDefault="00A04F09" w:rsidP="00264254">
            <w:pPr>
              <w:tabs>
                <w:tab w:val="left" w:pos="0"/>
                <w:tab w:val="left" w:pos="142"/>
                <w:tab w:val="left" w:pos="9639"/>
              </w:tabs>
              <w:autoSpaceDE w:val="0"/>
              <w:autoSpaceDN w:val="0"/>
              <w:adjustRightInd w:val="0"/>
              <w:spacing w:after="0" w:line="360" w:lineRule="auto"/>
              <w:ind w:left="142" w:hanging="252"/>
              <w:rPr>
                <w:rFonts w:ascii="Arial" w:hAnsi="Arial" w:cs="Arial"/>
                <w:sz w:val="24"/>
                <w:szCs w:val="24"/>
                <w:lang w:val="es-CO"/>
              </w:rPr>
            </w:pPr>
            <w:r w:rsidRPr="00264254">
              <w:rPr>
                <w:rFonts w:ascii="Arial" w:hAnsi="Arial" w:cs="Arial"/>
                <w:sz w:val="24"/>
                <w:szCs w:val="24"/>
                <w:lang w:val="es-CO"/>
              </w:rPr>
              <w:t xml:space="preserve">DESPACHO </w:t>
            </w:r>
            <w:r w:rsidR="00E65C88" w:rsidRPr="00264254">
              <w:rPr>
                <w:rFonts w:ascii="Arial" w:hAnsi="Arial" w:cs="Arial"/>
                <w:sz w:val="24"/>
                <w:szCs w:val="24"/>
                <w:lang w:val="es-CO"/>
              </w:rPr>
              <w:t>DIRECCIÓN GENERAL</w:t>
            </w:r>
          </w:p>
        </w:tc>
      </w:tr>
      <w:tr w:rsidR="00E65C88" w:rsidRPr="00264254" w14:paraId="5730F508" w14:textId="77777777" w:rsidTr="00940016">
        <w:trPr>
          <w:gridAfter w:val="1"/>
          <w:wAfter w:w="291" w:type="dxa"/>
        </w:trPr>
        <w:tc>
          <w:tcPr>
            <w:tcW w:w="4962" w:type="dxa"/>
          </w:tcPr>
          <w:p w14:paraId="07A55D18" w14:textId="77777777" w:rsidR="00E65C88" w:rsidRPr="00264254" w:rsidRDefault="00E65C88" w:rsidP="00264254">
            <w:pPr>
              <w:tabs>
                <w:tab w:val="left" w:pos="0"/>
                <w:tab w:val="left" w:pos="142"/>
                <w:tab w:val="left" w:pos="175"/>
                <w:tab w:val="left" w:pos="596"/>
                <w:tab w:val="left" w:pos="6237"/>
                <w:tab w:val="left" w:pos="9639"/>
              </w:tabs>
              <w:autoSpaceDE w:val="0"/>
              <w:autoSpaceDN w:val="0"/>
              <w:adjustRightInd w:val="0"/>
              <w:spacing w:after="0" w:line="360" w:lineRule="auto"/>
              <w:ind w:left="317" w:hanging="284"/>
              <w:rPr>
                <w:rFonts w:ascii="Arial" w:hAnsi="Arial" w:cs="Arial"/>
                <w:sz w:val="24"/>
                <w:szCs w:val="24"/>
                <w:lang w:val="es-CO"/>
              </w:rPr>
            </w:pPr>
            <w:r w:rsidRPr="00264254">
              <w:rPr>
                <w:rFonts w:ascii="Arial" w:hAnsi="Arial" w:cs="Arial"/>
                <w:sz w:val="24"/>
                <w:szCs w:val="24"/>
                <w:lang w:val="es-CO"/>
              </w:rPr>
              <w:t xml:space="preserve">1.3. SUBSECCIÓN </w:t>
            </w:r>
          </w:p>
        </w:tc>
        <w:tc>
          <w:tcPr>
            <w:tcW w:w="5243" w:type="dxa"/>
            <w:gridSpan w:val="2"/>
          </w:tcPr>
          <w:p w14:paraId="6DF1254D" w14:textId="77777777" w:rsidR="00E65C88" w:rsidRPr="00264254" w:rsidRDefault="00E65C88" w:rsidP="00264254">
            <w:pPr>
              <w:tabs>
                <w:tab w:val="left" w:pos="-110"/>
                <w:tab w:val="left" w:pos="0"/>
                <w:tab w:val="left" w:pos="142"/>
                <w:tab w:val="left" w:pos="6237"/>
                <w:tab w:val="left" w:pos="9639"/>
              </w:tabs>
              <w:autoSpaceDE w:val="0"/>
              <w:autoSpaceDN w:val="0"/>
              <w:adjustRightInd w:val="0"/>
              <w:spacing w:after="0" w:line="360" w:lineRule="auto"/>
              <w:ind w:left="142" w:hanging="252"/>
              <w:rPr>
                <w:rFonts w:ascii="Arial" w:hAnsi="Arial" w:cs="Arial"/>
                <w:sz w:val="24"/>
                <w:szCs w:val="24"/>
                <w:lang w:val="es-CO"/>
              </w:rPr>
            </w:pPr>
            <w:r w:rsidRPr="00264254">
              <w:rPr>
                <w:rFonts w:ascii="Arial" w:hAnsi="Arial" w:cs="Arial"/>
                <w:sz w:val="24"/>
                <w:szCs w:val="24"/>
                <w:lang w:val="es-CO"/>
              </w:rPr>
              <w:t>N/A</w:t>
            </w:r>
          </w:p>
        </w:tc>
      </w:tr>
      <w:tr w:rsidR="00E65C88" w:rsidRPr="00264254" w14:paraId="504904BE" w14:textId="77777777" w:rsidTr="00940016">
        <w:tc>
          <w:tcPr>
            <w:tcW w:w="4962" w:type="dxa"/>
          </w:tcPr>
          <w:p w14:paraId="0C3509B4" w14:textId="77777777" w:rsidR="00E65C88" w:rsidRPr="00264254" w:rsidRDefault="00E65C88" w:rsidP="00264254">
            <w:pPr>
              <w:tabs>
                <w:tab w:val="left" w:pos="0"/>
                <w:tab w:val="left" w:pos="142"/>
                <w:tab w:val="left" w:pos="175"/>
                <w:tab w:val="left" w:pos="10065"/>
              </w:tabs>
              <w:autoSpaceDE w:val="0"/>
              <w:autoSpaceDN w:val="0"/>
              <w:adjustRightInd w:val="0"/>
              <w:spacing w:after="0" w:line="360" w:lineRule="auto"/>
              <w:ind w:left="317" w:hanging="284"/>
              <w:rPr>
                <w:rFonts w:ascii="Arial" w:hAnsi="Arial" w:cs="Arial"/>
                <w:sz w:val="24"/>
                <w:szCs w:val="24"/>
                <w:lang w:val="es-CO"/>
              </w:rPr>
            </w:pPr>
            <w:r w:rsidRPr="00264254">
              <w:rPr>
                <w:rFonts w:ascii="Arial" w:hAnsi="Arial" w:cs="Arial"/>
                <w:sz w:val="24"/>
                <w:szCs w:val="24"/>
                <w:lang w:val="es-CO"/>
              </w:rPr>
              <w:t>1.5. SERIE</w:t>
            </w:r>
          </w:p>
        </w:tc>
        <w:tc>
          <w:tcPr>
            <w:tcW w:w="5534" w:type="dxa"/>
            <w:gridSpan w:val="3"/>
          </w:tcPr>
          <w:p w14:paraId="69C1F10A" w14:textId="77777777" w:rsidR="00E65C88" w:rsidRPr="00264254" w:rsidRDefault="00E65C88" w:rsidP="00264254">
            <w:pPr>
              <w:tabs>
                <w:tab w:val="left" w:pos="0"/>
                <w:tab w:val="left" w:pos="142"/>
                <w:tab w:val="left" w:pos="10065"/>
              </w:tabs>
              <w:autoSpaceDE w:val="0"/>
              <w:autoSpaceDN w:val="0"/>
              <w:adjustRightInd w:val="0"/>
              <w:spacing w:after="0" w:line="360" w:lineRule="auto"/>
              <w:ind w:left="142" w:hanging="252"/>
              <w:rPr>
                <w:rFonts w:ascii="Arial" w:hAnsi="Arial" w:cs="Arial"/>
                <w:sz w:val="24"/>
                <w:szCs w:val="24"/>
                <w:lang w:val="es-CO"/>
              </w:rPr>
            </w:pPr>
            <w:r w:rsidRPr="00264254">
              <w:rPr>
                <w:rFonts w:ascii="Arial" w:hAnsi="Arial" w:cs="Arial"/>
                <w:sz w:val="24"/>
                <w:szCs w:val="24"/>
                <w:lang w:val="es-CO"/>
              </w:rPr>
              <w:t>ACCIONES CONSTITUCIONALES</w:t>
            </w:r>
          </w:p>
        </w:tc>
      </w:tr>
      <w:tr w:rsidR="00E65C88" w:rsidRPr="00264254" w14:paraId="31D1D5E2" w14:textId="77777777" w:rsidTr="00940016">
        <w:trPr>
          <w:gridAfter w:val="1"/>
          <w:wAfter w:w="291" w:type="dxa"/>
        </w:trPr>
        <w:tc>
          <w:tcPr>
            <w:tcW w:w="4962" w:type="dxa"/>
          </w:tcPr>
          <w:p w14:paraId="1C47CD62" w14:textId="4BE9CA46" w:rsidR="00E65C88" w:rsidRPr="00264254" w:rsidRDefault="00E65C88" w:rsidP="00264254">
            <w:pPr>
              <w:tabs>
                <w:tab w:val="left" w:pos="0"/>
                <w:tab w:val="left" w:pos="142"/>
                <w:tab w:val="left" w:pos="175"/>
                <w:tab w:val="left" w:pos="10065"/>
              </w:tabs>
              <w:autoSpaceDE w:val="0"/>
              <w:autoSpaceDN w:val="0"/>
              <w:adjustRightInd w:val="0"/>
              <w:spacing w:after="0" w:line="360" w:lineRule="auto"/>
              <w:ind w:left="317" w:hanging="284"/>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5243" w:type="dxa"/>
            <w:gridSpan w:val="2"/>
          </w:tcPr>
          <w:p w14:paraId="469D06C7" w14:textId="77777777" w:rsidR="00E65C88" w:rsidRPr="00264254" w:rsidRDefault="00E65C88" w:rsidP="00264254">
            <w:pPr>
              <w:tabs>
                <w:tab w:val="left" w:pos="0"/>
                <w:tab w:val="left" w:pos="142"/>
                <w:tab w:val="left" w:pos="10065"/>
              </w:tabs>
              <w:autoSpaceDE w:val="0"/>
              <w:autoSpaceDN w:val="0"/>
              <w:adjustRightInd w:val="0"/>
              <w:spacing w:after="0" w:line="360" w:lineRule="auto"/>
              <w:ind w:left="142" w:hanging="252"/>
              <w:rPr>
                <w:rFonts w:ascii="Arial" w:hAnsi="Arial" w:cs="Arial"/>
                <w:sz w:val="24"/>
                <w:szCs w:val="24"/>
                <w:lang w:val="es-CO"/>
              </w:rPr>
            </w:pPr>
            <w:r w:rsidRPr="00264254">
              <w:rPr>
                <w:rFonts w:ascii="Arial" w:hAnsi="Arial" w:cs="Arial"/>
                <w:sz w:val="24"/>
                <w:szCs w:val="24"/>
                <w:lang w:val="es-CO"/>
              </w:rPr>
              <w:t>ACCIONES DE GRUPO</w:t>
            </w:r>
          </w:p>
          <w:p w14:paraId="099EF2B6" w14:textId="004A8A01" w:rsidR="00474809" w:rsidRPr="00264254" w:rsidRDefault="00474809" w:rsidP="00264254">
            <w:pPr>
              <w:tabs>
                <w:tab w:val="left" w:pos="0"/>
                <w:tab w:val="left" w:pos="34"/>
                <w:tab w:val="left" w:pos="142"/>
                <w:tab w:val="left" w:pos="10065"/>
              </w:tabs>
              <w:autoSpaceDE w:val="0"/>
              <w:autoSpaceDN w:val="0"/>
              <w:adjustRightInd w:val="0"/>
              <w:spacing w:after="0" w:line="360" w:lineRule="auto"/>
              <w:ind w:left="142" w:hanging="252"/>
              <w:rPr>
                <w:rFonts w:ascii="Arial" w:hAnsi="Arial" w:cs="Arial"/>
                <w:sz w:val="24"/>
                <w:szCs w:val="24"/>
                <w:lang w:val="es-CO"/>
              </w:rPr>
            </w:pPr>
          </w:p>
        </w:tc>
      </w:tr>
      <w:tr w:rsidR="00E65C88" w:rsidRPr="00264254" w14:paraId="5AB9C53A" w14:textId="77777777" w:rsidTr="00940016">
        <w:trPr>
          <w:gridAfter w:val="1"/>
          <w:wAfter w:w="293" w:type="dxa"/>
        </w:trPr>
        <w:tc>
          <w:tcPr>
            <w:tcW w:w="10203" w:type="dxa"/>
            <w:gridSpan w:val="3"/>
            <w:shd w:val="clear" w:color="auto" w:fill="FFFFFF" w:themeFill="background1"/>
          </w:tcPr>
          <w:p w14:paraId="5A07078E" w14:textId="69702F09" w:rsidR="00D866B8" w:rsidRPr="00264254" w:rsidRDefault="00D22A9F" w:rsidP="00264254">
            <w:pPr>
              <w:tabs>
                <w:tab w:val="left" w:pos="0"/>
                <w:tab w:val="left" w:pos="52"/>
                <w:tab w:val="left" w:pos="142"/>
                <w:tab w:val="left" w:pos="10065"/>
              </w:tabs>
              <w:autoSpaceDE w:val="0"/>
              <w:autoSpaceDN w:val="0"/>
              <w:adjustRightInd w:val="0"/>
              <w:spacing w:after="0" w:line="360" w:lineRule="auto"/>
              <w:ind w:left="142" w:hanging="113"/>
              <w:rPr>
                <w:rFonts w:ascii="Arial" w:hAnsi="Arial" w:cs="Arial"/>
                <w:b/>
                <w:bCs/>
                <w:sz w:val="24"/>
                <w:szCs w:val="24"/>
                <w:lang w:val="es-CO"/>
              </w:rPr>
            </w:pPr>
            <w:r w:rsidRPr="00264254">
              <w:rPr>
                <w:rFonts w:ascii="Arial" w:hAnsi="Arial" w:cs="Arial"/>
                <w:b/>
                <w:bCs/>
                <w:sz w:val="24"/>
                <w:szCs w:val="24"/>
                <w:lang w:val="es-CO"/>
              </w:rPr>
              <w:t xml:space="preserve">2. </w:t>
            </w:r>
            <w:r w:rsidR="00E65C88" w:rsidRPr="00264254">
              <w:rPr>
                <w:rFonts w:ascii="Arial" w:hAnsi="Arial" w:cs="Arial"/>
                <w:b/>
                <w:bCs/>
                <w:sz w:val="24"/>
                <w:szCs w:val="24"/>
                <w:lang w:val="es-CO"/>
              </w:rPr>
              <w:t>ÁREA DE CONTENIDO Y ESTRUCTURA</w:t>
            </w:r>
          </w:p>
        </w:tc>
      </w:tr>
      <w:tr w:rsidR="00E65C88" w:rsidRPr="00264254" w14:paraId="280574D9" w14:textId="77777777" w:rsidTr="00940016">
        <w:trPr>
          <w:gridAfter w:val="1"/>
          <w:wAfter w:w="291" w:type="dxa"/>
        </w:trPr>
        <w:tc>
          <w:tcPr>
            <w:tcW w:w="4962" w:type="dxa"/>
          </w:tcPr>
          <w:p w14:paraId="23D01877" w14:textId="77777777" w:rsidR="00E65C88" w:rsidRPr="00264254" w:rsidRDefault="00E65C88" w:rsidP="00264254">
            <w:pPr>
              <w:tabs>
                <w:tab w:val="left" w:pos="0"/>
                <w:tab w:val="left" w:pos="34"/>
                <w:tab w:val="left" w:pos="142"/>
                <w:tab w:val="left" w:pos="10065"/>
              </w:tabs>
              <w:autoSpaceDE w:val="0"/>
              <w:autoSpaceDN w:val="0"/>
              <w:adjustRightInd w:val="0"/>
              <w:spacing w:after="0" w:line="360" w:lineRule="auto"/>
              <w:ind w:left="142" w:hanging="108"/>
              <w:rPr>
                <w:rFonts w:ascii="Arial" w:hAnsi="Arial" w:cs="Arial"/>
                <w:sz w:val="24"/>
                <w:szCs w:val="24"/>
                <w:lang w:val="es-CO"/>
              </w:rPr>
            </w:pPr>
            <w:r w:rsidRPr="00264254">
              <w:rPr>
                <w:rFonts w:ascii="Arial" w:hAnsi="Arial" w:cs="Arial"/>
                <w:sz w:val="24"/>
                <w:szCs w:val="24"/>
                <w:lang w:val="es-CO"/>
              </w:rPr>
              <w:t xml:space="preserve">2.1. DESCRIPCIÓN </w:t>
            </w:r>
          </w:p>
        </w:tc>
        <w:tc>
          <w:tcPr>
            <w:tcW w:w="5243" w:type="dxa"/>
            <w:gridSpan w:val="2"/>
          </w:tcPr>
          <w:p w14:paraId="01475145" w14:textId="7364D8F8" w:rsidR="00474809" w:rsidRPr="00264254" w:rsidRDefault="00E65C88" w:rsidP="00264254">
            <w:pPr>
              <w:tabs>
                <w:tab w:val="left" w:pos="-110"/>
                <w:tab w:val="left" w:pos="0"/>
                <w:tab w:val="left" w:pos="4983"/>
                <w:tab w:val="left" w:pos="10065"/>
              </w:tabs>
              <w:autoSpaceDE w:val="0"/>
              <w:autoSpaceDN w:val="0"/>
              <w:adjustRightInd w:val="0"/>
              <w:spacing w:after="0" w:line="360" w:lineRule="auto"/>
              <w:ind w:left="-110"/>
              <w:rPr>
                <w:rFonts w:ascii="Arial" w:hAnsi="Arial" w:cs="Arial"/>
                <w:sz w:val="24"/>
                <w:szCs w:val="24"/>
                <w:lang w:val="es-CO"/>
              </w:rPr>
            </w:pPr>
            <w:r w:rsidRPr="00264254">
              <w:rPr>
                <w:rFonts w:ascii="Arial" w:hAnsi="Arial" w:cs="Arial"/>
                <w:sz w:val="24"/>
                <w:szCs w:val="24"/>
                <w:lang w:val="es-CO"/>
              </w:rPr>
              <w:t xml:space="preserve">Agrupación documental de la figura que sirve para posibilitar la indemnización de perjuicios causados a un número plural de personas, sin perjuicio de la procedencia de las acciones particulares.  </w:t>
            </w:r>
          </w:p>
        </w:tc>
      </w:tr>
      <w:tr w:rsidR="00E65C88" w:rsidRPr="00264254" w14:paraId="1F7E8060" w14:textId="77777777" w:rsidTr="00940016">
        <w:trPr>
          <w:gridAfter w:val="1"/>
          <w:wAfter w:w="291" w:type="dxa"/>
        </w:trPr>
        <w:tc>
          <w:tcPr>
            <w:tcW w:w="4962" w:type="dxa"/>
          </w:tcPr>
          <w:p w14:paraId="746065D2" w14:textId="77777777" w:rsidR="00E65C88" w:rsidRPr="00264254" w:rsidRDefault="00E65C88" w:rsidP="00264254">
            <w:pPr>
              <w:tabs>
                <w:tab w:val="left" w:pos="0"/>
                <w:tab w:val="left" w:pos="34"/>
                <w:tab w:val="left" w:pos="142"/>
                <w:tab w:val="left" w:pos="10065"/>
              </w:tabs>
              <w:autoSpaceDE w:val="0"/>
              <w:autoSpaceDN w:val="0"/>
              <w:adjustRightInd w:val="0"/>
              <w:spacing w:after="0" w:line="360" w:lineRule="auto"/>
              <w:ind w:left="454" w:hanging="420"/>
              <w:rPr>
                <w:rFonts w:ascii="Arial" w:hAnsi="Arial" w:cs="Arial"/>
                <w:sz w:val="24"/>
                <w:szCs w:val="24"/>
                <w:lang w:val="es-CO"/>
              </w:rPr>
            </w:pPr>
            <w:r w:rsidRPr="00264254">
              <w:rPr>
                <w:rFonts w:ascii="Arial" w:hAnsi="Arial" w:cs="Arial"/>
                <w:sz w:val="24"/>
                <w:szCs w:val="24"/>
                <w:lang w:val="es-CO"/>
              </w:rPr>
              <w:t>2.2. TIPOS DOCUMENTALES ASOCIADOS</w:t>
            </w:r>
          </w:p>
        </w:tc>
        <w:tc>
          <w:tcPr>
            <w:tcW w:w="5243" w:type="dxa"/>
            <w:gridSpan w:val="2"/>
          </w:tcPr>
          <w:p w14:paraId="312F2F73" w14:textId="77777777" w:rsidR="00E65C88" w:rsidRPr="00264254" w:rsidRDefault="00E65C88" w:rsidP="00264254">
            <w:pPr>
              <w:pStyle w:val="Prrafodelista"/>
              <w:numPr>
                <w:ilvl w:val="0"/>
                <w:numId w:val="9"/>
              </w:numPr>
              <w:tabs>
                <w:tab w:val="left" w:pos="0"/>
                <w:tab w:val="left" w:pos="315"/>
                <w:tab w:val="left" w:pos="10065"/>
              </w:tabs>
              <w:autoSpaceDE w:val="0"/>
              <w:autoSpaceDN w:val="0"/>
              <w:adjustRightInd w:val="0"/>
              <w:ind w:left="186" w:hanging="283"/>
              <w:rPr>
                <w:rFonts w:cs="Arial"/>
                <w:szCs w:val="24"/>
                <w:lang w:val="es-CO"/>
              </w:rPr>
            </w:pPr>
            <w:r w:rsidRPr="00264254">
              <w:rPr>
                <w:rFonts w:cs="Arial"/>
                <w:szCs w:val="24"/>
                <w:lang w:val="es-CO"/>
              </w:rPr>
              <w:t>Autos</w:t>
            </w:r>
          </w:p>
          <w:p w14:paraId="7A3C1E46" w14:textId="77777777" w:rsidR="00E65C88" w:rsidRPr="00264254" w:rsidRDefault="00E65C88" w:rsidP="00264254">
            <w:pPr>
              <w:pStyle w:val="Prrafodelista"/>
              <w:numPr>
                <w:ilvl w:val="0"/>
                <w:numId w:val="9"/>
              </w:numPr>
              <w:tabs>
                <w:tab w:val="left" w:pos="0"/>
                <w:tab w:val="left" w:pos="315"/>
                <w:tab w:val="left" w:pos="10065"/>
              </w:tabs>
              <w:autoSpaceDE w:val="0"/>
              <w:autoSpaceDN w:val="0"/>
              <w:adjustRightInd w:val="0"/>
              <w:ind w:left="186" w:hanging="283"/>
              <w:rPr>
                <w:rFonts w:cs="Arial"/>
                <w:szCs w:val="24"/>
                <w:lang w:val="es-CO"/>
              </w:rPr>
            </w:pPr>
            <w:r w:rsidRPr="00264254">
              <w:rPr>
                <w:rFonts w:cs="Arial"/>
                <w:szCs w:val="24"/>
                <w:lang w:val="es-CO"/>
              </w:rPr>
              <w:t>Comunicaciones</w:t>
            </w:r>
          </w:p>
          <w:p w14:paraId="6F6258EA" w14:textId="77777777" w:rsidR="00E65C88" w:rsidRPr="00264254" w:rsidRDefault="00E65C88" w:rsidP="00264254">
            <w:pPr>
              <w:pStyle w:val="Prrafodelista"/>
              <w:numPr>
                <w:ilvl w:val="0"/>
                <w:numId w:val="9"/>
              </w:numPr>
              <w:tabs>
                <w:tab w:val="left" w:pos="0"/>
                <w:tab w:val="left" w:pos="315"/>
                <w:tab w:val="left" w:pos="10065"/>
              </w:tabs>
              <w:autoSpaceDE w:val="0"/>
              <w:autoSpaceDN w:val="0"/>
              <w:adjustRightInd w:val="0"/>
              <w:ind w:left="186" w:hanging="283"/>
              <w:rPr>
                <w:rFonts w:cs="Arial"/>
                <w:szCs w:val="24"/>
                <w:lang w:val="es-CO"/>
              </w:rPr>
            </w:pPr>
            <w:r w:rsidRPr="00264254">
              <w:rPr>
                <w:rFonts w:cs="Arial"/>
                <w:szCs w:val="24"/>
                <w:lang w:val="es-CO"/>
              </w:rPr>
              <w:t>Contestación del recurso</w:t>
            </w:r>
          </w:p>
          <w:p w14:paraId="2AFA0205" w14:textId="77777777" w:rsidR="00E65C88" w:rsidRPr="00264254" w:rsidRDefault="00E65C88" w:rsidP="00264254">
            <w:pPr>
              <w:pStyle w:val="Prrafodelista"/>
              <w:numPr>
                <w:ilvl w:val="0"/>
                <w:numId w:val="9"/>
              </w:numPr>
              <w:tabs>
                <w:tab w:val="left" w:pos="0"/>
                <w:tab w:val="left" w:pos="315"/>
                <w:tab w:val="left" w:pos="10065"/>
              </w:tabs>
              <w:autoSpaceDE w:val="0"/>
              <w:autoSpaceDN w:val="0"/>
              <w:adjustRightInd w:val="0"/>
              <w:ind w:left="186" w:hanging="283"/>
              <w:rPr>
                <w:rFonts w:cs="Arial"/>
                <w:szCs w:val="24"/>
                <w:lang w:val="es-CO"/>
              </w:rPr>
            </w:pPr>
            <w:r w:rsidRPr="00264254">
              <w:rPr>
                <w:rFonts w:cs="Arial"/>
                <w:szCs w:val="24"/>
                <w:lang w:val="es-CO"/>
              </w:rPr>
              <w:t>Demanda</w:t>
            </w:r>
          </w:p>
          <w:p w14:paraId="542C3AC7" w14:textId="77777777" w:rsidR="00E65C88" w:rsidRPr="00264254" w:rsidRDefault="00E65C88" w:rsidP="00264254">
            <w:pPr>
              <w:pStyle w:val="Prrafodelista"/>
              <w:numPr>
                <w:ilvl w:val="0"/>
                <w:numId w:val="9"/>
              </w:numPr>
              <w:tabs>
                <w:tab w:val="left" w:pos="0"/>
                <w:tab w:val="left" w:pos="315"/>
                <w:tab w:val="left" w:pos="10065"/>
              </w:tabs>
              <w:autoSpaceDE w:val="0"/>
              <w:autoSpaceDN w:val="0"/>
              <w:adjustRightInd w:val="0"/>
              <w:ind w:left="186" w:hanging="283"/>
              <w:rPr>
                <w:rFonts w:cs="Arial"/>
                <w:szCs w:val="24"/>
                <w:lang w:val="es-CO"/>
              </w:rPr>
            </w:pPr>
            <w:r w:rsidRPr="00264254">
              <w:rPr>
                <w:rFonts w:cs="Arial"/>
                <w:szCs w:val="24"/>
                <w:lang w:val="es-CO"/>
              </w:rPr>
              <w:t xml:space="preserve">Fallos </w:t>
            </w:r>
          </w:p>
          <w:p w14:paraId="3FD7D0A4" w14:textId="77777777" w:rsidR="00E65C88" w:rsidRPr="00264254" w:rsidRDefault="00E65C88" w:rsidP="00264254">
            <w:pPr>
              <w:pStyle w:val="Prrafodelista"/>
              <w:numPr>
                <w:ilvl w:val="0"/>
                <w:numId w:val="9"/>
              </w:numPr>
              <w:tabs>
                <w:tab w:val="left" w:pos="0"/>
                <w:tab w:val="left" w:pos="315"/>
                <w:tab w:val="left" w:pos="10065"/>
              </w:tabs>
              <w:autoSpaceDE w:val="0"/>
              <w:autoSpaceDN w:val="0"/>
              <w:adjustRightInd w:val="0"/>
              <w:ind w:left="186" w:hanging="283"/>
              <w:rPr>
                <w:rFonts w:cs="Arial"/>
                <w:szCs w:val="24"/>
                <w:lang w:val="es-CO"/>
              </w:rPr>
            </w:pPr>
            <w:r w:rsidRPr="00264254">
              <w:rPr>
                <w:rFonts w:cs="Arial"/>
                <w:szCs w:val="24"/>
                <w:lang w:val="es-CO"/>
              </w:rPr>
              <w:t>Impugnaciones</w:t>
            </w:r>
          </w:p>
          <w:p w14:paraId="556BF014" w14:textId="77777777" w:rsidR="00E65C88" w:rsidRPr="00264254" w:rsidRDefault="00E65C88" w:rsidP="00264254">
            <w:pPr>
              <w:pStyle w:val="Prrafodelista"/>
              <w:numPr>
                <w:ilvl w:val="0"/>
                <w:numId w:val="9"/>
              </w:numPr>
              <w:tabs>
                <w:tab w:val="left" w:pos="0"/>
                <w:tab w:val="left" w:pos="315"/>
                <w:tab w:val="left" w:pos="10065"/>
              </w:tabs>
              <w:autoSpaceDE w:val="0"/>
              <w:autoSpaceDN w:val="0"/>
              <w:adjustRightInd w:val="0"/>
              <w:ind w:left="186" w:hanging="283"/>
              <w:rPr>
                <w:rFonts w:cs="Arial"/>
                <w:szCs w:val="24"/>
                <w:lang w:val="es-CO"/>
              </w:rPr>
            </w:pPr>
            <w:r w:rsidRPr="00264254">
              <w:rPr>
                <w:rFonts w:cs="Arial"/>
                <w:szCs w:val="24"/>
                <w:lang w:val="es-CO"/>
              </w:rPr>
              <w:t>Incidente de desacato</w:t>
            </w:r>
          </w:p>
          <w:p w14:paraId="28E61A91" w14:textId="77777777" w:rsidR="00E65C88" w:rsidRPr="00264254" w:rsidRDefault="00E65C88" w:rsidP="00264254">
            <w:pPr>
              <w:pStyle w:val="Prrafodelista"/>
              <w:numPr>
                <w:ilvl w:val="0"/>
                <w:numId w:val="9"/>
              </w:numPr>
              <w:tabs>
                <w:tab w:val="left" w:pos="0"/>
                <w:tab w:val="left" w:pos="315"/>
                <w:tab w:val="left" w:pos="10065"/>
              </w:tabs>
              <w:autoSpaceDE w:val="0"/>
              <w:autoSpaceDN w:val="0"/>
              <w:adjustRightInd w:val="0"/>
              <w:ind w:left="186" w:hanging="283"/>
              <w:rPr>
                <w:rFonts w:cs="Arial"/>
                <w:szCs w:val="24"/>
                <w:lang w:val="es-CO"/>
              </w:rPr>
            </w:pPr>
            <w:r w:rsidRPr="00264254">
              <w:rPr>
                <w:rFonts w:cs="Arial"/>
                <w:szCs w:val="24"/>
                <w:lang w:val="es-CO"/>
              </w:rPr>
              <w:t>Notificaciones</w:t>
            </w:r>
          </w:p>
          <w:p w14:paraId="1E95E45A" w14:textId="77777777" w:rsidR="00E65C88" w:rsidRPr="00264254" w:rsidRDefault="00E65C88" w:rsidP="00264254">
            <w:pPr>
              <w:pStyle w:val="Prrafodelista"/>
              <w:numPr>
                <w:ilvl w:val="0"/>
                <w:numId w:val="9"/>
              </w:numPr>
              <w:tabs>
                <w:tab w:val="left" w:pos="0"/>
                <w:tab w:val="left" w:pos="315"/>
                <w:tab w:val="left" w:pos="10065"/>
              </w:tabs>
              <w:autoSpaceDE w:val="0"/>
              <w:autoSpaceDN w:val="0"/>
              <w:adjustRightInd w:val="0"/>
              <w:ind w:left="186" w:hanging="283"/>
              <w:rPr>
                <w:rFonts w:cs="Arial"/>
                <w:szCs w:val="24"/>
                <w:lang w:val="es-CO"/>
              </w:rPr>
            </w:pPr>
            <w:r w:rsidRPr="00264254">
              <w:rPr>
                <w:rFonts w:cs="Arial"/>
                <w:szCs w:val="24"/>
                <w:lang w:val="es-CO"/>
              </w:rPr>
              <w:t>Poder</w:t>
            </w:r>
          </w:p>
          <w:p w14:paraId="38159E57" w14:textId="77777777" w:rsidR="00101807" w:rsidRPr="00264254" w:rsidRDefault="00E65C88" w:rsidP="00264254">
            <w:pPr>
              <w:pStyle w:val="Prrafodelista"/>
              <w:numPr>
                <w:ilvl w:val="0"/>
                <w:numId w:val="9"/>
              </w:numPr>
              <w:tabs>
                <w:tab w:val="left" w:pos="0"/>
                <w:tab w:val="left" w:pos="315"/>
                <w:tab w:val="left" w:pos="10065"/>
              </w:tabs>
              <w:autoSpaceDE w:val="0"/>
              <w:autoSpaceDN w:val="0"/>
              <w:adjustRightInd w:val="0"/>
              <w:ind w:left="186" w:hanging="283"/>
              <w:rPr>
                <w:rFonts w:cs="Arial"/>
                <w:szCs w:val="24"/>
                <w:lang w:val="es-CO"/>
              </w:rPr>
            </w:pPr>
            <w:r w:rsidRPr="00264254">
              <w:rPr>
                <w:rFonts w:cs="Arial"/>
                <w:szCs w:val="24"/>
                <w:lang w:val="es-CO"/>
              </w:rPr>
              <w:t>Respuesta incidente de desacato</w:t>
            </w:r>
          </w:p>
          <w:p w14:paraId="77660298" w14:textId="164D8C8C" w:rsidR="006C0F20" w:rsidRPr="00264254" w:rsidRDefault="006C0F20" w:rsidP="00264254">
            <w:pPr>
              <w:pStyle w:val="Prrafodelista"/>
              <w:tabs>
                <w:tab w:val="left" w:pos="0"/>
                <w:tab w:val="left" w:pos="315"/>
                <w:tab w:val="left" w:pos="10065"/>
              </w:tabs>
              <w:autoSpaceDE w:val="0"/>
              <w:autoSpaceDN w:val="0"/>
              <w:adjustRightInd w:val="0"/>
              <w:ind w:left="186"/>
              <w:rPr>
                <w:rFonts w:cs="Arial"/>
                <w:szCs w:val="24"/>
                <w:lang w:val="es-CO"/>
              </w:rPr>
            </w:pPr>
          </w:p>
        </w:tc>
      </w:tr>
      <w:tr w:rsidR="00E65C88" w:rsidRPr="00264254" w14:paraId="1971FC13" w14:textId="77777777" w:rsidTr="00940016">
        <w:trPr>
          <w:gridAfter w:val="1"/>
          <w:wAfter w:w="293" w:type="dxa"/>
        </w:trPr>
        <w:tc>
          <w:tcPr>
            <w:tcW w:w="10203" w:type="dxa"/>
            <w:gridSpan w:val="3"/>
            <w:shd w:val="clear" w:color="auto" w:fill="FFFFFF" w:themeFill="background1"/>
          </w:tcPr>
          <w:p w14:paraId="530F9FCA" w14:textId="0FC95240" w:rsidR="00D866B8" w:rsidRPr="00264254" w:rsidRDefault="00474809" w:rsidP="00264254">
            <w:pPr>
              <w:tabs>
                <w:tab w:val="left" w:pos="0"/>
                <w:tab w:val="left" w:pos="34"/>
                <w:tab w:val="left" w:pos="142"/>
                <w:tab w:val="left" w:pos="4715"/>
                <w:tab w:val="left" w:pos="10065"/>
              </w:tabs>
              <w:autoSpaceDE w:val="0"/>
              <w:autoSpaceDN w:val="0"/>
              <w:adjustRightInd w:val="0"/>
              <w:spacing w:after="0" w:line="360" w:lineRule="auto"/>
              <w:ind w:left="142" w:hanging="108"/>
              <w:rPr>
                <w:rFonts w:ascii="Arial" w:hAnsi="Arial" w:cs="Arial"/>
                <w:b/>
                <w:bCs/>
                <w:sz w:val="24"/>
                <w:szCs w:val="24"/>
                <w:lang w:val="es-CO"/>
              </w:rPr>
            </w:pPr>
            <w:r w:rsidRPr="00264254">
              <w:rPr>
                <w:rFonts w:ascii="Arial" w:hAnsi="Arial" w:cs="Arial"/>
                <w:b/>
                <w:bCs/>
                <w:sz w:val="24"/>
                <w:szCs w:val="24"/>
                <w:lang w:val="es-CO"/>
              </w:rPr>
              <w:t xml:space="preserve">3. </w:t>
            </w:r>
            <w:r w:rsidR="00E65C88" w:rsidRPr="00264254">
              <w:rPr>
                <w:rFonts w:ascii="Arial" w:hAnsi="Arial" w:cs="Arial"/>
                <w:b/>
                <w:bCs/>
                <w:sz w:val="24"/>
                <w:szCs w:val="24"/>
                <w:lang w:val="es-CO"/>
              </w:rPr>
              <w:t>ÁREA DE VALORACIÓN</w:t>
            </w:r>
          </w:p>
        </w:tc>
      </w:tr>
      <w:tr w:rsidR="00E65C88" w:rsidRPr="00264254" w14:paraId="60F644AB" w14:textId="77777777" w:rsidTr="00940016">
        <w:trPr>
          <w:gridAfter w:val="1"/>
          <w:wAfter w:w="291" w:type="dxa"/>
        </w:trPr>
        <w:tc>
          <w:tcPr>
            <w:tcW w:w="4962" w:type="dxa"/>
          </w:tcPr>
          <w:p w14:paraId="44E029C3" w14:textId="77777777" w:rsidR="00E65C88" w:rsidRPr="00264254" w:rsidRDefault="00E65C88" w:rsidP="00264254">
            <w:pPr>
              <w:tabs>
                <w:tab w:val="left" w:pos="0"/>
                <w:tab w:val="left" w:pos="34"/>
                <w:tab w:val="left" w:pos="142"/>
                <w:tab w:val="left" w:pos="4715"/>
                <w:tab w:val="left" w:pos="10065"/>
              </w:tabs>
              <w:autoSpaceDE w:val="0"/>
              <w:autoSpaceDN w:val="0"/>
              <w:adjustRightInd w:val="0"/>
              <w:spacing w:after="0" w:line="360" w:lineRule="auto"/>
              <w:ind w:left="142" w:hanging="108"/>
              <w:rPr>
                <w:rFonts w:ascii="Arial" w:hAnsi="Arial" w:cs="Arial"/>
                <w:sz w:val="24"/>
                <w:szCs w:val="24"/>
                <w:lang w:val="es-CO"/>
              </w:rPr>
            </w:pPr>
            <w:r w:rsidRPr="00264254">
              <w:rPr>
                <w:rFonts w:ascii="Arial" w:hAnsi="Arial" w:cs="Arial"/>
                <w:sz w:val="24"/>
                <w:szCs w:val="24"/>
                <w:lang w:val="es-CO"/>
              </w:rPr>
              <w:t xml:space="preserve">3.1. TIEMPO DE RETENCIÓN </w:t>
            </w:r>
          </w:p>
        </w:tc>
        <w:tc>
          <w:tcPr>
            <w:tcW w:w="5243" w:type="dxa"/>
            <w:gridSpan w:val="2"/>
          </w:tcPr>
          <w:p w14:paraId="66AEF4E8" w14:textId="77777777" w:rsidR="00E65C88" w:rsidRPr="00264254" w:rsidRDefault="00E65C88" w:rsidP="00264254">
            <w:pPr>
              <w:tabs>
                <w:tab w:val="left" w:pos="0"/>
                <w:tab w:val="left" w:pos="328"/>
                <w:tab w:val="left" w:pos="4715"/>
                <w:tab w:val="left" w:pos="10065"/>
              </w:tabs>
              <w:autoSpaceDE w:val="0"/>
              <w:autoSpaceDN w:val="0"/>
              <w:adjustRightInd w:val="0"/>
              <w:spacing w:after="0" w:line="360" w:lineRule="auto"/>
              <w:ind w:left="-97"/>
              <w:rPr>
                <w:rFonts w:ascii="Arial" w:hAnsi="Arial" w:cs="Arial"/>
                <w:sz w:val="24"/>
                <w:szCs w:val="24"/>
                <w:lang w:val="es-CO"/>
              </w:rPr>
            </w:pPr>
            <w:r w:rsidRPr="00264254">
              <w:rPr>
                <w:rFonts w:ascii="Arial" w:hAnsi="Arial" w:cs="Arial"/>
                <w:sz w:val="24"/>
                <w:szCs w:val="24"/>
                <w:lang w:val="es-CO"/>
              </w:rPr>
              <w:t>10 años</w:t>
            </w:r>
          </w:p>
        </w:tc>
      </w:tr>
      <w:tr w:rsidR="00E65C88" w:rsidRPr="00264254" w14:paraId="0254651B" w14:textId="77777777" w:rsidTr="00940016">
        <w:trPr>
          <w:gridAfter w:val="1"/>
          <w:wAfter w:w="291" w:type="dxa"/>
        </w:trPr>
        <w:tc>
          <w:tcPr>
            <w:tcW w:w="4962" w:type="dxa"/>
          </w:tcPr>
          <w:p w14:paraId="62B52C89" w14:textId="77777777" w:rsidR="00E65C88" w:rsidRPr="00264254" w:rsidRDefault="00E65C88" w:rsidP="00264254">
            <w:pPr>
              <w:tabs>
                <w:tab w:val="left" w:pos="0"/>
                <w:tab w:val="left" w:pos="34"/>
                <w:tab w:val="left" w:pos="142"/>
                <w:tab w:val="left" w:pos="4715"/>
                <w:tab w:val="left" w:pos="10065"/>
              </w:tabs>
              <w:autoSpaceDE w:val="0"/>
              <w:autoSpaceDN w:val="0"/>
              <w:adjustRightInd w:val="0"/>
              <w:spacing w:after="0" w:line="360" w:lineRule="auto"/>
              <w:ind w:left="142" w:hanging="108"/>
              <w:rPr>
                <w:rFonts w:ascii="Arial" w:hAnsi="Arial" w:cs="Arial"/>
                <w:sz w:val="24"/>
                <w:szCs w:val="24"/>
                <w:lang w:val="es-CO"/>
              </w:rPr>
            </w:pPr>
            <w:r w:rsidRPr="00264254">
              <w:rPr>
                <w:rFonts w:ascii="Arial" w:hAnsi="Arial" w:cs="Arial"/>
                <w:sz w:val="24"/>
                <w:szCs w:val="24"/>
                <w:lang w:val="es-CO"/>
              </w:rPr>
              <w:t>3.2. DISPOSICIÓN FINAL</w:t>
            </w:r>
          </w:p>
        </w:tc>
        <w:tc>
          <w:tcPr>
            <w:tcW w:w="5243" w:type="dxa"/>
            <w:gridSpan w:val="2"/>
          </w:tcPr>
          <w:p w14:paraId="5B7A6A7F" w14:textId="2B11D8A7" w:rsidR="00E65C88" w:rsidRPr="00264254" w:rsidRDefault="00E65C88" w:rsidP="00264254">
            <w:pPr>
              <w:tabs>
                <w:tab w:val="left" w:pos="0"/>
                <w:tab w:val="left" w:pos="328"/>
                <w:tab w:val="left" w:pos="4715"/>
                <w:tab w:val="left" w:pos="10065"/>
              </w:tabs>
              <w:autoSpaceDE w:val="0"/>
              <w:autoSpaceDN w:val="0"/>
              <w:adjustRightInd w:val="0"/>
              <w:spacing w:after="0" w:line="360" w:lineRule="auto"/>
              <w:ind w:left="-97"/>
              <w:rPr>
                <w:rFonts w:ascii="Arial" w:hAnsi="Arial" w:cs="Arial"/>
                <w:sz w:val="24"/>
                <w:szCs w:val="24"/>
                <w:lang w:val="es-CO"/>
              </w:rPr>
            </w:pPr>
            <w:r w:rsidRPr="00264254">
              <w:rPr>
                <w:rFonts w:ascii="Arial" w:hAnsi="Arial" w:cs="Arial"/>
                <w:sz w:val="24"/>
                <w:szCs w:val="24"/>
                <w:lang w:val="es-CO"/>
              </w:rPr>
              <w:t>Selección</w:t>
            </w:r>
            <w:r w:rsidR="00A744A2" w:rsidRPr="00264254">
              <w:rPr>
                <w:rFonts w:ascii="Arial" w:hAnsi="Arial" w:cs="Arial"/>
                <w:sz w:val="24"/>
                <w:szCs w:val="24"/>
                <w:lang w:val="es-CO"/>
              </w:rPr>
              <w:t xml:space="preserve"> (</w:t>
            </w:r>
            <w:r w:rsidRPr="00264254">
              <w:rPr>
                <w:rFonts w:ascii="Arial" w:hAnsi="Arial" w:cs="Arial"/>
                <w:sz w:val="24"/>
                <w:szCs w:val="24"/>
                <w:lang w:val="es-CO"/>
              </w:rPr>
              <w:t>S</w:t>
            </w:r>
            <w:r w:rsidR="00A744A2" w:rsidRPr="00264254">
              <w:rPr>
                <w:rFonts w:ascii="Arial" w:hAnsi="Arial" w:cs="Arial"/>
                <w:sz w:val="24"/>
                <w:szCs w:val="24"/>
                <w:lang w:val="es-CO"/>
              </w:rPr>
              <w:t>)</w:t>
            </w:r>
            <w:r w:rsidRPr="00264254">
              <w:rPr>
                <w:rFonts w:ascii="Arial" w:hAnsi="Arial" w:cs="Arial"/>
                <w:sz w:val="24"/>
                <w:szCs w:val="24"/>
                <w:lang w:val="es-CO"/>
              </w:rPr>
              <w:t xml:space="preserve"> y Medio </w:t>
            </w:r>
            <w:r w:rsidR="00D866B8" w:rsidRPr="00264254">
              <w:rPr>
                <w:rFonts w:ascii="Arial" w:hAnsi="Arial" w:cs="Arial"/>
                <w:sz w:val="24"/>
                <w:szCs w:val="24"/>
                <w:lang w:val="es-CO"/>
              </w:rPr>
              <w:t>Te</w:t>
            </w:r>
            <w:r w:rsidRPr="00264254">
              <w:rPr>
                <w:rFonts w:ascii="Arial" w:hAnsi="Arial" w:cs="Arial"/>
                <w:sz w:val="24"/>
                <w:szCs w:val="24"/>
                <w:lang w:val="es-CO"/>
              </w:rPr>
              <w:t xml:space="preserve">cnológico </w:t>
            </w:r>
            <w:r w:rsidR="00A744A2" w:rsidRPr="00264254">
              <w:rPr>
                <w:rFonts w:ascii="Arial" w:hAnsi="Arial" w:cs="Arial"/>
                <w:sz w:val="24"/>
                <w:szCs w:val="24"/>
                <w:lang w:val="es-CO"/>
              </w:rPr>
              <w:t>(</w:t>
            </w:r>
            <w:r w:rsidRPr="00264254">
              <w:rPr>
                <w:rFonts w:ascii="Arial" w:hAnsi="Arial" w:cs="Arial"/>
                <w:sz w:val="24"/>
                <w:szCs w:val="24"/>
                <w:lang w:val="es-CO"/>
              </w:rPr>
              <w:t>MT</w:t>
            </w:r>
            <w:r w:rsidR="00A744A2" w:rsidRPr="00264254">
              <w:rPr>
                <w:rFonts w:ascii="Arial" w:hAnsi="Arial" w:cs="Arial"/>
                <w:sz w:val="24"/>
                <w:szCs w:val="24"/>
                <w:lang w:val="es-CO"/>
              </w:rPr>
              <w:t>)</w:t>
            </w:r>
          </w:p>
        </w:tc>
      </w:tr>
      <w:tr w:rsidR="00E65C88" w:rsidRPr="00264254" w14:paraId="2075499B" w14:textId="77777777" w:rsidTr="00940016">
        <w:trPr>
          <w:gridAfter w:val="1"/>
          <w:wAfter w:w="291" w:type="dxa"/>
        </w:trPr>
        <w:tc>
          <w:tcPr>
            <w:tcW w:w="4962" w:type="dxa"/>
          </w:tcPr>
          <w:p w14:paraId="7AB75D8D" w14:textId="77777777" w:rsidR="00E65C88" w:rsidRPr="00264254" w:rsidRDefault="00E65C88" w:rsidP="00264254">
            <w:pPr>
              <w:tabs>
                <w:tab w:val="left" w:pos="0"/>
                <w:tab w:val="left" w:pos="34"/>
                <w:tab w:val="left" w:pos="142"/>
                <w:tab w:val="left" w:pos="4715"/>
                <w:tab w:val="left" w:pos="10065"/>
              </w:tabs>
              <w:autoSpaceDE w:val="0"/>
              <w:autoSpaceDN w:val="0"/>
              <w:adjustRightInd w:val="0"/>
              <w:spacing w:after="0" w:line="360" w:lineRule="auto"/>
              <w:ind w:left="142" w:hanging="108"/>
              <w:rPr>
                <w:rFonts w:ascii="Arial" w:hAnsi="Arial" w:cs="Arial"/>
                <w:sz w:val="24"/>
                <w:szCs w:val="24"/>
                <w:lang w:val="es-CO"/>
              </w:rPr>
            </w:pPr>
            <w:r w:rsidRPr="00264254">
              <w:rPr>
                <w:rFonts w:ascii="Arial" w:hAnsi="Arial" w:cs="Arial"/>
                <w:sz w:val="24"/>
                <w:szCs w:val="24"/>
                <w:lang w:val="es-CO"/>
              </w:rPr>
              <w:lastRenderedPageBreak/>
              <w:t xml:space="preserve">3.3. CONCEPTO DE VALORACIÓN </w:t>
            </w:r>
          </w:p>
        </w:tc>
        <w:tc>
          <w:tcPr>
            <w:tcW w:w="5243" w:type="dxa"/>
            <w:gridSpan w:val="2"/>
          </w:tcPr>
          <w:p w14:paraId="0B7A8525" w14:textId="0D1F7005" w:rsidR="00E65C88" w:rsidRPr="00264254" w:rsidRDefault="00E65C88" w:rsidP="00264254">
            <w:pPr>
              <w:tabs>
                <w:tab w:val="left" w:pos="0"/>
                <w:tab w:val="left" w:pos="315"/>
                <w:tab w:val="left" w:pos="4715"/>
                <w:tab w:val="left" w:pos="10065"/>
              </w:tabs>
              <w:autoSpaceDE w:val="0"/>
              <w:autoSpaceDN w:val="0"/>
              <w:adjustRightInd w:val="0"/>
              <w:spacing w:after="0" w:line="360" w:lineRule="auto"/>
              <w:ind w:left="-110"/>
              <w:rPr>
                <w:rFonts w:ascii="Arial" w:hAnsi="Arial" w:cs="Arial"/>
                <w:sz w:val="24"/>
                <w:szCs w:val="24"/>
                <w:lang w:val="es-CO"/>
              </w:rPr>
            </w:pPr>
            <w:r w:rsidRPr="00264254">
              <w:rPr>
                <w:rFonts w:ascii="Arial" w:hAnsi="Arial" w:cs="Arial"/>
                <w:sz w:val="24"/>
                <w:szCs w:val="24"/>
                <w:lang w:val="es-CO"/>
              </w:rPr>
              <w:t xml:space="preserve">Con base a principio archivístico de procedencia cada expediente es propio del juzgado que conoció y tramitó el proceso. Finaliza su etapa de retención de </w:t>
            </w:r>
            <w:r w:rsidR="00B42E94" w:rsidRPr="00264254">
              <w:rPr>
                <w:rFonts w:ascii="Arial" w:hAnsi="Arial" w:cs="Arial"/>
                <w:sz w:val="24"/>
                <w:szCs w:val="24"/>
                <w:lang w:val="es-CO"/>
              </w:rPr>
              <w:t>diez (</w:t>
            </w:r>
            <w:r w:rsidRPr="00264254">
              <w:rPr>
                <w:rFonts w:ascii="Arial" w:hAnsi="Arial" w:cs="Arial"/>
                <w:sz w:val="24"/>
                <w:szCs w:val="24"/>
                <w:lang w:val="es-CO"/>
              </w:rPr>
              <w:t>10</w:t>
            </w:r>
            <w:r w:rsidR="00B42E94" w:rsidRPr="00264254">
              <w:rPr>
                <w:rFonts w:ascii="Arial" w:hAnsi="Arial" w:cs="Arial"/>
                <w:sz w:val="24"/>
                <w:szCs w:val="24"/>
                <w:lang w:val="es-CO"/>
              </w:rPr>
              <w:t>)</w:t>
            </w:r>
            <w:r w:rsidRPr="00264254">
              <w:rPr>
                <w:rFonts w:ascii="Arial" w:hAnsi="Arial" w:cs="Arial"/>
                <w:sz w:val="24"/>
                <w:szCs w:val="24"/>
                <w:lang w:val="es-CO"/>
              </w:rPr>
              <w:t xml:space="preserve"> años en el archivo central, se procede a seleccionar los documentos que representan un valor jurisprudencial como fuente de derecho para la nación conservando el formato papel original, como medio tecnológico se digitalizará, los documentos no seleccionados se eliminaran de conformidad con el </w:t>
            </w:r>
            <w:r w:rsidR="00B53078" w:rsidRPr="00264254">
              <w:rPr>
                <w:rFonts w:ascii="Arial" w:hAnsi="Arial" w:cs="Arial"/>
                <w:sz w:val="24"/>
                <w:szCs w:val="24"/>
                <w:lang w:val="es-CO"/>
              </w:rPr>
              <w:t>A</w:t>
            </w:r>
            <w:r w:rsidRPr="00264254">
              <w:rPr>
                <w:rFonts w:ascii="Arial" w:hAnsi="Arial" w:cs="Arial"/>
                <w:sz w:val="24"/>
                <w:szCs w:val="24"/>
                <w:lang w:val="es-CO"/>
              </w:rPr>
              <w:t>cuerdo 004 de 2019.</w:t>
            </w:r>
          </w:p>
          <w:p w14:paraId="678CD286" w14:textId="77777777" w:rsidR="0032628A" w:rsidRPr="00264254" w:rsidRDefault="0032628A" w:rsidP="00264254">
            <w:pPr>
              <w:tabs>
                <w:tab w:val="left" w:pos="0"/>
                <w:tab w:val="left" w:pos="142"/>
                <w:tab w:val="left" w:pos="4715"/>
                <w:tab w:val="left" w:pos="10065"/>
              </w:tabs>
              <w:autoSpaceDE w:val="0"/>
              <w:autoSpaceDN w:val="0"/>
              <w:adjustRightInd w:val="0"/>
              <w:spacing w:after="0" w:line="360" w:lineRule="auto"/>
              <w:ind w:left="142"/>
              <w:rPr>
                <w:rFonts w:ascii="Arial" w:hAnsi="Arial" w:cs="Arial"/>
                <w:sz w:val="24"/>
                <w:szCs w:val="24"/>
                <w:lang w:val="es-CO"/>
              </w:rPr>
            </w:pPr>
          </w:p>
        </w:tc>
      </w:tr>
      <w:tr w:rsidR="00E65C88" w:rsidRPr="00264254" w14:paraId="57896D5F" w14:textId="77777777" w:rsidTr="00940016">
        <w:trPr>
          <w:gridAfter w:val="1"/>
          <w:wAfter w:w="293" w:type="dxa"/>
        </w:trPr>
        <w:tc>
          <w:tcPr>
            <w:tcW w:w="10203" w:type="dxa"/>
            <w:gridSpan w:val="3"/>
            <w:shd w:val="clear" w:color="auto" w:fill="auto"/>
          </w:tcPr>
          <w:p w14:paraId="4E957A80" w14:textId="22080976" w:rsidR="00D866B8" w:rsidRPr="00264254" w:rsidRDefault="00E65C88" w:rsidP="00264254">
            <w:pPr>
              <w:pStyle w:val="Prrafodelista"/>
              <w:numPr>
                <w:ilvl w:val="0"/>
                <w:numId w:val="101"/>
              </w:numPr>
              <w:tabs>
                <w:tab w:val="left" w:pos="0"/>
                <w:tab w:val="left" w:pos="34"/>
                <w:tab w:val="left" w:pos="142"/>
                <w:tab w:val="left" w:pos="313"/>
              </w:tabs>
              <w:autoSpaceDE w:val="0"/>
              <w:autoSpaceDN w:val="0"/>
              <w:adjustRightInd w:val="0"/>
              <w:ind w:left="142" w:hanging="113"/>
              <w:rPr>
                <w:rFonts w:cs="Arial"/>
                <w:b/>
                <w:bCs/>
                <w:szCs w:val="24"/>
                <w:lang w:val="es-CO"/>
              </w:rPr>
            </w:pPr>
            <w:r w:rsidRPr="00264254">
              <w:rPr>
                <w:rFonts w:cs="Arial"/>
                <w:b/>
                <w:bCs/>
                <w:szCs w:val="24"/>
                <w:lang w:val="es-CO"/>
              </w:rPr>
              <w:t>ÁREA DE CONTROL DE LA DESCRIPCIÓN</w:t>
            </w:r>
          </w:p>
        </w:tc>
      </w:tr>
      <w:tr w:rsidR="00E65C88" w:rsidRPr="00264254" w14:paraId="29DC8ACE" w14:textId="77777777" w:rsidTr="00940016">
        <w:trPr>
          <w:gridAfter w:val="1"/>
          <w:wAfter w:w="291" w:type="dxa"/>
        </w:trPr>
        <w:tc>
          <w:tcPr>
            <w:tcW w:w="4962" w:type="dxa"/>
          </w:tcPr>
          <w:p w14:paraId="4E35AC6E" w14:textId="77777777" w:rsidR="00E65C88" w:rsidRPr="00264254" w:rsidRDefault="00E65C88" w:rsidP="00264254">
            <w:pPr>
              <w:tabs>
                <w:tab w:val="left" w:pos="0"/>
                <w:tab w:val="left" w:pos="34"/>
                <w:tab w:val="left" w:pos="596"/>
                <w:tab w:val="left" w:pos="10065"/>
              </w:tabs>
              <w:autoSpaceDE w:val="0"/>
              <w:autoSpaceDN w:val="0"/>
              <w:adjustRightInd w:val="0"/>
              <w:spacing w:after="0" w:line="360" w:lineRule="auto"/>
              <w:ind w:left="142" w:hanging="108"/>
              <w:rPr>
                <w:rFonts w:ascii="Arial" w:hAnsi="Arial" w:cs="Arial"/>
                <w:sz w:val="24"/>
                <w:szCs w:val="24"/>
                <w:lang w:val="es-CO"/>
              </w:rPr>
            </w:pPr>
            <w:r w:rsidRPr="00264254">
              <w:rPr>
                <w:rFonts w:ascii="Arial" w:hAnsi="Arial" w:cs="Arial"/>
                <w:sz w:val="24"/>
                <w:szCs w:val="24"/>
                <w:lang w:val="es-CO"/>
              </w:rPr>
              <w:t>4.1. NOTA DEL ARCHIVISTA</w:t>
            </w:r>
          </w:p>
        </w:tc>
        <w:tc>
          <w:tcPr>
            <w:tcW w:w="5243" w:type="dxa"/>
            <w:gridSpan w:val="2"/>
          </w:tcPr>
          <w:p w14:paraId="7C24C668" w14:textId="0435C5ED" w:rsidR="00E65C88" w:rsidRPr="00264254" w:rsidRDefault="00E65C88" w:rsidP="00264254">
            <w:pPr>
              <w:tabs>
                <w:tab w:val="left" w:pos="0"/>
                <w:tab w:val="left" w:pos="10065"/>
              </w:tabs>
              <w:autoSpaceDE w:val="0"/>
              <w:autoSpaceDN w:val="0"/>
              <w:adjustRightInd w:val="0"/>
              <w:spacing w:after="0" w:line="360" w:lineRule="auto"/>
              <w:ind w:left="-110"/>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866B8" w:rsidRPr="00264254">
              <w:rPr>
                <w:rFonts w:ascii="Arial" w:hAnsi="Arial" w:cs="Arial"/>
                <w:sz w:val="24"/>
                <w:szCs w:val="24"/>
                <w:lang w:val="es-CO"/>
              </w:rPr>
              <w:t>R</w:t>
            </w:r>
            <w:r w:rsidRPr="00264254">
              <w:rPr>
                <w:rFonts w:ascii="Arial" w:hAnsi="Arial" w:cs="Arial"/>
                <w:sz w:val="24"/>
                <w:szCs w:val="24"/>
                <w:lang w:val="es-CO"/>
              </w:rPr>
              <w:t>etención Documental</w:t>
            </w:r>
            <w:r w:rsidR="006B2B68" w:rsidRPr="00264254">
              <w:rPr>
                <w:rFonts w:ascii="Arial" w:hAnsi="Arial" w:cs="Arial"/>
                <w:sz w:val="24"/>
                <w:szCs w:val="24"/>
                <w:lang w:val="es-CO"/>
              </w:rPr>
              <w:t xml:space="preserve"> (TRD)</w:t>
            </w:r>
            <w:r w:rsidR="00D866B8" w:rsidRPr="00264254">
              <w:rPr>
                <w:rFonts w:ascii="Arial" w:hAnsi="Arial" w:cs="Arial"/>
                <w:sz w:val="24"/>
                <w:szCs w:val="24"/>
                <w:lang w:val="es-CO"/>
              </w:rPr>
              <w:t xml:space="preserve">, versión </w:t>
            </w:r>
            <w:r w:rsidRPr="00264254">
              <w:rPr>
                <w:rFonts w:ascii="Arial" w:hAnsi="Arial" w:cs="Arial"/>
                <w:sz w:val="24"/>
                <w:szCs w:val="24"/>
                <w:lang w:val="es-CO"/>
              </w:rPr>
              <w:t>1 de la Agencia Presidencial de Cooperación Internacional de Colombia</w:t>
            </w:r>
            <w:r w:rsidR="00820B69"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6B2B68"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0FFA05C2" w14:textId="77777777" w:rsidTr="00940016">
        <w:trPr>
          <w:gridAfter w:val="1"/>
          <w:wAfter w:w="291" w:type="dxa"/>
        </w:trPr>
        <w:tc>
          <w:tcPr>
            <w:tcW w:w="4962" w:type="dxa"/>
          </w:tcPr>
          <w:p w14:paraId="0CC5C09A" w14:textId="77777777" w:rsidR="00E65C88" w:rsidRPr="00264254" w:rsidRDefault="00E65C88" w:rsidP="00264254">
            <w:pPr>
              <w:tabs>
                <w:tab w:val="left" w:pos="0"/>
                <w:tab w:val="left" w:pos="34"/>
                <w:tab w:val="left" w:pos="142"/>
                <w:tab w:val="left" w:pos="10065"/>
              </w:tabs>
              <w:autoSpaceDE w:val="0"/>
              <w:autoSpaceDN w:val="0"/>
              <w:adjustRightInd w:val="0"/>
              <w:spacing w:after="0" w:line="360" w:lineRule="auto"/>
              <w:ind w:left="142" w:hanging="113"/>
              <w:rPr>
                <w:rFonts w:ascii="Arial" w:hAnsi="Arial" w:cs="Arial"/>
                <w:sz w:val="24"/>
                <w:szCs w:val="24"/>
                <w:lang w:val="es-CO"/>
              </w:rPr>
            </w:pPr>
            <w:r w:rsidRPr="00264254">
              <w:rPr>
                <w:rFonts w:ascii="Arial" w:hAnsi="Arial" w:cs="Arial"/>
                <w:sz w:val="24"/>
                <w:szCs w:val="24"/>
                <w:lang w:val="es-CO"/>
              </w:rPr>
              <w:t>4.2. REGLAS O NORMAS</w:t>
            </w:r>
          </w:p>
        </w:tc>
        <w:tc>
          <w:tcPr>
            <w:tcW w:w="5243" w:type="dxa"/>
            <w:gridSpan w:val="2"/>
          </w:tcPr>
          <w:p w14:paraId="197A9D87" w14:textId="77777777" w:rsidR="00E65C88" w:rsidRPr="00264254" w:rsidRDefault="00E65C88" w:rsidP="00264254">
            <w:pPr>
              <w:tabs>
                <w:tab w:val="left" w:pos="0"/>
                <w:tab w:val="left" w:pos="10065"/>
              </w:tabs>
              <w:autoSpaceDE w:val="0"/>
              <w:autoSpaceDN w:val="0"/>
              <w:adjustRightInd w:val="0"/>
              <w:spacing w:after="0" w:line="360" w:lineRule="auto"/>
              <w:ind w:left="-110"/>
              <w:rPr>
                <w:rFonts w:ascii="Arial" w:hAnsi="Arial" w:cs="Arial"/>
                <w:sz w:val="24"/>
                <w:szCs w:val="24"/>
                <w:lang w:val="es-CO"/>
              </w:rPr>
            </w:pPr>
            <w:r w:rsidRPr="00264254">
              <w:rPr>
                <w:rFonts w:ascii="Arial" w:hAnsi="Arial" w:cs="Arial"/>
                <w:sz w:val="24"/>
                <w:szCs w:val="24"/>
                <w:lang w:val="es-CO"/>
              </w:rPr>
              <w:t>Ley 472 de 1998</w:t>
            </w:r>
          </w:p>
        </w:tc>
      </w:tr>
      <w:tr w:rsidR="00E65C88" w:rsidRPr="00264254" w14:paraId="20B17FBA" w14:textId="77777777" w:rsidTr="00940016">
        <w:trPr>
          <w:gridAfter w:val="1"/>
          <w:wAfter w:w="291" w:type="dxa"/>
          <w:trHeight w:val="663"/>
        </w:trPr>
        <w:tc>
          <w:tcPr>
            <w:tcW w:w="4962" w:type="dxa"/>
          </w:tcPr>
          <w:p w14:paraId="05BBA26C" w14:textId="77777777" w:rsidR="00E65C88" w:rsidRPr="00264254" w:rsidRDefault="00E65C88" w:rsidP="00264254">
            <w:pPr>
              <w:tabs>
                <w:tab w:val="left" w:pos="0"/>
                <w:tab w:val="left" w:pos="34"/>
                <w:tab w:val="left" w:pos="142"/>
                <w:tab w:val="left" w:pos="10065"/>
              </w:tabs>
              <w:autoSpaceDE w:val="0"/>
              <w:autoSpaceDN w:val="0"/>
              <w:adjustRightInd w:val="0"/>
              <w:spacing w:after="0" w:line="360" w:lineRule="auto"/>
              <w:ind w:left="142" w:hanging="113"/>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5243" w:type="dxa"/>
            <w:gridSpan w:val="2"/>
          </w:tcPr>
          <w:p w14:paraId="0A52AC87" w14:textId="77777777" w:rsidR="00E65C88" w:rsidRPr="00264254" w:rsidRDefault="00E65C88" w:rsidP="00264254">
            <w:pPr>
              <w:tabs>
                <w:tab w:val="left" w:pos="0"/>
                <w:tab w:val="left" w:pos="10065"/>
              </w:tabs>
              <w:autoSpaceDE w:val="0"/>
              <w:autoSpaceDN w:val="0"/>
              <w:adjustRightInd w:val="0"/>
              <w:spacing w:after="0" w:line="360" w:lineRule="auto"/>
              <w:ind w:left="-110"/>
              <w:rPr>
                <w:rFonts w:ascii="Arial" w:hAnsi="Arial" w:cs="Arial"/>
                <w:sz w:val="24"/>
                <w:szCs w:val="24"/>
                <w:lang w:val="es-CO"/>
              </w:rPr>
            </w:pPr>
            <w:r w:rsidRPr="00264254">
              <w:rPr>
                <w:rFonts w:ascii="Arial" w:hAnsi="Arial" w:cs="Arial"/>
                <w:sz w:val="24"/>
                <w:szCs w:val="24"/>
                <w:lang w:val="es-CO"/>
              </w:rPr>
              <w:t>22/07/2020</w:t>
            </w:r>
          </w:p>
        </w:tc>
      </w:tr>
    </w:tbl>
    <w:p w14:paraId="547DBD63" w14:textId="77777777" w:rsidR="00E65C88" w:rsidRPr="00264254" w:rsidRDefault="00E65C88" w:rsidP="00264254">
      <w:pPr>
        <w:tabs>
          <w:tab w:val="left" w:pos="0"/>
          <w:tab w:val="left" w:pos="142"/>
          <w:tab w:val="left" w:pos="10065"/>
        </w:tabs>
        <w:spacing w:after="0" w:line="360" w:lineRule="auto"/>
        <w:ind w:left="142"/>
        <w:rPr>
          <w:rFonts w:ascii="Arial" w:hAnsi="Arial" w:cs="Arial"/>
          <w:sz w:val="24"/>
          <w:szCs w:val="24"/>
          <w:lang w:val="es-CO"/>
        </w:rPr>
      </w:pPr>
    </w:p>
    <w:tbl>
      <w:tblPr>
        <w:tblW w:w="10630" w:type="dxa"/>
        <w:tblLayout w:type="fixed"/>
        <w:tblLook w:val="04A0" w:firstRow="1" w:lastRow="0" w:firstColumn="1" w:lastColumn="0" w:noHBand="0" w:noVBand="1"/>
        <w:tblCaption w:val="Tabla 2. 1.2. Sección: Despacho Dirección General. 1.5 Serie Acciones Constitucionales. 1.6 Subserie: Acción de tutela"/>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674"/>
        <w:gridCol w:w="146"/>
        <w:gridCol w:w="145"/>
        <w:gridCol w:w="4958"/>
        <w:gridCol w:w="142"/>
        <w:gridCol w:w="139"/>
        <w:gridCol w:w="142"/>
        <w:gridCol w:w="140"/>
        <w:gridCol w:w="144"/>
      </w:tblGrid>
      <w:tr w:rsidR="00E65C88" w:rsidRPr="00264254" w14:paraId="41D7E195" w14:textId="77777777" w:rsidTr="00324810">
        <w:trPr>
          <w:gridAfter w:val="2"/>
          <w:wAfter w:w="284" w:type="dxa"/>
        </w:trPr>
        <w:tc>
          <w:tcPr>
            <w:tcW w:w="10346" w:type="dxa"/>
            <w:gridSpan w:val="7"/>
            <w:shd w:val="clear" w:color="auto" w:fill="FFFFFF" w:themeFill="background1"/>
          </w:tcPr>
          <w:p w14:paraId="76D76F5B" w14:textId="239DD83D" w:rsidR="00D866B8" w:rsidRPr="00264254" w:rsidRDefault="00E65C88" w:rsidP="00264254">
            <w:pPr>
              <w:pStyle w:val="Prrafodelista"/>
              <w:numPr>
                <w:ilvl w:val="0"/>
                <w:numId w:val="10"/>
              </w:numPr>
              <w:tabs>
                <w:tab w:val="left" w:pos="-108"/>
                <w:tab w:val="left" w:pos="0"/>
                <w:tab w:val="left" w:pos="34"/>
                <w:tab w:val="left" w:pos="142"/>
                <w:tab w:val="left" w:pos="176"/>
                <w:tab w:val="left" w:pos="313"/>
              </w:tabs>
              <w:autoSpaceDE w:val="0"/>
              <w:autoSpaceDN w:val="0"/>
              <w:adjustRightInd w:val="0"/>
              <w:ind w:left="142" w:hanging="113"/>
              <w:rPr>
                <w:rFonts w:cs="Arial"/>
                <w:b/>
                <w:bCs/>
                <w:szCs w:val="24"/>
                <w:lang w:val="es-CO"/>
              </w:rPr>
            </w:pPr>
            <w:r w:rsidRPr="00264254">
              <w:rPr>
                <w:rFonts w:cs="Arial"/>
                <w:b/>
                <w:bCs/>
                <w:szCs w:val="24"/>
                <w:lang w:val="es-CO"/>
              </w:rPr>
              <w:lastRenderedPageBreak/>
              <w:t>ÁREA DE IDENTIFICACIÓN</w:t>
            </w:r>
          </w:p>
        </w:tc>
      </w:tr>
      <w:tr w:rsidR="00E65C88" w:rsidRPr="00264254" w14:paraId="550254D6" w14:textId="77777777" w:rsidTr="00324810">
        <w:trPr>
          <w:gridAfter w:val="4"/>
          <w:wAfter w:w="565" w:type="dxa"/>
        </w:trPr>
        <w:tc>
          <w:tcPr>
            <w:tcW w:w="4674" w:type="dxa"/>
          </w:tcPr>
          <w:p w14:paraId="11F5DDC9" w14:textId="77777777" w:rsidR="00E65C88" w:rsidRPr="00264254" w:rsidRDefault="00E65C88" w:rsidP="00264254">
            <w:pPr>
              <w:tabs>
                <w:tab w:val="left" w:pos="-108"/>
                <w:tab w:val="left" w:pos="0"/>
                <w:tab w:val="left" w:pos="34"/>
                <w:tab w:val="left" w:pos="142"/>
                <w:tab w:val="left" w:pos="176"/>
                <w:tab w:val="left" w:pos="10065"/>
              </w:tabs>
              <w:autoSpaceDE w:val="0"/>
              <w:autoSpaceDN w:val="0"/>
              <w:adjustRightInd w:val="0"/>
              <w:spacing w:after="0" w:line="360" w:lineRule="auto"/>
              <w:ind w:left="142" w:hanging="113"/>
              <w:rPr>
                <w:rFonts w:ascii="Arial" w:hAnsi="Arial" w:cs="Arial"/>
                <w:sz w:val="24"/>
                <w:szCs w:val="24"/>
                <w:lang w:val="es-CO"/>
              </w:rPr>
            </w:pPr>
            <w:r w:rsidRPr="00264254">
              <w:rPr>
                <w:rFonts w:ascii="Arial" w:hAnsi="Arial" w:cs="Arial"/>
                <w:sz w:val="24"/>
                <w:szCs w:val="24"/>
                <w:lang w:val="es-CO"/>
              </w:rPr>
              <w:t>1.1. FONDO</w:t>
            </w:r>
          </w:p>
        </w:tc>
        <w:tc>
          <w:tcPr>
            <w:tcW w:w="5391" w:type="dxa"/>
            <w:gridSpan w:val="4"/>
          </w:tcPr>
          <w:p w14:paraId="204A1487" w14:textId="6A2A3676" w:rsidR="00E65C88" w:rsidRPr="00264254" w:rsidRDefault="00E65C88" w:rsidP="00264254">
            <w:pPr>
              <w:tabs>
                <w:tab w:val="left" w:pos="-108"/>
                <w:tab w:val="left" w:pos="0"/>
                <w:tab w:val="left" w:pos="142"/>
                <w:tab w:val="left" w:pos="178"/>
                <w:tab w:val="left" w:pos="10065"/>
              </w:tabs>
              <w:autoSpaceDE w:val="0"/>
              <w:autoSpaceDN w:val="0"/>
              <w:adjustRightInd w:val="0"/>
              <w:spacing w:after="0" w:line="360" w:lineRule="auto"/>
              <w:ind w:left="142"/>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6A4BD9"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6A4BD9"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7CD69D10" w14:textId="77777777" w:rsidTr="00324810">
        <w:trPr>
          <w:gridAfter w:val="4"/>
          <w:wAfter w:w="565" w:type="dxa"/>
        </w:trPr>
        <w:tc>
          <w:tcPr>
            <w:tcW w:w="4674" w:type="dxa"/>
          </w:tcPr>
          <w:p w14:paraId="557D6EC2" w14:textId="77777777" w:rsidR="00E65C88" w:rsidRPr="00264254" w:rsidRDefault="00E65C88" w:rsidP="00264254">
            <w:pPr>
              <w:tabs>
                <w:tab w:val="left" w:pos="-108"/>
                <w:tab w:val="left" w:pos="0"/>
                <w:tab w:val="left" w:pos="34"/>
                <w:tab w:val="left" w:pos="142"/>
                <w:tab w:val="left" w:pos="176"/>
                <w:tab w:val="left" w:pos="10065"/>
              </w:tabs>
              <w:autoSpaceDE w:val="0"/>
              <w:autoSpaceDN w:val="0"/>
              <w:adjustRightInd w:val="0"/>
              <w:spacing w:after="0" w:line="360" w:lineRule="auto"/>
              <w:ind w:left="142" w:hanging="113"/>
              <w:rPr>
                <w:rFonts w:ascii="Arial" w:hAnsi="Arial" w:cs="Arial"/>
                <w:sz w:val="24"/>
                <w:szCs w:val="24"/>
                <w:lang w:val="es-CO"/>
              </w:rPr>
            </w:pPr>
            <w:r w:rsidRPr="00264254">
              <w:rPr>
                <w:rFonts w:ascii="Arial" w:hAnsi="Arial" w:cs="Arial"/>
                <w:sz w:val="24"/>
                <w:szCs w:val="24"/>
                <w:lang w:val="es-CO"/>
              </w:rPr>
              <w:t xml:space="preserve">1.2. SECCIÓN </w:t>
            </w:r>
          </w:p>
        </w:tc>
        <w:tc>
          <w:tcPr>
            <w:tcW w:w="5391" w:type="dxa"/>
            <w:gridSpan w:val="4"/>
          </w:tcPr>
          <w:p w14:paraId="480EDA39" w14:textId="77777777" w:rsidR="00E65C88" w:rsidRPr="00264254" w:rsidRDefault="00E65C88" w:rsidP="00264254">
            <w:pPr>
              <w:tabs>
                <w:tab w:val="left" w:pos="-108"/>
                <w:tab w:val="left" w:pos="0"/>
                <w:tab w:val="left" w:pos="142"/>
                <w:tab w:val="left" w:pos="178"/>
                <w:tab w:val="left" w:pos="10065"/>
              </w:tabs>
              <w:autoSpaceDE w:val="0"/>
              <w:autoSpaceDN w:val="0"/>
              <w:adjustRightInd w:val="0"/>
              <w:spacing w:after="0" w:line="360" w:lineRule="auto"/>
              <w:ind w:left="142"/>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3051ADD9" w14:textId="77777777" w:rsidTr="00324810">
        <w:trPr>
          <w:gridAfter w:val="4"/>
          <w:wAfter w:w="565" w:type="dxa"/>
        </w:trPr>
        <w:tc>
          <w:tcPr>
            <w:tcW w:w="4674" w:type="dxa"/>
          </w:tcPr>
          <w:p w14:paraId="50545F47" w14:textId="77777777" w:rsidR="00E65C88" w:rsidRPr="00264254" w:rsidRDefault="00E65C88" w:rsidP="00264254">
            <w:pPr>
              <w:tabs>
                <w:tab w:val="left" w:pos="-108"/>
                <w:tab w:val="left" w:pos="0"/>
                <w:tab w:val="left" w:pos="34"/>
                <w:tab w:val="left" w:pos="142"/>
                <w:tab w:val="left" w:pos="176"/>
                <w:tab w:val="left" w:pos="10065"/>
              </w:tabs>
              <w:autoSpaceDE w:val="0"/>
              <w:autoSpaceDN w:val="0"/>
              <w:adjustRightInd w:val="0"/>
              <w:spacing w:after="0" w:line="360" w:lineRule="auto"/>
              <w:ind w:left="142" w:hanging="113"/>
              <w:rPr>
                <w:rFonts w:ascii="Arial" w:hAnsi="Arial" w:cs="Arial"/>
                <w:sz w:val="24"/>
                <w:szCs w:val="24"/>
                <w:lang w:val="es-CO"/>
              </w:rPr>
            </w:pPr>
            <w:r w:rsidRPr="00264254">
              <w:rPr>
                <w:rFonts w:ascii="Arial" w:hAnsi="Arial" w:cs="Arial"/>
                <w:sz w:val="24"/>
                <w:szCs w:val="24"/>
                <w:lang w:val="es-CO"/>
              </w:rPr>
              <w:t xml:space="preserve">1.3. SUBSECCIÓN </w:t>
            </w:r>
          </w:p>
        </w:tc>
        <w:tc>
          <w:tcPr>
            <w:tcW w:w="5391" w:type="dxa"/>
            <w:gridSpan w:val="4"/>
          </w:tcPr>
          <w:p w14:paraId="4FD8195C" w14:textId="77777777" w:rsidR="00E65C88" w:rsidRPr="00264254" w:rsidRDefault="00E65C88" w:rsidP="00264254">
            <w:pPr>
              <w:tabs>
                <w:tab w:val="left" w:pos="-108"/>
                <w:tab w:val="left" w:pos="0"/>
                <w:tab w:val="left" w:pos="142"/>
                <w:tab w:val="left" w:pos="178"/>
                <w:tab w:val="left" w:pos="10065"/>
              </w:tabs>
              <w:autoSpaceDE w:val="0"/>
              <w:autoSpaceDN w:val="0"/>
              <w:adjustRightInd w:val="0"/>
              <w:spacing w:after="0" w:line="360" w:lineRule="auto"/>
              <w:ind w:left="142"/>
              <w:rPr>
                <w:rFonts w:ascii="Arial" w:hAnsi="Arial" w:cs="Arial"/>
                <w:sz w:val="24"/>
                <w:szCs w:val="24"/>
                <w:lang w:val="es-CO"/>
              </w:rPr>
            </w:pPr>
            <w:r w:rsidRPr="00264254">
              <w:rPr>
                <w:rFonts w:ascii="Arial" w:hAnsi="Arial" w:cs="Arial"/>
                <w:sz w:val="24"/>
                <w:szCs w:val="24"/>
                <w:lang w:val="es-CO"/>
              </w:rPr>
              <w:t>N/A</w:t>
            </w:r>
          </w:p>
        </w:tc>
      </w:tr>
      <w:tr w:rsidR="00E65C88" w:rsidRPr="00264254" w14:paraId="5883A0B9" w14:textId="77777777" w:rsidTr="00324810">
        <w:trPr>
          <w:gridAfter w:val="4"/>
          <w:wAfter w:w="565" w:type="dxa"/>
        </w:trPr>
        <w:tc>
          <w:tcPr>
            <w:tcW w:w="4674" w:type="dxa"/>
          </w:tcPr>
          <w:p w14:paraId="488725FD" w14:textId="77777777" w:rsidR="00E65C88" w:rsidRPr="00264254" w:rsidRDefault="00E65C88" w:rsidP="00264254">
            <w:pPr>
              <w:tabs>
                <w:tab w:val="left" w:pos="-108"/>
                <w:tab w:val="left" w:pos="0"/>
                <w:tab w:val="left" w:pos="34"/>
                <w:tab w:val="left" w:pos="142"/>
                <w:tab w:val="left" w:pos="176"/>
                <w:tab w:val="left" w:pos="10065"/>
              </w:tabs>
              <w:autoSpaceDE w:val="0"/>
              <w:autoSpaceDN w:val="0"/>
              <w:adjustRightInd w:val="0"/>
              <w:spacing w:after="0" w:line="360" w:lineRule="auto"/>
              <w:ind w:left="142" w:hanging="113"/>
              <w:rPr>
                <w:rFonts w:ascii="Arial" w:hAnsi="Arial" w:cs="Arial"/>
                <w:sz w:val="24"/>
                <w:szCs w:val="24"/>
                <w:lang w:val="es-CO"/>
              </w:rPr>
            </w:pPr>
            <w:r w:rsidRPr="00264254">
              <w:rPr>
                <w:rFonts w:ascii="Arial" w:hAnsi="Arial" w:cs="Arial"/>
                <w:sz w:val="24"/>
                <w:szCs w:val="24"/>
                <w:lang w:val="es-CO"/>
              </w:rPr>
              <w:t>1.5. SERIE</w:t>
            </w:r>
          </w:p>
        </w:tc>
        <w:tc>
          <w:tcPr>
            <w:tcW w:w="5391" w:type="dxa"/>
            <w:gridSpan w:val="4"/>
          </w:tcPr>
          <w:p w14:paraId="03C931AE" w14:textId="77777777" w:rsidR="00E65C88" w:rsidRPr="00264254" w:rsidRDefault="00E65C88" w:rsidP="00264254">
            <w:pPr>
              <w:tabs>
                <w:tab w:val="left" w:pos="-108"/>
                <w:tab w:val="left" w:pos="0"/>
                <w:tab w:val="left" w:pos="142"/>
                <w:tab w:val="left" w:pos="178"/>
                <w:tab w:val="left" w:pos="10065"/>
              </w:tabs>
              <w:autoSpaceDE w:val="0"/>
              <w:autoSpaceDN w:val="0"/>
              <w:adjustRightInd w:val="0"/>
              <w:spacing w:after="0" w:line="360" w:lineRule="auto"/>
              <w:ind w:left="142"/>
              <w:rPr>
                <w:rFonts w:ascii="Arial" w:hAnsi="Arial" w:cs="Arial"/>
                <w:sz w:val="24"/>
                <w:szCs w:val="24"/>
                <w:lang w:val="es-CO"/>
              </w:rPr>
            </w:pPr>
            <w:r w:rsidRPr="00264254">
              <w:rPr>
                <w:rFonts w:ascii="Arial" w:hAnsi="Arial" w:cs="Arial"/>
                <w:sz w:val="24"/>
                <w:szCs w:val="24"/>
                <w:lang w:val="es-CO"/>
              </w:rPr>
              <w:t>ACCIONES CONSTITUCIONALES</w:t>
            </w:r>
          </w:p>
        </w:tc>
      </w:tr>
      <w:tr w:rsidR="00E65C88" w:rsidRPr="00264254" w14:paraId="140F2152" w14:textId="77777777" w:rsidTr="00324810">
        <w:trPr>
          <w:gridAfter w:val="4"/>
          <w:wAfter w:w="565" w:type="dxa"/>
        </w:trPr>
        <w:tc>
          <w:tcPr>
            <w:tcW w:w="4674" w:type="dxa"/>
          </w:tcPr>
          <w:p w14:paraId="4CB9C21B" w14:textId="1BCF7355" w:rsidR="00E65C88" w:rsidRPr="00264254" w:rsidRDefault="00E65C88" w:rsidP="00264254">
            <w:pPr>
              <w:tabs>
                <w:tab w:val="left" w:pos="-108"/>
                <w:tab w:val="left" w:pos="0"/>
                <w:tab w:val="left" w:pos="34"/>
                <w:tab w:val="left" w:pos="142"/>
                <w:tab w:val="left" w:pos="176"/>
                <w:tab w:val="left" w:pos="10065"/>
              </w:tabs>
              <w:autoSpaceDE w:val="0"/>
              <w:autoSpaceDN w:val="0"/>
              <w:adjustRightInd w:val="0"/>
              <w:spacing w:after="0" w:line="360" w:lineRule="auto"/>
              <w:ind w:left="142" w:hanging="113"/>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5391" w:type="dxa"/>
            <w:gridSpan w:val="4"/>
          </w:tcPr>
          <w:p w14:paraId="2AB2DE22" w14:textId="77777777" w:rsidR="006A4BD9" w:rsidRPr="00264254" w:rsidRDefault="00E65C88" w:rsidP="00264254">
            <w:pPr>
              <w:tabs>
                <w:tab w:val="left" w:pos="-108"/>
                <w:tab w:val="left" w:pos="0"/>
                <w:tab w:val="left" w:pos="142"/>
                <w:tab w:val="left" w:pos="178"/>
                <w:tab w:val="left" w:pos="10065"/>
              </w:tabs>
              <w:autoSpaceDE w:val="0"/>
              <w:autoSpaceDN w:val="0"/>
              <w:adjustRightInd w:val="0"/>
              <w:spacing w:after="0" w:line="360" w:lineRule="auto"/>
              <w:ind w:left="142"/>
              <w:rPr>
                <w:rFonts w:ascii="Arial" w:hAnsi="Arial" w:cs="Arial"/>
                <w:sz w:val="24"/>
                <w:szCs w:val="24"/>
                <w:lang w:val="es-CO"/>
              </w:rPr>
            </w:pPr>
            <w:r w:rsidRPr="00264254">
              <w:rPr>
                <w:rFonts w:ascii="Arial" w:hAnsi="Arial" w:cs="Arial"/>
                <w:sz w:val="24"/>
                <w:szCs w:val="24"/>
                <w:lang w:val="es-CO"/>
              </w:rPr>
              <w:t>ACCIÓN DE TUTELA</w:t>
            </w:r>
          </w:p>
          <w:p w14:paraId="0D586B0A" w14:textId="36C124F0" w:rsidR="0090755C" w:rsidRPr="00264254" w:rsidRDefault="0090755C" w:rsidP="00264254">
            <w:pPr>
              <w:tabs>
                <w:tab w:val="left" w:pos="-108"/>
                <w:tab w:val="left" w:pos="0"/>
                <w:tab w:val="left" w:pos="142"/>
                <w:tab w:val="left" w:pos="178"/>
                <w:tab w:val="left" w:pos="10065"/>
              </w:tabs>
              <w:autoSpaceDE w:val="0"/>
              <w:autoSpaceDN w:val="0"/>
              <w:adjustRightInd w:val="0"/>
              <w:spacing w:after="0" w:line="360" w:lineRule="auto"/>
              <w:ind w:left="142"/>
              <w:rPr>
                <w:rFonts w:ascii="Arial" w:hAnsi="Arial" w:cs="Arial"/>
                <w:sz w:val="24"/>
                <w:szCs w:val="24"/>
                <w:lang w:val="es-CO"/>
              </w:rPr>
            </w:pPr>
          </w:p>
        </w:tc>
      </w:tr>
      <w:tr w:rsidR="006A4BD9" w:rsidRPr="00264254" w14:paraId="36C268AA" w14:textId="77777777" w:rsidTr="00324810">
        <w:trPr>
          <w:gridAfter w:val="3"/>
          <w:wAfter w:w="426" w:type="dxa"/>
        </w:trPr>
        <w:tc>
          <w:tcPr>
            <w:tcW w:w="10204" w:type="dxa"/>
            <w:gridSpan w:val="6"/>
            <w:shd w:val="clear" w:color="auto" w:fill="FFFFFF" w:themeFill="background1"/>
          </w:tcPr>
          <w:p w14:paraId="237E1398" w14:textId="3C56C05D" w:rsidR="00E65C88" w:rsidRPr="00264254" w:rsidRDefault="00E65C88" w:rsidP="00264254">
            <w:pPr>
              <w:pStyle w:val="Prrafodelista"/>
              <w:numPr>
                <w:ilvl w:val="0"/>
                <w:numId w:val="10"/>
              </w:numPr>
              <w:tabs>
                <w:tab w:val="left" w:pos="0"/>
                <w:tab w:val="left" w:pos="142"/>
                <w:tab w:val="left" w:pos="171"/>
                <w:tab w:val="left" w:pos="313"/>
              </w:tabs>
              <w:autoSpaceDE w:val="0"/>
              <w:autoSpaceDN w:val="0"/>
              <w:adjustRightInd w:val="0"/>
              <w:ind w:left="142" w:hanging="113"/>
              <w:rPr>
                <w:rFonts w:cs="Arial"/>
                <w:b/>
                <w:bCs/>
                <w:szCs w:val="24"/>
                <w:lang w:val="es-CO"/>
              </w:rPr>
            </w:pPr>
            <w:r w:rsidRPr="00264254">
              <w:rPr>
                <w:rFonts w:cs="Arial"/>
                <w:b/>
                <w:bCs/>
                <w:szCs w:val="24"/>
                <w:lang w:val="es-CO"/>
              </w:rPr>
              <w:t>ÁREA DE CONTENIDO Y ESTRUCTURA</w:t>
            </w:r>
          </w:p>
        </w:tc>
      </w:tr>
      <w:tr w:rsidR="00E65C88" w:rsidRPr="00264254" w14:paraId="54BB56EF" w14:textId="77777777" w:rsidTr="00324810">
        <w:trPr>
          <w:gridAfter w:val="3"/>
          <w:wAfter w:w="426" w:type="dxa"/>
        </w:trPr>
        <w:tc>
          <w:tcPr>
            <w:tcW w:w="4674" w:type="dxa"/>
          </w:tcPr>
          <w:p w14:paraId="5B360F4F" w14:textId="77777777" w:rsidR="00E65C88" w:rsidRPr="00264254" w:rsidRDefault="00E65C88" w:rsidP="00264254">
            <w:pPr>
              <w:tabs>
                <w:tab w:val="left" w:pos="-108"/>
                <w:tab w:val="left" w:pos="0"/>
                <w:tab w:val="left" w:pos="142"/>
                <w:tab w:val="left" w:pos="171"/>
                <w:tab w:val="left" w:pos="10065"/>
              </w:tabs>
              <w:autoSpaceDE w:val="0"/>
              <w:autoSpaceDN w:val="0"/>
              <w:adjustRightInd w:val="0"/>
              <w:spacing w:after="0" w:line="360" w:lineRule="auto"/>
              <w:ind w:left="142" w:hanging="113"/>
              <w:rPr>
                <w:rFonts w:ascii="Arial" w:hAnsi="Arial" w:cs="Arial"/>
                <w:sz w:val="24"/>
                <w:szCs w:val="24"/>
                <w:lang w:val="es-CO"/>
              </w:rPr>
            </w:pPr>
            <w:r w:rsidRPr="00264254">
              <w:rPr>
                <w:rFonts w:ascii="Arial" w:hAnsi="Arial" w:cs="Arial"/>
                <w:sz w:val="24"/>
                <w:szCs w:val="24"/>
                <w:lang w:val="es-CO"/>
              </w:rPr>
              <w:t xml:space="preserve">2.1. DESCRIPCIÓN </w:t>
            </w:r>
          </w:p>
        </w:tc>
        <w:tc>
          <w:tcPr>
            <w:tcW w:w="5530" w:type="dxa"/>
            <w:gridSpan w:val="5"/>
          </w:tcPr>
          <w:p w14:paraId="43F62377" w14:textId="156DD27A" w:rsidR="005A6353" w:rsidRPr="00264254" w:rsidRDefault="00E65C88" w:rsidP="00264254">
            <w:pPr>
              <w:tabs>
                <w:tab w:val="left" w:pos="0"/>
                <w:tab w:val="left" w:pos="171"/>
                <w:tab w:val="left" w:pos="10065"/>
              </w:tabs>
              <w:autoSpaceDE w:val="0"/>
              <w:autoSpaceDN w:val="0"/>
              <w:adjustRightInd w:val="0"/>
              <w:spacing w:after="0" w:line="360" w:lineRule="auto"/>
              <w:ind w:left="142"/>
              <w:rPr>
                <w:rFonts w:ascii="Arial" w:hAnsi="Arial" w:cs="Arial"/>
                <w:sz w:val="24"/>
                <w:szCs w:val="24"/>
                <w:lang w:val="es-CO"/>
              </w:rPr>
            </w:pPr>
            <w:r w:rsidRPr="00264254">
              <w:rPr>
                <w:rFonts w:ascii="Arial" w:hAnsi="Arial" w:cs="Arial"/>
                <w:sz w:val="24"/>
                <w:szCs w:val="24"/>
                <w:lang w:val="es-CO"/>
              </w:rPr>
              <w:t>La acción de tutela es una garantía Constitucional del Derecho que tiene toda persona a la protección judicial de sus derechos fundamentales a través de un recurso efectivo.</w:t>
            </w:r>
          </w:p>
        </w:tc>
      </w:tr>
      <w:tr w:rsidR="00E65C88" w:rsidRPr="00264254" w14:paraId="473EAF54" w14:textId="77777777" w:rsidTr="00324810">
        <w:trPr>
          <w:gridAfter w:val="4"/>
          <w:wAfter w:w="565" w:type="dxa"/>
        </w:trPr>
        <w:tc>
          <w:tcPr>
            <w:tcW w:w="4965" w:type="dxa"/>
            <w:gridSpan w:val="3"/>
          </w:tcPr>
          <w:p w14:paraId="3202EC56" w14:textId="77777777" w:rsidR="00E65C88" w:rsidRPr="00264254" w:rsidRDefault="00E65C88" w:rsidP="00264254">
            <w:pPr>
              <w:tabs>
                <w:tab w:val="left" w:pos="-108"/>
                <w:tab w:val="left" w:pos="0"/>
                <w:tab w:val="left" w:pos="454"/>
                <w:tab w:val="left" w:pos="10065"/>
              </w:tabs>
              <w:autoSpaceDE w:val="0"/>
              <w:autoSpaceDN w:val="0"/>
              <w:adjustRightInd w:val="0"/>
              <w:spacing w:after="0" w:line="360" w:lineRule="auto"/>
              <w:ind w:left="454" w:hanging="454"/>
              <w:rPr>
                <w:rFonts w:ascii="Arial" w:hAnsi="Arial" w:cs="Arial"/>
                <w:sz w:val="24"/>
                <w:szCs w:val="24"/>
                <w:lang w:val="es-CO"/>
              </w:rPr>
            </w:pPr>
            <w:r w:rsidRPr="00264254">
              <w:rPr>
                <w:rFonts w:ascii="Arial" w:hAnsi="Arial" w:cs="Arial"/>
                <w:sz w:val="24"/>
                <w:szCs w:val="24"/>
                <w:lang w:val="es-CO"/>
              </w:rPr>
              <w:t>2.2. TIPOS DOCUMENTALES ASOCIADOS</w:t>
            </w:r>
          </w:p>
        </w:tc>
        <w:tc>
          <w:tcPr>
            <w:tcW w:w="5100" w:type="dxa"/>
            <w:gridSpan w:val="2"/>
          </w:tcPr>
          <w:p w14:paraId="35316D18" w14:textId="77777777" w:rsidR="00E65C88" w:rsidRPr="00264254" w:rsidRDefault="00E65C88" w:rsidP="00264254">
            <w:pPr>
              <w:pStyle w:val="Prrafodelista"/>
              <w:numPr>
                <w:ilvl w:val="0"/>
                <w:numId w:val="103"/>
              </w:numPr>
              <w:tabs>
                <w:tab w:val="left" w:pos="0"/>
                <w:tab w:val="left" w:pos="458"/>
                <w:tab w:val="left" w:pos="10065"/>
              </w:tabs>
              <w:autoSpaceDE w:val="0"/>
              <w:autoSpaceDN w:val="0"/>
              <w:adjustRightInd w:val="0"/>
              <w:ind w:left="174" w:right="-111" w:hanging="283"/>
              <w:rPr>
                <w:rFonts w:cs="Arial"/>
                <w:szCs w:val="24"/>
                <w:lang w:val="es-CO"/>
              </w:rPr>
            </w:pPr>
            <w:r w:rsidRPr="00264254">
              <w:rPr>
                <w:rFonts w:cs="Arial"/>
                <w:szCs w:val="24"/>
                <w:lang w:val="es-CO"/>
              </w:rPr>
              <w:t>Autos</w:t>
            </w:r>
          </w:p>
          <w:p w14:paraId="443300FE" w14:textId="77777777" w:rsidR="00E65C88" w:rsidRPr="00264254" w:rsidRDefault="00E65C88" w:rsidP="00264254">
            <w:pPr>
              <w:pStyle w:val="Prrafodelista"/>
              <w:numPr>
                <w:ilvl w:val="0"/>
                <w:numId w:val="103"/>
              </w:numPr>
              <w:tabs>
                <w:tab w:val="left" w:pos="0"/>
                <w:tab w:val="left" w:pos="458"/>
                <w:tab w:val="left" w:pos="10065"/>
              </w:tabs>
              <w:autoSpaceDE w:val="0"/>
              <w:autoSpaceDN w:val="0"/>
              <w:adjustRightInd w:val="0"/>
              <w:ind w:left="174" w:right="-111" w:hanging="283"/>
              <w:rPr>
                <w:rFonts w:cs="Arial"/>
                <w:szCs w:val="24"/>
                <w:lang w:val="es-CO"/>
              </w:rPr>
            </w:pPr>
            <w:r w:rsidRPr="00264254">
              <w:rPr>
                <w:rFonts w:cs="Arial"/>
                <w:szCs w:val="24"/>
                <w:lang w:val="es-CO"/>
              </w:rPr>
              <w:t>Comunicaciones</w:t>
            </w:r>
          </w:p>
          <w:p w14:paraId="73B9F0DA" w14:textId="77777777" w:rsidR="00E65C88" w:rsidRPr="00264254" w:rsidRDefault="00E65C88" w:rsidP="00264254">
            <w:pPr>
              <w:pStyle w:val="Prrafodelista"/>
              <w:numPr>
                <w:ilvl w:val="0"/>
                <w:numId w:val="103"/>
              </w:numPr>
              <w:tabs>
                <w:tab w:val="left" w:pos="0"/>
                <w:tab w:val="left" w:pos="458"/>
                <w:tab w:val="left" w:pos="10065"/>
              </w:tabs>
              <w:autoSpaceDE w:val="0"/>
              <w:autoSpaceDN w:val="0"/>
              <w:adjustRightInd w:val="0"/>
              <w:ind w:left="174" w:right="-111" w:hanging="283"/>
              <w:rPr>
                <w:rFonts w:cs="Arial"/>
                <w:szCs w:val="24"/>
                <w:lang w:val="es-CO"/>
              </w:rPr>
            </w:pPr>
            <w:r w:rsidRPr="00264254">
              <w:rPr>
                <w:rFonts w:cs="Arial"/>
                <w:szCs w:val="24"/>
                <w:lang w:val="es-CO"/>
              </w:rPr>
              <w:t>Contestación de recurso</w:t>
            </w:r>
          </w:p>
          <w:p w14:paraId="3F59E091" w14:textId="77777777" w:rsidR="00E65C88" w:rsidRPr="00264254" w:rsidRDefault="00E65C88" w:rsidP="00264254">
            <w:pPr>
              <w:pStyle w:val="Prrafodelista"/>
              <w:numPr>
                <w:ilvl w:val="0"/>
                <w:numId w:val="103"/>
              </w:numPr>
              <w:tabs>
                <w:tab w:val="left" w:pos="0"/>
                <w:tab w:val="left" w:pos="458"/>
                <w:tab w:val="left" w:pos="10065"/>
              </w:tabs>
              <w:autoSpaceDE w:val="0"/>
              <w:autoSpaceDN w:val="0"/>
              <w:adjustRightInd w:val="0"/>
              <w:ind w:left="174" w:right="-111" w:hanging="283"/>
              <w:rPr>
                <w:rFonts w:cs="Arial"/>
                <w:szCs w:val="24"/>
                <w:lang w:val="es-CO"/>
              </w:rPr>
            </w:pPr>
            <w:r w:rsidRPr="00264254">
              <w:rPr>
                <w:rFonts w:cs="Arial"/>
                <w:szCs w:val="24"/>
                <w:lang w:val="es-CO"/>
              </w:rPr>
              <w:t>Desacato</w:t>
            </w:r>
          </w:p>
          <w:p w14:paraId="760900CD" w14:textId="77777777" w:rsidR="00E65C88" w:rsidRPr="00264254" w:rsidRDefault="00E65C88" w:rsidP="00264254">
            <w:pPr>
              <w:pStyle w:val="Prrafodelista"/>
              <w:numPr>
                <w:ilvl w:val="0"/>
                <w:numId w:val="103"/>
              </w:numPr>
              <w:tabs>
                <w:tab w:val="left" w:pos="0"/>
                <w:tab w:val="left" w:pos="458"/>
                <w:tab w:val="left" w:pos="10065"/>
              </w:tabs>
              <w:autoSpaceDE w:val="0"/>
              <w:autoSpaceDN w:val="0"/>
              <w:adjustRightInd w:val="0"/>
              <w:ind w:left="174" w:right="-111" w:hanging="283"/>
              <w:rPr>
                <w:rFonts w:cs="Arial"/>
                <w:szCs w:val="24"/>
                <w:lang w:val="es-CO"/>
              </w:rPr>
            </w:pPr>
            <w:r w:rsidRPr="00264254">
              <w:rPr>
                <w:rFonts w:cs="Arial"/>
                <w:szCs w:val="24"/>
                <w:lang w:val="es-CO"/>
              </w:rPr>
              <w:t>Fallos</w:t>
            </w:r>
          </w:p>
          <w:p w14:paraId="5270A86A" w14:textId="77777777" w:rsidR="00E65C88" w:rsidRPr="00264254" w:rsidRDefault="00E65C88" w:rsidP="00264254">
            <w:pPr>
              <w:pStyle w:val="Prrafodelista"/>
              <w:numPr>
                <w:ilvl w:val="0"/>
                <w:numId w:val="103"/>
              </w:numPr>
              <w:tabs>
                <w:tab w:val="left" w:pos="0"/>
                <w:tab w:val="left" w:pos="458"/>
                <w:tab w:val="left" w:pos="10065"/>
              </w:tabs>
              <w:autoSpaceDE w:val="0"/>
              <w:autoSpaceDN w:val="0"/>
              <w:adjustRightInd w:val="0"/>
              <w:ind w:left="174" w:right="-111" w:hanging="283"/>
              <w:rPr>
                <w:rFonts w:cs="Arial"/>
                <w:szCs w:val="24"/>
                <w:lang w:val="es-CO"/>
              </w:rPr>
            </w:pPr>
            <w:r w:rsidRPr="00264254">
              <w:rPr>
                <w:rFonts w:cs="Arial"/>
                <w:szCs w:val="24"/>
                <w:lang w:val="es-CO"/>
              </w:rPr>
              <w:t>Impugnaciones</w:t>
            </w:r>
          </w:p>
          <w:p w14:paraId="46F9D2BC" w14:textId="77777777" w:rsidR="00E65C88" w:rsidRPr="00264254" w:rsidRDefault="00E65C88" w:rsidP="00264254">
            <w:pPr>
              <w:pStyle w:val="Prrafodelista"/>
              <w:numPr>
                <w:ilvl w:val="0"/>
                <w:numId w:val="103"/>
              </w:numPr>
              <w:tabs>
                <w:tab w:val="left" w:pos="0"/>
                <w:tab w:val="left" w:pos="458"/>
                <w:tab w:val="left" w:pos="10065"/>
              </w:tabs>
              <w:autoSpaceDE w:val="0"/>
              <w:autoSpaceDN w:val="0"/>
              <w:adjustRightInd w:val="0"/>
              <w:ind w:left="174" w:right="-111" w:hanging="283"/>
              <w:rPr>
                <w:rFonts w:cs="Arial"/>
                <w:szCs w:val="24"/>
                <w:lang w:val="es-CO"/>
              </w:rPr>
            </w:pPr>
            <w:r w:rsidRPr="00264254">
              <w:rPr>
                <w:rFonts w:cs="Arial"/>
                <w:szCs w:val="24"/>
                <w:lang w:val="es-CO"/>
              </w:rPr>
              <w:t>Incidente de desacato</w:t>
            </w:r>
          </w:p>
          <w:p w14:paraId="7916432C" w14:textId="77777777" w:rsidR="00E65C88" w:rsidRPr="00264254" w:rsidRDefault="00E65C88" w:rsidP="00264254">
            <w:pPr>
              <w:pStyle w:val="Prrafodelista"/>
              <w:numPr>
                <w:ilvl w:val="0"/>
                <w:numId w:val="103"/>
              </w:numPr>
              <w:tabs>
                <w:tab w:val="left" w:pos="0"/>
                <w:tab w:val="left" w:pos="458"/>
                <w:tab w:val="left" w:pos="10065"/>
              </w:tabs>
              <w:autoSpaceDE w:val="0"/>
              <w:autoSpaceDN w:val="0"/>
              <w:adjustRightInd w:val="0"/>
              <w:ind w:left="174" w:right="-111" w:hanging="283"/>
              <w:rPr>
                <w:rFonts w:cs="Arial"/>
                <w:szCs w:val="24"/>
                <w:lang w:val="es-CO"/>
              </w:rPr>
            </w:pPr>
            <w:r w:rsidRPr="00264254">
              <w:rPr>
                <w:rFonts w:cs="Arial"/>
                <w:szCs w:val="24"/>
                <w:lang w:val="es-CO"/>
              </w:rPr>
              <w:t>Notificaciones</w:t>
            </w:r>
          </w:p>
          <w:p w14:paraId="661BD6C2" w14:textId="77777777" w:rsidR="00E65C88" w:rsidRPr="00264254" w:rsidRDefault="00E65C88" w:rsidP="00264254">
            <w:pPr>
              <w:pStyle w:val="Prrafodelista"/>
              <w:numPr>
                <w:ilvl w:val="0"/>
                <w:numId w:val="103"/>
              </w:numPr>
              <w:tabs>
                <w:tab w:val="left" w:pos="0"/>
                <w:tab w:val="left" w:pos="458"/>
                <w:tab w:val="left" w:pos="10065"/>
              </w:tabs>
              <w:autoSpaceDE w:val="0"/>
              <w:autoSpaceDN w:val="0"/>
              <w:adjustRightInd w:val="0"/>
              <w:ind w:left="174" w:right="-111" w:hanging="283"/>
              <w:rPr>
                <w:rFonts w:cs="Arial"/>
                <w:szCs w:val="24"/>
                <w:lang w:val="es-CO"/>
              </w:rPr>
            </w:pPr>
            <w:r w:rsidRPr="00264254">
              <w:rPr>
                <w:rFonts w:cs="Arial"/>
                <w:szCs w:val="24"/>
                <w:lang w:val="es-CO"/>
              </w:rPr>
              <w:t xml:space="preserve">Poder </w:t>
            </w:r>
          </w:p>
          <w:p w14:paraId="550AC058" w14:textId="77777777" w:rsidR="00E65C88" w:rsidRPr="00264254" w:rsidRDefault="00E65C88" w:rsidP="00264254">
            <w:pPr>
              <w:pStyle w:val="Prrafodelista"/>
              <w:numPr>
                <w:ilvl w:val="0"/>
                <w:numId w:val="103"/>
              </w:numPr>
              <w:tabs>
                <w:tab w:val="left" w:pos="0"/>
                <w:tab w:val="left" w:pos="458"/>
                <w:tab w:val="left" w:pos="10065"/>
              </w:tabs>
              <w:autoSpaceDE w:val="0"/>
              <w:autoSpaceDN w:val="0"/>
              <w:adjustRightInd w:val="0"/>
              <w:ind w:left="174" w:right="-111" w:hanging="283"/>
              <w:rPr>
                <w:rFonts w:cs="Arial"/>
                <w:szCs w:val="24"/>
                <w:lang w:val="es-CO"/>
              </w:rPr>
            </w:pPr>
            <w:r w:rsidRPr="00264254">
              <w:rPr>
                <w:rFonts w:cs="Arial"/>
                <w:szCs w:val="24"/>
                <w:lang w:val="es-CO"/>
              </w:rPr>
              <w:t>Respuesta incidente de desacato</w:t>
            </w:r>
          </w:p>
          <w:p w14:paraId="622F2743" w14:textId="77777777" w:rsidR="00E65C88" w:rsidRPr="00264254" w:rsidRDefault="00E65C88" w:rsidP="00264254">
            <w:pPr>
              <w:pStyle w:val="Prrafodelista"/>
              <w:numPr>
                <w:ilvl w:val="0"/>
                <w:numId w:val="103"/>
              </w:numPr>
              <w:tabs>
                <w:tab w:val="left" w:pos="0"/>
                <w:tab w:val="left" w:pos="458"/>
                <w:tab w:val="left" w:pos="10065"/>
              </w:tabs>
              <w:autoSpaceDE w:val="0"/>
              <w:autoSpaceDN w:val="0"/>
              <w:adjustRightInd w:val="0"/>
              <w:ind w:left="174" w:right="-111" w:hanging="283"/>
              <w:rPr>
                <w:rFonts w:cs="Arial"/>
                <w:szCs w:val="24"/>
                <w:lang w:val="es-CO"/>
              </w:rPr>
            </w:pPr>
            <w:r w:rsidRPr="00264254">
              <w:rPr>
                <w:rFonts w:cs="Arial"/>
                <w:szCs w:val="24"/>
                <w:lang w:val="es-CO"/>
              </w:rPr>
              <w:t>Sentencia de revisión</w:t>
            </w:r>
          </w:p>
          <w:p w14:paraId="1881D114" w14:textId="7C9B0581" w:rsidR="00523910" w:rsidRPr="00264254" w:rsidRDefault="00523910" w:rsidP="00264254">
            <w:pPr>
              <w:pStyle w:val="Prrafodelista"/>
              <w:tabs>
                <w:tab w:val="left" w:pos="0"/>
                <w:tab w:val="left" w:pos="142"/>
                <w:tab w:val="left" w:pos="174"/>
                <w:tab w:val="left" w:pos="10065"/>
              </w:tabs>
              <w:autoSpaceDE w:val="0"/>
              <w:autoSpaceDN w:val="0"/>
              <w:adjustRightInd w:val="0"/>
              <w:ind w:left="142" w:right="-111" w:hanging="283"/>
              <w:rPr>
                <w:rFonts w:cs="Arial"/>
                <w:szCs w:val="24"/>
                <w:lang w:val="es-CO"/>
              </w:rPr>
            </w:pPr>
          </w:p>
        </w:tc>
      </w:tr>
      <w:tr w:rsidR="00E65C88" w:rsidRPr="00264254" w14:paraId="7FE7484F" w14:textId="77777777" w:rsidTr="00324810">
        <w:tc>
          <w:tcPr>
            <w:tcW w:w="10630" w:type="dxa"/>
            <w:gridSpan w:val="9"/>
            <w:shd w:val="clear" w:color="auto" w:fill="FFFFFF" w:themeFill="background1"/>
          </w:tcPr>
          <w:p w14:paraId="4AD8F2CC" w14:textId="2432FE6B" w:rsidR="00E65C88" w:rsidRPr="00264254" w:rsidRDefault="00E65C88" w:rsidP="00264254">
            <w:pPr>
              <w:pStyle w:val="Prrafodelista"/>
              <w:numPr>
                <w:ilvl w:val="0"/>
                <w:numId w:val="10"/>
              </w:numPr>
              <w:tabs>
                <w:tab w:val="left" w:pos="-108"/>
                <w:tab w:val="left" w:pos="0"/>
                <w:tab w:val="left" w:pos="142"/>
                <w:tab w:val="left" w:pos="171"/>
                <w:tab w:val="left" w:pos="313"/>
              </w:tabs>
              <w:autoSpaceDE w:val="0"/>
              <w:autoSpaceDN w:val="0"/>
              <w:adjustRightInd w:val="0"/>
              <w:ind w:left="142" w:hanging="142"/>
              <w:rPr>
                <w:rFonts w:cs="Arial"/>
                <w:b/>
                <w:bCs/>
                <w:szCs w:val="24"/>
                <w:lang w:val="es-CO"/>
              </w:rPr>
            </w:pPr>
            <w:r w:rsidRPr="00264254">
              <w:rPr>
                <w:rFonts w:cs="Arial"/>
                <w:b/>
                <w:bCs/>
                <w:szCs w:val="24"/>
                <w:lang w:val="es-CO"/>
              </w:rPr>
              <w:lastRenderedPageBreak/>
              <w:t>ÁREA DE VALORACIÓN</w:t>
            </w:r>
          </w:p>
        </w:tc>
      </w:tr>
      <w:tr w:rsidR="00E65C88" w:rsidRPr="00264254" w14:paraId="73DFBC71" w14:textId="77777777" w:rsidTr="00324810">
        <w:trPr>
          <w:gridAfter w:val="4"/>
          <w:wAfter w:w="565" w:type="dxa"/>
        </w:trPr>
        <w:tc>
          <w:tcPr>
            <w:tcW w:w="4820" w:type="dxa"/>
            <w:gridSpan w:val="2"/>
          </w:tcPr>
          <w:p w14:paraId="66CDF47C" w14:textId="77777777" w:rsidR="00E65C88" w:rsidRPr="00264254" w:rsidRDefault="00E65C88" w:rsidP="00264254">
            <w:pPr>
              <w:tabs>
                <w:tab w:val="left" w:pos="-108"/>
                <w:tab w:val="left" w:pos="0"/>
                <w:tab w:val="left" w:pos="142"/>
                <w:tab w:val="left" w:pos="171"/>
                <w:tab w:val="left" w:pos="10065"/>
              </w:tabs>
              <w:autoSpaceDE w:val="0"/>
              <w:autoSpaceDN w:val="0"/>
              <w:adjustRightInd w:val="0"/>
              <w:spacing w:after="0" w:line="360" w:lineRule="auto"/>
              <w:ind w:left="142" w:hanging="142"/>
              <w:rPr>
                <w:rFonts w:ascii="Arial" w:hAnsi="Arial" w:cs="Arial"/>
                <w:sz w:val="24"/>
                <w:szCs w:val="24"/>
                <w:lang w:val="es-CO"/>
              </w:rPr>
            </w:pPr>
            <w:r w:rsidRPr="00264254">
              <w:rPr>
                <w:rFonts w:ascii="Arial" w:hAnsi="Arial" w:cs="Arial"/>
                <w:sz w:val="24"/>
                <w:szCs w:val="24"/>
                <w:lang w:val="es-CO"/>
              </w:rPr>
              <w:t xml:space="preserve">3.1. TIEMPO DE RETENCIÓN </w:t>
            </w:r>
          </w:p>
        </w:tc>
        <w:tc>
          <w:tcPr>
            <w:tcW w:w="5245" w:type="dxa"/>
            <w:gridSpan w:val="3"/>
          </w:tcPr>
          <w:p w14:paraId="06292792" w14:textId="77777777" w:rsidR="00E65C88" w:rsidRPr="00264254" w:rsidRDefault="00E65C88" w:rsidP="00264254">
            <w:pPr>
              <w:tabs>
                <w:tab w:val="left" w:pos="-108"/>
                <w:tab w:val="left" w:pos="0"/>
                <w:tab w:val="left" w:pos="142"/>
                <w:tab w:val="left" w:pos="171"/>
                <w:tab w:val="left" w:pos="10065"/>
              </w:tabs>
              <w:autoSpaceDE w:val="0"/>
              <w:autoSpaceDN w:val="0"/>
              <w:adjustRightInd w:val="0"/>
              <w:spacing w:after="0" w:line="360" w:lineRule="auto"/>
              <w:ind w:left="142" w:hanging="142"/>
              <w:rPr>
                <w:rFonts w:ascii="Arial" w:hAnsi="Arial" w:cs="Arial"/>
                <w:sz w:val="24"/>
                <w:szCs w:val="24"/>
                <w:lang w:val="es-CO"/>
              </w:rPr>
            </w:pPr>
            <w:r w:rsidRPr="00264254">
              <w:rPr>
                <w:rFonts w:ascii="Arial" w:hAnsi="Arial" w:cs="Arial"/>
                <w:sz w:val="24"/>
                <w:szCs w:val="24"/>
                <w:lang w:val="es-CO"/>
              </w:rPr>
              <w:t>10 años</w:t>
            </w:r>
          </w:p>
        </w:tc>
      </w:tr>
      <w:tr w:rsidR="00E65C88" w:rsidRPr="00264254" w14:paraId="69C120BC" w14:textId="77777777" w:rsidTr="00324810">
        <w:trPr>
          <w:gridAfter w:val="4"/>
          <w:wAfter w:w="565" w:type="dxa"/>
        </w:trPr>
        <w:tc>
          <w:tcPr>
            <w:tcW w:w="4820" w:type="dxa"/>
            <w:gridSpan w:val="2"/>
          </w:tcPr>
          <w:p w14:paraId="694D21ED" w14:textId="77777777" w:rsidR="00E65C88" w:rsidRPr="00264254" w:rsidRDefault="00E65C88" w:rsidP="00264254">
            <w:pPr>
              <w:tabs>
                <w:tab w:val="left" w:pos="-108"/>
                <w:tab w:val="left" w:pos="0"/>
                <w:tab w:val="left" w:pos="142"/>
                <w:tab w:val="left" w:pos="171"/>
                <w:tab w:val="left" w:pos="10065"/>
              </w:tabs>
              <w:autoSpaceDE w:val="0"/>
              <w:autoSpaceDN w:val="0"/>
              <w:adjustRightInd w:val="0"/>
              <w:spacing w:after="0" w:line="360" w:lineRule="auto"/>
              <w:ind w:left="142" w:hanging="142"/>
              <w:rPr>
                <w:rFonts w:ascii="Arial" w:hAnsi="Arial" w:cs="Arial"/>
                <w:sz w:val="24"/>
                <w:szCs w:val="24"/>
                <w:lang w:val="es-CO"/>
              </w:rPr>
            </w:pPr>
            <w:r w:rsidRPr="00264254">
              <w:rPr>
                <w:rFonts w:ascii="Arial" w:hAnsi="Arial" w:cs="Arial"/>
                <w:sz w:val="24"/>
                <w:szCs w:val="24"/>
                <w:lang w:val="es-CO"/>
              </w:rPr>
              <w:t>3.2. DISPOSICIÓN FINAL</w:t>
            </w:r>
          </w:p>
        </w:tc>
        <w:tc>
          <w:tcPr>
            <w:tcW w:w="5245" w:type="dxa"/>
            <w:gridSpan w:val="3"/>
          </w:tcPr>
          <w:p w14:paraId="4F1B6A12" w14:textId="797D62E4" w:rsidR="00E65C88" w:rsidRPr="00264254" w:rsidRDefault="00E65C88" w:rsidP="00264254">
            <w:pPr>
              <w:tabs>
                <w:tab w:val="left" w:pos="-108"/>
                <w:tab w:val="left" w:pos="0"/>
                <w:tab w:val="left" w:pos="142"/>
                <w:tab w:val="left" w:pos="171"/>
                <w:tab w:val="center" w:pos="4860"/>
                <w:tab w:val="left" w:pos="10065"/>
              </w:tabs>
              <w:autoSpaceDE w:val="0"/>
              <w:autoSpaceDN w:val="0"/>
              <w:adjustRightInd w:val="0"/>
              <w:spacing w:after="0" w:line="360" w:lineRule="auto"/>
              <w:ind w:left="142" w:right="-1245" w:hanging="142"/>
              <w:rPr>
                <w:rFonts w:ascii="Arial" w:hAnsi="Arial" w:cs="Arial"/>
                <w:sz w:val="24"/>
                <w:szCs w:val="24"/>
                <w:lang w:val="es-CO"/>
              </w:rPr>
            </w:pPr>
            <w:r w:rsidRPr="00264254">
              <w:rPr>
                <w:rFonts w:ascii="Arial" w:hAnsi="Arial" w:cs="Arial"/>
                <w:sz w:val="24"/>
                <w:szCs w:val="24"/>
                <w:lang w:val="es-CO"/>
              </w:rPr>
              <w:t xml:space="preserve">Selección </w:t>
            </w:r>
            <w:r w:rsidR="00B42E94" w:rsidRPr="00264254">
              <w:rPr>
                <w:rFonts w:ascii="Arial" w:hAnsi="Arial" w:cs="Arial"/>
                <w:sz w:val="24"/>
                <w:szCs w:val="24"/>
                <w:lang w:val="es-CO"/>
              </w:rPr>
              <w:t>(</w:t>
            </w:r>
            <w:r w:rsidRPr="00264254">
              <w:rPr>
                <w:rFonts w:ascii="Arial" w:hAnsi="Arial" w:cs="Arial"/>
                <w:sz w:val="24"/>
                <w:szCs w:val="24"/>
                <w:lang w:val="es-CO"/>
              </w:rPr>
              <w:t>S</w:t>
            </w:r>
            <w:r w:rsidR="00B42E94" w:rsidRPr="00264254">
              <w:rPr>
                <w:rFonts w:ascii="Arial" w:hAnsi="Arial" w:cs="Arial"/>
                <w:sz w:val="24"/>
                <w:szCs w:val="24"/>
                <w:lang w:val="es-CO"/>
              </w:rPr>
              <w:t xml:space="preserve">) </w:t>
            </w:r>
            <w:r w:rsidRPr="00264254">
              <w:rPr>
                <w:rFonts w:ascii="Arial" w:hAnsi="Arial" w:cs="Arial"/>
                <w:sz w:val="24"/>
                <w:szCs w:val="24"/>
                <w:lang w:val="es-CO"/>
              </w:rPr>
              <w:t>y Medio</w:t>
            </w:r>
            <w:r w:rsidR="00523910" w:rsidRPr="00264254">
              <w:rPr>
                <w:rFonts w:ascii="Arial" w:hAnsi="Arial" w:cs="Arial"/>
                <w:sz w:val="24"/>
                <w:szCs w:val="24"/>
                <w:lang w:val="es-CO"/>
              </w:rPr>
              <w:t xml:space="preserve"> </w:t>
            </w:r>
            <w:r w:rsidR="00D866B8" w:rsidRPr="00264254">
              <w:rPr>
                <w:rFonts w:ascii="Arial" w:hAnsi="Arial" w:cs="Arial"/>
                <w:sz w:val="24"/>
                <w:szCs w:val="24"/>
                <w:lang w:val="es-CO"/>
              </w:rPr>
              <w:t>T</w:t>
            </w:r>
            <w:r w:rsidRPr="00264254">
              <w:rPr>
                <w:rFonts w:ascii="Arial" w:hAnsi="Arial" w:cs="Arial"/>
                <w:sz w:val="24"/>
                <w:szCs w:val="24"/>
                <w:lang w:val="es-CO"/>
              </w:rPr>
              <w:t xml:space="preserve">ecnológico </w:t>
            </w:r>
            <w:r w:rsidR="00B42E94" w:rsidRPr="00264254">
              <w:rPr>
                <w:rFonts w:ascii="Arial" w:hAnsi="Arial" w:cs="Arial"/>
                <w:sz w:val="24"/>
                <w:szCs w:val="24"/>
                <w:lang w:val="es-CO"/>
              </w:rPr>
              <w:t>(</w:t>
            </w:r>
            <w:r w:rsidRPr="00264254">
              <w:rPr>
                <w:rFonts w:ascii="Arial" w:hAnsi="Arial" w:cs="Arial"/>
                <w:sz w:val="24"/>
                <w:szCs w:val="24"/>
                <w:lang w:val="es-CO"/>
              </w:rPr>
              <w:t>MT</w:t>
            </w:r>
            <w:r w:rsidR="00B42E94" w:rsidRPr="00264254">
              <w:rPr>
                <w:rFonts w:ascii="Arial" w:hAnsi="Arial" w:cs="Arial"/>
                <w:sz w:val="24"/>
                <w:szCs w:val="24"/>
                <w:lang w:val="es-CO"/>
              </w:rPr>
              <w:t>)</w:t>
            </w:r>
            <w:r w:rsidR="006B2B68" w:rsidRPr="00264254">
              <w:rPr>
                <w:rFonts w:ascii="Arial" w:hAnsi="Arial" w:cs="Arial"/>
                <w:sz w:val="24"/>
                <w:szCs w:val="24"/>
                <w:lang w:val="es-CO"/>
              </w:rPr>
              <w:t>.</w:t>
            </w:r>
          </w:p>
        </w:tc>
      </w:tr>
      <w:tr w:rsidR="00E65C88" w:rsidRPr="00264254" w14:paraId="482A0D2C" w14:textId="77777777" w:rsidTr="00324810">
        <w:trPr>
          <w:gridAfter w:val="4"/>
          <w:wAfter w:w="565" w:type="dxa"/>
        </w:trPr>
        <w:tc>
          <w:tcPr>
            <w:tcW w:w="4820" w:type="dxa"/>
            <w:gridSpan w:val="2"/>
          </w:tcPr>
          <w:p w14:paraId="3111B13A" w14:textId="77777777" w:rsidR="00E65C88" w:rsidRPr="00264254" w:rsidRDefault="00E65C88" w:rsidP="00264254">
            <w:pPr>
              <w:tabs>
                <w:tab w:val="left" w:pos="-108"/>
                <w:tab w:val="left" w:pos="0"/>
                <w:tab w:val="left" w:pos="34"/>
                <w:tab w:val="left" w:pos="142"/>
                <w:tab w:val="left" w:pos="176"/>
                <w:tab w:val="left" w:pos="10065"/>
              </w:tabs>
              <w:autoSpaceDE w:val="0"/>
              <w:autoSpaceDN w:val="0"/>
              <w:adjustRightInd w:val="0"/>
              <w:spacing w:after="0" w:line="360" w:lineRule="auto"/>
              <w:ind w:left="142" w:hanging="113"/>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5245" w:type="dxa"/>
            <w:gridSpan w:val="3"/>
          </w:tcPr>
          <w:p w14:paraId="517472DA" w14:textId="163608F0" w:rsidR="00324810" w:rsidRPr="00264254" w:rsidRDefault="00E65C88" w:rsidP="00264254">
            <w:pPr>
              <w:tabs>
                <w:tab w:val="left" w:pos="-108"/>
                <w:tab w:val="left" w:pos="0"/>
                <w:tab w:val="left" w:pos="311"/>
                <w:tab w:val="left" w:pos="453"/>
                <w:tab w:val="left" w:pos="10065"/>
              </w:tabs>
              <w:autoSpaceDE w:val="0"/>
              <w:autoSpaceDN w:val="0"/>
              <w:adjustRightInd w:val="0"/>
              <w:spacing w:after="0" w:line="360" w:lineRule="auto"/>
              <w:ind w:left="28"/>
              <w:rPr>
                <w:rFonts w:ascii="Arial" w:hAnsi="Arial" w:cs="Arial"/>
                <w:sz w:val="24"/>
                <w:szCs w:val="24"/>
                <w:lang w:val="es-CO"/>
              </w:rPr>
            </w:pPr>
            <w:r w:rsidRPr="00264254">
              <w:rPr>
                <w:rFonts w:ascii="Arial" w:hAnsi="Arial" w:cs="Arial"/>
                <w:sz w:val="24"/>
                <w:szCs w:val="24"/>
                <w:lang w:val="es-CO"/>
              </w:rPr>
              <w:t xml:space="preserve">Con base a principio archivístico de procedencia cada expediente es propio del juzgado que conoció y tramitó el proceso. Finaliza su etapa de retención de </w:t>
            </w:r>
            <w:r w:rsidR="00B42E94" w:rsidRPr="00264254">
              <w:rPr>
                <w:rFonts w:ascii="Arial" w:hAnsi="Arial" w:cs="Arial"/>
                <w:sz w:val="24"/>
                <w:szCs w:val="24"/>
                <w:lang w:val="es-CO"/>
              </w:rPr>
              <w:t>diez (</w:t>
            </w:r>
            <w:r w:rsidRPr="00264254">
              <w:rPr>
                <w:rFonts w:ascii="Arial" w:hAnsi="Arial" w:cs="Arial"/>
                <w:sz w:val="24"/>
                <w:szCs w:val="24"/>
                <w:lang w:val="es-CO"/>
              </w:rPr>
              <w:t>10</w:t>
            </w:r>
            <w:r w:rsidR="00B42E94" w:rsidRPr="00264254">
              <w:rPr>
                <w:rFonts w:ascii="Arial" w:hAnsi="Arial" w:cs="Arial"/>
                <w:sz w:val="24"/>
                <w:szCs w:val="24"/>
                <w:lang w:val="es-CO"/>
              </w:rPr>
              <w:t>)</w:t>
            </w:r>
            <w:r w:rsidRPr="00264254">
              <w:rPr>
                <w:rFonts w:ascii="Arial" w:hAnsi="Arial" w:cs="Arial"/>
                <w:sz w:val="24"/>
                <w:szCs w:val="24"/>
                <w:lang w:val="es-CO"/>
              </w:rPr>
              <w:t xml:space="preserve"> años en el archivo central, se procede a seleccionar los documentos que representan un valor jurisprudencial como fuente de derecho para la nación conservando el formato papel original, como medio tecnológico se digitalizará, los documentos no seleccionados se eliminaran de conformidad con el </w:t>
            </w:r>
            <w:r w:rsidR="00B53078" w:rsidRPr="00264254">
              <w:rPr>
                <w:rFonts w:ascii="Arial" w:hAnsi="Arial" w:cs="Arial"/>
                <w:sz w:val="24"/>
                <w:szCs w:val="24"/>
                <w:lang w:val="es-CO"/>
              </w:rPr>
              <w:t>A</w:t>
            </w:r>
            <w:r w:rsidRPr="00264254">
              <w:rPr>
                <w:rFonts w:ascii="Arial" w:hAnsi="Arial" w:cs="Arial"/>
                <w:sz w:val="24"/>
                <w:szCs w:val="24"/>
                <w:lang w:val="es-CO"/>
              </w:rPr>
              <w:t xml:space="preserve">cuerdo 004 de 2019. </w:t>
            </w:r>
          </w:p>
          <w:p w14:paraId="0EC8CB40" w14:textId="5F8A232E" w:rsidR="00324810" w:rsidRPr="00264254" w:rsidRDefault="00324810" w:rsidP="00264254">
            <w:pPr>
              <w:tabs>
                <w:tab w:val="left" w:pos="-108"/>
                <w:tab w:val="left" w:pos="0"/>
                <w:tab w:val="left" w:pos="34"/>
                <w:tab w:val="left" w:pos="142"/>
                <w:tab w:val="left" w:pos="176"/>
                <w:tab w:val="left" w:pos="10065"/>
              </w:tabs>
              <w:autoSpaceDE w:val="0"/>
              <w:autoSpaceDN w:val="0"/>
              <w:adjustRightInd w:val="0"/>
              <w:spacing w:after="0" w:line="360" w:lineRule="auto"/>
              <w:ind w:left="142" w:firstLine="1"/>
              <w:rPr>
                <w:rFonts w:ascii="Arial" w:hAnsi="Arial" w:cs="Arial"/>
                <w:sz w:val="24"/>
                <w:szCs w:val="24"/>
                <w:lang w:val="es-CO"/>
              </w:rPr>
            </w:pPr>
          </w:p>
        </w:tc>
      </w:tr>
      <w:tr w:rsidR="00E65C88" w:rsidRPr="00264254" w14:paraId="3C7188E2" w14:textId="77777777" w:rsidTr="00324810">
        <w:trPr>
          <w:gridAfter w:val="1"/>
          <w:wAfter w:w="144" w:type="dxa"/>
        </w:trPr>
        <w:tc>
          <w:tcPr>
            <w:tcW w:w="10486" w:type="dxa"/>
            <w:gridSpan w:val="8"/>
            <w:shd w:val="clear" w:color="auto" w:fill="FFFFFF" w:themeFill="background1"/>
          </w:tcPr>
          <w:p w14:paraId="1048304C" w14:textId="0B3C9B28" w:rsidR="00D866B8" w:rsidRPr="00264254" w:rsidRDefault="00E65C88" w:rsidP="00264254">
            <w:pPr>
              <w:pStyle w:val="Prrafodelista"/>
              <w:numPr>
                <w:ilvl w:val="0"/>
                <w:numId w:val="10"/>
              </w:numPr>
              <w:tabs>
                <w:tab w:val="left" w:pos="-108"/>
                <w:tab w:val="left" w:pos="0"/>
                <w:tab w:val="left" w:pos="34"/>
                <w:tab w:val="left" w:pos="142"/>
                <w:tab w:val="left" w:pos="176"/>
                <w:tab w:val="left" w:pos="313"/>
              </w:tabs>
              <w:autoSpaceDE w:val="0"/>
              <w:autoSpaceDN w:val="0"/>
              <w:adjustRightInd w:val="0"/>
              <w:ind w:left="142" w:hanging="113"/>
              <w:rPr>
                <w:rFonts w:cs="Arial"/>
                <w:b/>
                <w:bCs/>
                <w:szCs w:val="24"/>
                <w:lang w:val="es-CO"/>
              </w:rPr>
            </w:pPr>
            <w:r w:rsidRPr="00264254">
              <w:rPr>
                <w:rFonts w:cs="Arial"/>
                <w:b/>
                <w:bCs/>
                <w:szCs w:val="24"/>
                <w:lang w:val="es-CO"/>
              </w:rPr>
              <w:t>ÁREA DE CONTROL DE LA DESCRIPCIÓN</w:t>
            </w:r>
          </w:p>
        </w:tc>
      </w:tr>
      <w:tr w:rsidR="00E65C88" w:rsidRPr="00264254" w14:paraId="643793E5" w14:textId="77777777" w:rsidTr="00324810">
        <w:trPr>
          <w:gridAfter w:val="5"/>
          <w:wAfter w:w="707" w:type="dxa"/>
        </w:trPr>
        <w:tc>
          <w:tcPr>
            <w:tcW w:w="4674" w:type="dxa"/>
          </w:tcPr>
          <w:p w14:paraId="6A9D258F" w14:textId="77777777" w:rsidR="00E65C88" w:rsidRPr="00264254" w:rsidRDefault="00E65C88" w:rsidP="00264254">
            <w:pPr>
              <w:tabs>
                <w:tab w:val="left" w:pos="-108"/>
                <w:tab w:val="left" w:pos="0"/>
                <w:tab w:val="left" w:pos="34"/>
                <w:tab w:val="left" w:pos="142"/>
                <w:tab w:val="left" w:pos="176"/>
                <w:tab w:val="left" w:pos="10065"/>
              </w:tabs>
              <w:autoSpaceDE w:val="0"/>
              <w:autoSpaceDN w:val="0"/>
              <w:adjustRightInd w:val="0"/>
              <w:spacing w:after="0" w:line="360" w:lineRule="auto"/>
              <w:ind w:left="142" w:hanging="113"/>
              <w:rPr>
                <w:rFonts w:ascii="Arial" w:hAnsi="Arial" w:cs="Arial"/>
                <w:sz w:val="24"/>
                <w:szCs w:val="24"/>
                <w:lang w:val="es-CO"/>
              </w:rPr>
            </w:pPr>
            <w:r w:rsidRPr="00264254">
              <w:rPr>
                <w:rFonts w:ascii="Arial" w:hAnsi="Arial" w:cs="Arial"/>
                <w:sz w:val="24"/>
                <w:szCs w:val="24"/>
                <w:lang w:val="es-CO"/>
              </w:rPr>
              <w:t>4.1. NOTA DEL ARCHIVISTA</w:t>
            </w:r>
          </w:p>
        </w:tc>
        <w:tc>
          <w:tcPr>
            <w:tcW w:w="5249" w:type="dxa"/>
            <w:gridSpan w:val="3"/>
          </w:tcPr>
          <w:p w14:paraId="29B6C886" w14:textId="5E4B877E" w:rsidR="00E65C88" w:rsidRPr="00264254" w:rsidRDefault="00E65C88" w:rsidP="00264254">
            <w:pPr>
              <w:tabs>
                <w:tab w:val="left" w:pos="-108"/>
                <w:tab w:val="left" w:pos="0"/>
                <w:tab w:val="left" w:pos="34"/>
                <w:tab w:val="left" w:pos="142"/>
                <w:tab w:val="left" w:pos="176"/>
                <w:tab w:val="left" w:pos="5138"/>
                <w:tab w:val="left" w:pos="10065"/>
              </w:tabs>
              <w:autoSpaceDE w:val="0"/>
              <w:autoSpaceDN w:val="0"/>
              <w:adjustRightInd w:val="0"/>
              <w:spacing w:after="0" w:line="360" w:lineRule="auto"/>
              <w:ind w:left="142" w:right="-248"/>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866B8" w:rsidRPr="00264254">
              <w:rPr>
                <w:rFonts w:ascii="Arial" w:hAnsi="Arial" w:cs="Arial"/>
                <w:sz w:val="24"/>
                <w:szCs w:val="24"/>
                <w:lang w:val="es-CO"/>
              </w:rPr>
              <w:t>R</w:t>
            </w:r>
            <w:r w:rsidRPr="00264254">
              <w:rPr>
                <w:rFonts w:ascii="Arial" w:hAnsi="Arial" w:cs="Arial"/>
                <w:sz w:val="24"/>
                <w:szCs w:val="24"/>
                <w:lang w:val="es-CO"/>
              </w:rPr>
              <w:t>etención Documental</w:t>
            </w:r>
            <w:r w:rsidR="006B2B68" w:rsidRPr="00264254">
              <w:rPr>
                <w:rFonts w:ascii="Arial" w:hAnsi="Arial" w:cs="Arial"/>
                <w:sz w:val="24"/>
                <w:szCs w:val="24"/>
                <w:lang w:val="es-CO"/>
              </w:rPr>
              <w:t xml:space="preserve"> (TRD)</w:t>
            </w:r>
            <w:r w:rsidR="00D866B8" w:rsidRPr="00264254">
              <w:rPr>
                <w:rFonts w:ascii="Arial" w:hAnsi="Arial" w:cs="Arial"/>
                <w:sz w:val="24"/>
                <w:szCs w:val="24"/>
                <w:lang w:val="es-CO"/>
              </w:rPr>
              <w:t>,</w:t>
            </w:r>
            <w:r w:rsidRPr="00264254">
              <w:rPr>
                <w:rFonts w:ascii="Arial" w:hAnsi="Arial" w:cs="Arial"/>
                <w:sz w:val="24"/>
                <w:szCs w:val="24"/>
                <w:lang w:val="es-CO"/>
              </w:rPr>
              <w:t xml:space="preserve"> </w:t>
            </w:r>
            <w:r w:rsidR="006C0F20"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de Cooperación Internacional de Colombia</w:t>
            </w:r>
            <w:r w:rsidR="00820B69"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6B2B68"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w:t>
            </w:r>
            <w:r w:rsidRPr="00264254">
              <w:rPr>
                <w:rFonts w:ascii="Arial" w:hAnsi="Arial" w:cs="Arial"/>
                <w:sz w:val="24"/>
                <w:szCs w:val="24"/>
                <w:lang w:val="es-CO"/>
              </w:rPr>
              <w:lastRenderedPageBreak/>
              <w:t xml:space="preserve">el día 22 de julio de 2020 con radicado No. 1-2020-04694. </w:t>
            </w:r>
          </w:p>
        </w:tc>
      </w:tr>
      <w:tr w:rsidR="00E65C88" w:rsidRPr="00264254" w14:paraId="110B1D1B" w14:textId="77777777" w:rsidTr="00324810">
        <w:trPr>
          <w:gridAfter w:val="5"/>
          <w:wAfter w:w="707" w:type="dxa"/>
        </w:trPr>
        <w:tc>
          <w:tcPr>
            <w:tcW w:w="4674" w:type="dxa"/>
          </w:tcPr>
          <w:p w14:paraId="4331A284" w14:textId="77777777" w:rsidR="00E65C88" w:rsidRPr="00264254" w:rsidRDefault="00E65C88" w:rsidP="00264254">
            <w:pPr>
              <w:tabs>
                <w:tab w:val="left" w:pos="-113"/>
                <w:tab w:val="left" w:pos="0"/>
                <w:tab w:val="left" w:pos="142"/>
                <w:tab w:val="left" w:pos="10065"/>
              </w:tabs>
              <w:autoSpaceDE w:val="0"/>
              <w:autoSpaceDN w:val="0"/>
              <w:adjustRightInd w:val="0"/>
              <w:spacing w:after="0" w:line="360" w:lineRule="auto"/>
              <w:ind w:left="142" w:hanging="142"/>
              <w:rPr>
                <w:rFonts w:ascii="Arial" w:hAnsi="Arial" w:cs="Arial"/>
                <w:sz w:val="24"/>
                <w:szCs w:val="24"/>
                <w:lang w:val="es-CO"/>
              </w:rPr>
            </w:pPr>
            <w:r w:rsidRPr="00264254">
              <w:rPr>
                <w:rFonts w:ascii="Arial" w:hAnsi="Arial" w:cs="Arial"/>
                <w:sz w:val="24"/>
                <w:szCs w:val="24"/>
                <w:lang w:val="es-CO"/>
              </w:rPr>
              <w:lastRenderedPageBreak/>
              <w:t>4.2. REGLAS O NORMAS</w:t>
            </w:r>
          </w:p>
        </w:tc>
        <w:tc>
          <w:tcPr>
            <w:tcW w:w="5249" w:type="dxa"/>
            <w:gridSpan w:val="3"/>
          </w:tcPr>
          <w:p w14:paraId="62347220" w14:textId="77777777" w:rsidR="00E65C88" w:rsidRPr="00264254" w:rsidRDefault="00E65C88" w:rsidP="00264254">
            <w:pPr>
              <w:tabs>
                <w:tab w:val="left" w:pos="-108"/>
                <w:tab w:val="left" w:pos="0"/>
                <w:tab w:val="left" w:pos="142"/>
                <w:tab w:val="left" w:pos="176"/>
                <w:tab w:val="left" w:pos="5138"/>
                <w:tab w:val="left" w:pos="10065"/>
              </w:tabs>
              <w:autoSpaceDE w:val="0"/>
              <w:autoSpaceDN w:val="0"/>
              <w:adjustRightInd w:val="0"/>
              <w:spacing w:after="0" w:line="360" w:lineRule="auto"/>
              <w:ind w:left="142" w:right="-248"/>
              <w:rPr>
                <w:rFonts w:ascii="Arial" w:hAnsi="Arial" w:cs="Arial"/>
                <w:sz w:val="24"/>
                <w:szCs w:val="24"/>
                <w:lang w:val="es-CO"/>
              </w:rPr>
            </w:pPr>
            <w:r w:rsidRPr="00264254">
              <w:rPr>
                <w:rFonts w:ascii="Arial" w:hAnsi="Arial" w:cs="Arial"/>
                <w:sz w:val="24"/>
                <w:szCs w:val="24"/>
                <w:lang w:val="es-CO"/>
              </w:rPr>
              <w:t>Constitución Política de Colombia 1991. Artículo 68.</w:t>
            </w:r>
          </w:p>
        </w:tc>
      </w:tr>
      <w:tr w:rsidR="00E65C88" w:rsidRPr="00264254" w14:paraId="7ACF85E6" w14:textId="77777777" w:rsidTr="00324810">
        <w:trPr>
          <w:gridAfter w:val="4"/>
          <w:wAfter w:w="565" w:type="dxa"/>
        </w:trPr>
        <w:tc>
          <w:tcPr>
            <w:tcW w:w="4674" w:type="dxa"/>
          </w:tcPr>
          <w:p w14:paraId="7268425D" w14:textId="77777777" w:rsidR="00E65C88" w:rsidRPr="00264254" w:rsidRDefault="00E65C88" w:rsidP="00264254">
            <w:pPr>
              <w:tabs>
                <w:tab w:val="left" w:pos="-108"/>
                <w:tab w:val="left" w:pos="0"/>
                <w:tab w:val="left" w:pos="142"/>
                <w:tab w:val="left" w:pos="10065"/>
              </w:tabs>
              <w:autoSpaceDE w:val="0"/>
              <w:autoSpaceDN w:val="0"/>
              <w:adjustRightInd w:val="0"/>
              <w:spacing w:after="0" w:line="360" w:lineRule="auto"/>
              <w:ind w:left="142" w:hanging="142"/>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5391" w:type="dxa"/>
            <w:gridSpan w:val="4"/>
          </w:tcPr>
          <w:p w14:paraId="24C6D469" w14:textId="77777777" w:rsidR="00E65C88" w:rsidRPr="00264254" w:rsidRDefault="00E65C88" w:rsidP="00264254">
            <w:pPr>
              <w:tabs>
                <w:tab w:val="left" w:pos="0"/>
                <w:tab w:val="left" w:pos="142"/>
                <w:tab w:val="left" w:pos="178"/>
                <w:tab w:val="left" w:pos="5138"/>
                <w:tab w:val="left" w:pos="10065"/>
              </w:tabs>
              <w:autoSpaceDE w:val="0"/>
              <w:autoSpaceDN w:val="0"/>
              <w:adjustRightInd w:val="0"/>
              <w:spacing w:after="0" w:line="360" w:lineRule="auto"/>
              <w:ind w:left="178" w:right="737"/>
              <w:rPr>
                <w:rFonts w:ascii="Arial" w:hAnsi="Arial" w:cs="Arial"/>
                <w:sz w:val="24"/>
                <w:szCs w:val="24"/>
                <w:lang w:val="es-CO"/>
              </w:rPr>
            </w:pPr>
            <w:r w:rsidRPr="00264254">
              <w:rPr>
                <w:rFonts w:ascii="Arial" w:hAnsi="Arial" w:cs="Arial"/>
                <w:sz w:val="24"/>
                <w:szCs w:val="24"/>
                <w:lang w:val="es-CO"/>
              </w:rPr>
              <w:t>22/07/2020</w:t>
            </w:r>
          </w:p>
        </w:tc>
      </w:tr>
    </w:tbl>
    <w:p w14:paraId="0650CCE2" w14:textId="77777777" w:rsidR="00E65C88" w:rsidRPr="00264254" w:rsidRDefault="00E65C88" w:rsidP="00264254">
      <w:pPr>
        <w:tabs>
          <w:tab w:val="left" w:pos="0"/>
          <w:tab w:val="left" w:pos="142"/>
          <w:tab w:val="left" w:pos="10065"/>
        </w:tabs>
        <w:spacing w:after="0" w:line="360" w:lineRule="auto"/>
        <w:ind w:left="142" w:hanging="1310"/>
        <w:rPr>
          <w:rFonts w:ascii="Arial" w:hAnsi="Arial" w:cs="Arial"/>
          <w:sz w:val="24"/>
          <w:szCs w:val="24"/>
          <w:lang w:val="es-CO"/>
        </w:rPr>
      </w:pPr>
    </w:p>
    <w:tbl>
      <w:tblPr>
        <w:tblW w:w="10232" w:type="dxa"/>
        <w:tblLook w:val="04A0" w:firstRow="1" w:lastRow="0" w:firstColumn="1" w:lastColumn="0" w:noHBand="0" w:noVBand="1"/>
        <w:tblCaption w:val="Tabla 3. 1.2. Sección: Despacho Dirección General. 1.5. Serie: Acciones constitucionales. 1.6. Subserie: Acción de cumplimiento"/>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820"/>
        <w:gridCol w:w="161"/>
        <w:gridCol w:w="5084"/>
        <w:gridCol w:w="6"/>
        <w:gridCol w:w="161"/>
      </w:tblGrid>
      <w:tr w:rsidR="00E65C88" w:rsidRPr="00264254" w14:paraId="335DE6EC" w14:textId="77777777" w:rsidTr="00FC30DB">
        <w:tc>
          <w:tcPr>
            <w:tcW w:w="10232" w:type="dxa"/>
            <w:gridSpan w:val="5"/>
            <w:shd w:val="clear" w:color="auto" w:fill="FFFFFF" w:themeFill="background1"/>
          </w:tcPr>
          <w:p w14:paraId="64D0A52F" w14:textId="02A7E65C" w:rsidR="00D866B8" w:rsidRPr="00264254" w:rsidRDefault="00E65C88" w:rsidP="00264254">
            <w:pPr>
              <w:tabs>
                <w:tab w:val="left" w:pos="0"/>
                <w:tab w:val="left" w:pos="29"/>
                <w:tab w:val="left" w:pos="10065"/>
              </w:tabs>
              <w:autoSpaceDE w:val="0"/>
              <w:autoSpaceDN w:val="0"/>
              <w:adjustRightInd w:val="0"/>
              <w:spacing w:after="0" w:line="360" w:lineRule="auto"/>
              <w:ind w:left="142" w:hanging="113"/>
              <w:rPr>
                <w:rFonts w:ascii="Arial" w:hAnsi="Arial" w:cs="Arial"/>
                <w:b/>
                <w:bCs/>
                <w:sz w:val="24"/>
                <w:szCs w:val="24"/>
                <w:lang w:val="es-CO"/>
              </w:rPr>
            </w:pPr>
            <w:r w:rsidRPr="00264254">
              <w:rPr>
                <w:rFonts w:ascii="Arial" w:hAnsi="Arial" w:cs="Arial"/>
                <w:b/>
                <w:bCs/>
                <w:sz w:val="24"/>
                <w:szCs w:val="24"/>
                <w:lang w:val="es-CO"/>
              </w:rPr>
              <w:t>1. ÁREA DE IDENTIFICACIÓ</w:t>
            </w:r>
            <w:r w:rsidR="006B2B68" w:rsidRPr="00264254">
              <w:rPr>
                <w:rFonts w:ascii="Arial" w:hAnsi="Arial" w:cs="Arial"/>
                <w:b/>
                <w:bCs/>
                <w:sz w:val="24"/>
                <w:szCs w:val="24"/>
                <w:lang w:val="es-CO"/>
              </w:rPr>
              <w:t>N</w:t>
            </w:r>
          </w:p>
        </w:tc>
      </w:tr>
      <w:tr w:rsidR="00E65C88" w:rsidRPr="00264254" w14:paraId="5AAA5732" w14:textId="77777777" w:rsidTr="00FC30DB">
        <w:trPr>
          <w:gridAfter w:val="2"/>
          <w:wAfter w:w="167" w:type="dxa"/>
        </w:trPr>
        <w:tc>
          <w:tcPr>
            <w:tcW w:w="4820" w:type="dxa"/>
          </w:tcPr>
          <w:p w14:paraId="3470C653" w14:textId="77777777" w:rsidR="00E65C88" w:rsidRPr="00264254" w:rsidRDefault="00E65C88" w:rsidP="00264254">
            <w:pPr>
              <w:tabs>
                <w:tab w:val="left" w:pos="0"/>
                <w:tab w:val="left" w:pos="29"/>
                <w:tab w:val="left" w:pos="10065"/>
              </w:tabs>
              <w:autoSpaceDE w:val="0"/>
              <w:autoSpaceDN w:val="0"/>
              <w:adjustRightInd w:val="0"/>
              <w:spacing w:after="0" w:line="360" w:lineRule="auto"/>
              <w:ind w:left="142" w:hanging="113"/>
              <w:rPr>
                <w:rFonts w:ascii="Arial" w:hAnsi="Arial" w:cs="Arial"/>
                <w:sz w:val="24"/>
                <w:szCs w:val="24"/>
                <w:lang w:val="es-CO"/>
              </w:rPr>
            </w:pPr>
            <w:r w:rsidRPr="00264254">
              <w:rPr>
                <w:rFonts w:ascii="Arial" w:hAnsi="Arial" w:cs="Arial"/>
                <w:sz w:val="24"/>
                <w:szCs w:val="24"/>
                <w:lang w:val="es-CO"/>
              </w:rPr>
              <w:t>1.1. FONDO</w:t>
            </w:r>
          </w:p>
        </w:tc>
        <w:tc>
          <w:tcPr>
            <w:tcW w:w="5245" w:type="dxa"/>
            <w:gridSpan w:val="2"/>
          </w:tcPr>
          <w:p w14:paraId="657528C7" w14:textId="7B968FF5" w:rsidR="00E65C88" w:rsidRPr="00264254" w:rsidRDefault="00E65C88" w:rsidP="00264254">
            <w:pPr>
              <w:tabs>
                <w:tab w:val="left" w:pos="0"/>
                <w:tab w:val="left" w:pos="29"/>
                <w:tab w:val="center" w:pos="477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523910"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523910"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2BC36F29" w14:textId="77777777" w:rsidTr="00FC30DB">
        <w:trPr>
          <w:gridAfter w:val="2"/>
          <w:wAfter w:w="167" w:type="dxa"/>
        </w:trPr>
        <w:tc>
          <w:tcPr>
            <w:tcW w:w="4820" w:type="dxa"/>
          </w:tcPr>
          <w:p w14:paraId="53E0117F" w14:textId="77777777" w:rsidR="00E65C88" w:rsidRPr="00264254" w:rsidRDefault="00E65C88" w:rsidP="00264254">
            <w:pPr>
              <w:tabs>
                <w:tab w:val="left" w:pos="0"/>
                <w:tab w:val="left" w:pos="313"/>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5245" w:type="dxa"/>
            <w:gridSpan w:val="2"/>
          </w:tcPr>
          <w:p w14:paraId="560C2A66" w14:textId="77777777" w:rsidR="00E65C88" w:rsidRPr="00264254" w:rsidRDefault="00E65C88" w:rsidP="00264254">
            <w:pPr>
              <w:tabs>
                <w:tab w:val="left" w:pos="0"/>
                <w:tab w:val="left" w:pos="28"/>
                <w:tab w:val="left" w:pos="10065"/>
              </w:tabs>
              <w:autoSpaceDE w:val="0"/>
              <w:autoSpaceDN w:val="0"/>
              <w:adjustRightInd w:val="0"/>
              <w:spacing w:after="0" w:line="360" w:lineRule="auto"/>
              <w:ind w:left="142" w:hanging="114"/>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006707DB" w14:textId="77777777" w:rsidTr="00FC30DB">
        <w:trPr>
          <w:gridAfter w:val="2"/>
          <w:wAfter w:w="167" w:type="dxa"/>
        </w:trPr>
        <w:tc>
          <w:tcPr>
            <w:tcW w:w="4820" w:type="dxa"/>
          </w:tcPr>
          <w:p w14:paraId="038C4526" w14:textId="77777777" w:rsidR="00E65C88" w:rsidRPr="00264254" w:rsidRDefault="00E65C88" w:rsidP="00264254">
            <w:pPr>
              <w:tabs>
                <w:tab w:val="left" w:pos="0"/>
                <w:tab w:val="left" w:pos="313"/>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5245" w:type="dxa"/>
            <w:gridSpan w:val="2"/>
          </w:tcPr>
          <w:p w14:paraId="374580B2" w14:textId="77777777" w:rsidR="00E65C88" w:rsidRPr="00264254" w:rsidRDefault="00E65C88" w:rsidP="00264254">
            <w:pPr>
              <w:tabs>
                <w:tab w:val="left" w:pos="0"/>
                <w:tab w:val="left" w:pos="28"/>
                <w:tab w:val="left" w:pos="10065"/>
              </w:tabs>
              <w:autoSpaceDE w:val="0"/>
              <w:autoSpaceDN w:val="0"/>
              <w:adjustRightInd w:val="0"/>
              <w:spacing w:after="0" w:line="360" w:lineRule="auto"/>
              <w:ind w:left="142" w:hanging="114"/>
              <w:rPr>
                <w:rFonts w:ascii="Arial" w:hAnsi="Arial" w:cs="Arial"/>
                <w:sz w:val="24"/>
                <w:szCs w:val="24"/>
                <w:lang w:val="es-CO"/>
              </w:rPr>
            </w:pPr>
            <w:r w:rsidRPr="00264254">
              <w:rPr>
                <w:rFonts w:ascii="Arial" w:hAnsi="Arial" w:cs="Arial"/>
                <w:sz w:val="24"/>
                <w:szCs w:val="24"/>
                <w:lang w:val="es-CO"/>
              </w:rPr>
              <w:t>N/A</w:t>
            </w:r>
          </w:p>
        </w:tc>
      </w:tr>
      <w:tr w:rsidR="00E65C88" w:rsidRPr="00264254" w14:paraId="78F5D625" w14:textId="77777777" w:rsidTr="00FC30DB">
        <w:trPr>
          <w:gridAfter w:val="2"/>
          <w:wAfter w:w="167" w:type="dxa"/>
        </w:trPr>
        <w:tc>
          <w:tcPr>
            <w:tcW w:w="4820" w:type="dxa"/>
          </w:tcPr>
          <w:p w14:paraId="0BA51236" w14:textId="77777777" w:rsidR="00E65C88" w:rsidRPr="00264254" w:rsidRDefault="00E65C88" w:rsidP="00264254">
            <w:pPr>
              <w:tabs>
                <w:tab w:val="left" w:pos="0"/>
                <w:tab w:val="left" w:pos="313"/>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5245" w:type="dxa"/>
            <w:gridSpan w:val="2"/>
          </w:tcPr>
          <w:p w14:paraId="56B85731" w14:textId="77777777" w:rsidR="00E65C88" w:rsidRPr="00264254" w:rsidRDefault="00E65C88" w:rsidP="00264254">
            <w:pPr>
              <w:tabs>
                <w:tab w:val="left" w:pos="0"/>
                <w:tab w:val="left" w:pos="28"/>
                <w:tab w:val="left" w:pos="10065"/>
              </w:tabs>
              <w:autoSpaceDE w:val="0"/>
              <w:autoSpaceDN w:val="0"/>
              <w:adjustRightInd w:val="0"/>
              <w:spacing w:after="0" w:line="360" w:lineRule="auto"/>
              <w:ind w:left="142" w:hanging="114"/>
              <w:rPr>
                <w:rFonts w:ascii="Arial" w:hAnsi="Arial" w:cs="Arial"/>
                <w:sz w:val="24"/>
                <w:szCs w:val="24"/>
                <w:lang w:val="es-CO"/>
              </w:rPr>
            </w:pPr>
            <w:r w:rsidRPr="00264254">
              <w:rPr>
                <w:rFonts w:ascii="Arial" w:hAnsi="Arial" w:cs="Arial"/>
                <w:sz w:val="24"/>
                <w:szCs w:val="24"/>
                <w:lang w:val="es-CO"/>
              </w:rPr>
              <w:t>ACCIONES CONSTITUCIONALES</w:t>
            </w:r>
          </w:p>
        </w:tc>
      </w:tr>
      <w:tr w:rsidR="00E65C88" w:rsidRPr="00264254" w14:paraId="3F2112B1" w14:textId="77777777" w:rsidTr="00FC30DB">
        <w:trPr>
          <w:gridAfter w:val="2"/>
          <w:wAfter w:w="167" w:type="dxa"/>
        </w:trPr>
        <w:tc>
          <w:tcPr>
            <w:tcW w:w="4820" w:type="dxa"/>
          </w:tcPr>
          <w:p w14:paraId="0A2534D1" w14:textId="00884A51" w:rsidR="00E65C88" w:rsidRPr="00264254" w:rsidRDefault="00E65C88" w:rsidP="00264254">
            <w:pPr>
              <w:tabs>
                <w:tab w:val="left" w:pos="0"/>
                <w:tab w:val="left" w:pos="313"/>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5245" w:type="dxa"/>
            <w:gridSpan w:val="2"/>
          </w:tcPr>
          <w:p w14:paraId="67FFA39E" w14:textId="77777777" w:rsidR="00FC30DB" w:rsidRPr="00264254" w:rsidRDefault="00E65C88" w:rsidP="00264254">
            <w:pPr>
              <w:tabs>
                <w:tab w:val="left" w:pos="0"/>
                <w:tab w:val="left" w:pos="28"/>
                <w:tab w:val="left" w:pos="10065"/>
              </w:tabs>
              <w:autoSpaceDE w:val="0"/>
              <w:autoSpaceDN w:val="0"/>
              <w:adjustRightInd w:val="0"/>
              <w:spacing w:after="0" w:line="360" w:lineRule="auto"/>
              <w:ind w:left="142" w:hanging="114"/>
              <w:rPr>
                <w:rFonts w:ascii="Arial" w:hAnsi="Arial" w:cs="Arial"/>
                <w:sz w:val="24"/>
                <w:szCs w:val="24"/>
                <w:lang w:val="es-CO"/>
              </w:rPr>
            </w:pPr>
            <w:r w:rsidRPr="00264254">
              <w:rPr>
                <w:rFonts w:ascii="Arial" w:hAnsi="Arial" w:cs="Arial"/>
                <w:sz w:val="24"/>
                <w:szCs w:val="24"/>
                <w:lang w:val="es-CO"/>
              </w:rPr>
              <w:t>ACCIÓN DE CUMPLIMIENTO</w:t>
            </w:r>
          </w:p>
          <w:p w14:paraId="5067F4A4" w14:textId="541C97FD" w:rsidR="00324810" w:rsidRPr="00264254" w:rsidRDefault="00324810" w:rsidP="00264254">
            <w:pPr>
              <w:tabs>
                <w:tab w:val="left" w:pos="0"/>
                <w:tab w:val="left" w:pos="28"/>
                <w:tab w:val="left" w:pos="10065"/>
              </w:tabs>
              <w:autoSpaceDE w:val="0"/>
              <w:autoSpaceDN w:val="0"/>
              <w:adjustRightInd w:val="0"/>
              <w:spacing w:after="0" w:line="360" w:lineRule="auto"/>
              <w:ind w:left="142" w:hanging="114"/>
              <w:rPr>
                <w:rFonts w:ascii="Arial" w:hAnsi="Arial" w:cs="Arial"/>
                <w:sz w:val="24"/>
                <w:szCs w:val="24"/>
                <w:lang w:val="es-CO"/>
              </w:rPr>
            </w:pPr>
          </w:p>
        </w:tc>
      </w:tr>
      <w:tr w:rsidR="00E65C88" w:rsidRPr="00264254" w14:paraId="39294107" w14:textId="77777777" w:rsidTr="00FC30DB">
        <w:tc>
          <w:tcPr>
            <w:tcW w:w="10232" w:type="dxa"/>
            <w:gridSpan w:val="5"/>
            <w:shd w:val="clear" w:color="auto" w:fill="FFFFFF" w:themeFill="background1"/>
          </w:tcPr>
          <w:p w14:paraId="72D6E557" w14:textId="7E3D0CB1" w:rsidR="00D866B8" w:rsidRPr="00264254" w:rsidRDefault="00523910" w:rsidP="00264254">
            <w:pPr>
              <w:tabs>
                <w:tab w:val="left" w:pos="0"/>
                <w:tab w:val="left" w:pos="29"/>
                <w:tab w:val="left" w:pos="142"/>
                <w:tab w:val="left" w:pos="10065"/>
              </w:tabs>
              <w:autoSpaceDE w:val="0"/>
              <w:autoSpaceDN w:val="0"/>
              <w:adjustRightInd w:val="0"/>
              <w:spacing w:after="0" w:line="360" w:lineRule="auto"/>
              <w:ind w:left="142" w:hanging="113"/>
              <w:rPr>
                <w:rFonts w:ascii="Arial" w:hAnsi="Arial" w:cs="Arial"/>
                <w:b/>
                <w:bCs/>
                <w:sz w:val="24"/>
                <w:szCs w:val="24"/>
                <w:lang w:val="es-CO"/>
              </w:rPr>
            </w:pPr>
            <w:r w:rsidRPr="00264254">
              <w:rPr>
                <w:rFonts w:ascii="Arial" w:hAnsi="Arial" w:cs="Arial"/>
                <w:b/>
                <w:bCs/>
                <w:sz w:val="24"/>
                <w:szCs w:val="24"/>
                <w:lang w:val="es-CO"/>
              </w:rPr>
              <w:t xml:space="preserve">2. </w:t>
            </w:r>
            <w:r w:rsidR="00E65C88" w:rsidRPr="00264254">
              <w:rPr>
                <w:rFonts w:ascii="Arial" w:hAnsi="Arial" w:cs="Arial"/>
                <w:b/>
                <w:bCs/>
                <w:sz w:val="24"/>
                <w:szCs w:val="24"/>
                <w:lang w:val="es-CO"/>
              </w:rPr>
              <w:t>ÁREA DE CONTENIDO Y ESTRUCTURA</w:t>
            </w:r>
          </w:p>
        </w:tc>
      </w:tr>
      <w:tr w:rsidR="00E65C88" w:rsidRPr="00264254" w14:paraId="44D4EE67" w14:textId="77777777" w:rsidTr="00FC30DB">
        <w:trPr>
          <w:gridAfter w:val="2"/>
          <w:wAfter w:w="167" w:type="dxa"/>
        </w:trPr>
        <w:tc>
          <w:tcPr>
            <w:tcW w:w="4820" w:type="dxa"/>
          </w:tcPr>
          <w:p w14:paraId="7EB07E49" w14:textId="77777777" w:rsidR="00E65C88" w:rsidRPr="00264254" w:rsidRDefault="00E65C88" w:rsidP="00264254">
            <w:pPr>
              <w:tabs>
                <w:tab w:val="left" w:pos="0"/>
                <w:tab w:val="left" w:pos="29"/>
                <w:tab w:val="left" w:pos="142"/>
                <w:tab w:val="left" w:pos="10065"/>
              </w:tabs>
              <w:autoSpaceDE w:val="0"/>
              <w:autoSpaceDN w:val="0"/>
              <w:adjustRightInd w:val="0"/>
              <w:spacing w:after="0" w:line="360" w:lineRule="auto"/>
              <w:ind w:left="142" w:hanging="113"/>
              <w:rPr>
                <w:rFonts w:ascii="Arial" w:hAnsi="Arial" w:cs="Arial"/>
                <w:sz w:val="24"/>
                <w:szCs w:val="24"/>
                <w:lang w:val="es-CO"/>
              </w:rPr>
            </w:pPr>
            <w:r w:rsidRPr="00264254">
              <w:rPr>
                <w:rFonts w:ascii="Arial" w:hAnsi="Arial" w:cs="Arial"/>
                <w:sz w:val="24"/>
                <w:szCs w:val="24"/>
                <w:lang w:val="es-CO"/>
              </w:rPr>
              <w:t xml:space="preserve">2.1. DESCRIPCIÓN </w:t>
            </w:r>
          </w:p>
        </w:tc>
        <w:tc>
          <w:tcPr>
            <w:tcW w:w="5245" w:type="dxa"/>
            <w:gridSpan w:val="2"/>
          </w:tcPr>
          <w:p w14:paraId="53E9A111" w14:textId="6CD38E5C" w:rsidR="00523910" w:rsidRPr="00264254" w:rsidRDefault="00E65C88" w:rsidP="00264254">
            <w:pPr>
              <w:tabs>
                <w:tab w:val="left" w:pos="0"/>
                <w:tab w:val="left" w:pos="595"/>
                <w:tab w:val="left" w:pos="10065"/>
              </w:tabs>
              <w:autoSpaceDE w:val="0"/>
              <w:autoSpaceDN w:val="0"/>
              <w:adjustRightInd w:val="0"/>
              <w:spacing w:after="0" w:line="360" w:lineRule="auto"/>
              <w:ind w:left="28"/>
              <w:rPr>
                <w:rFonts w:ascii="Arial" w:hAnsi="Arial" w:cs="Arial"/>
                <w:sz w:val="24"/>
                <w:szCs w:val="24"/>
                <w:lang w:val="es-CO"/>
              </w:rPr>
            </w:pPr>
            <w:r w:rsidRPr="00264254">
              <w:rPr>
                <w:rFonts w:ascii="Arial" w:hAnsi="Arial" w:cs="Arial"/>
                <w:sz w:val="24"/>
                <w:szCs w:val="24"/>
                <w:lang w:val="es-CO"/>
              </w:rPr>
              <w:t>Agrupación documental en la que se conservan los documentos por los cuales un ciudadano acude ante un juez administrativo para hacer efectivo el cumplimiento de una ley o un acto administrativo, buscando así que se ordene a la autoridad correspondiente el cumplimiento del deber omitido</w:t>
            </w:r>
            <w:r w:rsidR="00523910" w:rsidRPr="00264254">
              <w:rPr>
                <w:rFonts w:ascii="Arial" w:hAnsi="Arial" w:cs="Arial"/>
                <w:sz w:val="24"/>
                <w:szCs w:val="24"/>
                <w:lang w:val="es-CO"/>
              </w:rPr>
              <w:t>.</w:t>
            </w:r>
          </w:p>
        </w:tc>
      </w:tr>
      <w:tr w:rsidR="00E65C88" w:rsidRPr="00264254" w14:paraId="5B9C794B" w14:textId="77777777" w:rsidTr="00FC30DB">
        <w:trPr>
          <w:gridAfter w:val="2"/>
          <w:wAfter w:w="167" w:type="dxa"/>
        </w:trPr>
        <w:tc>
          <w:tcPr>
            <w:tcW w:w="4820" w:type="dxa"/>
            <w:shd w:val="clear" w:color="auto" w:fill="FFFFFF" w:themeFill="background1"/>
          </w:tcPr>
          <w:p w14:paraId="37CACE78" w14:textId="77777777" w:rsidR="00E65C88" w:rsidRPr="00264254" w:rsidRDefault="00E65C88" w:rsidP="00264254">
            <w:pPr>
              <w:tabs>
                <w:tab w:val="left" w:pos="0"/>
                <w:tab w:val="left" w:pos="10065"/>
              </w:tabs>
              <w:autoSpaceDE w:val="0"/>
              <w:autoSpaceDN w:val="0"/>
              <w:adjustRightInd w:val="0"/>
              <w:spacing w:after="0" w:line="360" w:lineRule="auto"/>
              <w:ind w:left="454" w:hanging="454"/>
              <w:rPr>
                <w:rFonts w:ascii="Arial" w:hAnsi="Arial" w:cs="Arial"/>
                <w:sz w:val="24"/>
                <w:szCs w:val="24"/>
                <w:lang w:val="es-CO"/>
              </w:rPr>
            </w:pPr>
            <w:r w:rsidRPr="00264254">
              <w:rPr>
                <w:rFonts w:ascii="Arial" w:hAnsi="Arial" w:cs="Arial"/>
                <w:sz w:val="24"/>
                <w:szCs w:val="24"/>
                <w:lang w:val="es-CO"/>
              </w:rPr>
              <w:t>2.2. TIPOS DOCUMENTALES ASOCIADOS</w:t>
            </w:r>
          </w:p>
        </w:tc>
        <w:tc>
          <w:tcPr>
            <w:tcW w:w="5245" w:type="dxa"/>
            <w:gridSpan w:val="2"/>
            <w:shd w:val="clear" w:color="auto" w:fill="FFFFFF" w:themeFill="background1"/>
          </w:tcPr>
          <w:p w14:paraId="7A5F9E64" w14:textId="77777777" w:rsidR="00E65C88" w:rsidRPr="00264254" w:rsidRDefault="00E65C88" w:rsidP="00264254">
            <w:pPr>
              <w:pStyle w:val="Prrafodelista"/>
              <w:numPr>
                <w:ilvl w:val="0"/>
                <w:numId w:val="9"/>
              </w:numPr>
              <w:tabs>
                <w:tab w:val="left" w:pos="0"/>
                <w:tab w:val="left" w:pos="311"/>
                <w:tab w:val="left" w:pos="10065"/>
              </w:tabs>
              <w:autoSpaceDE w:val="0"/>
              <w:autoSpaceDN w:val="0"/>
              <w:adjustRightInd w:val="0"/>
              <w:ind w:left="311" w:hanging="283"/>
              <w:rPr>
                <w:rFonts w:cs="Arial"/>
                <w:szCs w:val="24"/>
                <w:lang w:val="es-CO"/>
              </w:rPr>
            </w:pPr>
            <w:r w:rsidRPr="00264254">
              <w:rPr>
                <w:rFonts w:cs="Arial"/>
                <w:szCs w:val="24"/>
                <w:lang w:val="es-CO"/>
              </w:rPr>
              <w:t>Autos</w:t>
            </w:r>
          </w:p>
          <w:p w14:paraId="414C6980" w14:textId="77777777" w:rsidR="00E65C88" w:rsidRPr="00264254" w:rsidRDefault="00E65C88" w:rsidP="00264254">
            <w:pPr>
              <w:pStyle w:val="Prrafodelista"/>
              <w:numPr>
                <w:ilvl w:val="0"/>
                <w:numId w:val="9"/>
              </w:numPr>
              <w:tabs>
                <w:tab w:val="left" w:pos="0"/>
                <w:tab w:val="left" w:pos="311"/>
                <w:tab w:val="left" w:pos="10065"/>
              </w:tabs>
              <w:autoSpaceDE w:val="0"/>
              <w:autoSpaceDN w:val="0"/>
              <w:adjustRightInd w:val="0"/>
              <w:ind w:left="311" w:hanging="283"/>
              <w:rPr>
                <w:rFonts w:cs="Arial"/>
                <w:szCs w:val="24"/>
                <w:lang w:val="es-CO"/>
              </w:rPr>
            </w:pPr>
            <w:r w:rsidRPr="00264254">
              <w:rPr>
                <w:rFonts w:cs="Arial"/>
                <w:szCs w:val="24"/>
                <w:lang w:val="es-CO"/>
              </w:rPr>
              <w:t>Comunicaciones</w:t>
            </w:r>
          </w:p>
          <w:p w14:paraId="2B78210D" w14:textId="77777777" w:rsidR="00E65C88" w:rsidRPr="00264254" w:rsidRDefault="00E65C88" w:rsidP="00264254">
            <w:pPr>
              <w:pStyle w:val="Prrafodelista"/>
              <w:numPr>
                <w:ilvl w:val="0"/>
                <w:numId w:val="9"/>
              </w:numPr>
              <w:tabs>
                <w:tab w:val="left" w:pos="0"/>
                <w:tab w:val="left" w:pos="311"/>
                <w:tab w:val="left" w:pos="10065"/>
              </w:tabs>
              <w:autoSpaceDE w:val="0"/>
              <w:autoSpaceDN w:val="0"/>
              <w:adjustRightInd w:val="0"/>
              <w:ind w:left="311" w:hanging="283"/>
              <w:rPr>
                <w:rFonts w:cs="Arial"/>
                <w:szCs w:val="24"/>
                <w:lang w:val="es-CO"/>
              </w:rPr>
            </w:pPr>
            <w:r w:rsidRPr="00264254">
              <w:rPr>
                <w:rFonts w:cs="Arial"/>
                <w:szCs w:val="24"/>
                <w:lang w:val="es-CO"/>
              </w:rPr>
              <w:t>Contestación de la demanda</w:t>
            </w:r>
          </w:p>
          <w:p w14:paraId="3A98C97D" w14:textId="77777777" w:rsidR="00E65C88" w:rsidRPr="00264254" w:rsidRDefault="00E65C88" w:rsidP="00264254">
            <w:pPr>
              <w:pStyle w:val="Prrafodelista"/>
              <w:numPr>
                <w:ilvl w:val="0"/>
                <w:numId w:val="9"/>
              </w:numPr>
              <w:tabs>
                <w:tab w:val="left" w:pos="0"/>
                <w:tab w:val="left" w:pos="311"/>
                <w:tab w:val="left" w:pos="10065"/>
              </w:tabs>
              <w:autoSpaceDE w:val="0"/>
              <w:autoSpaceDN w:val="0"/>
              <w:adjustRightInd w:val="0"/>
              <w:ind w:left="311" w:hanging="283"/>
              <w:rPr>
                <w:rFonts w:cs="Arial"/>
                <w:szCs w:val="24"/>
                <w:lang w:val="es-CO"/>
              </w:rPr>
            </w:pPr>
            <w:r w:rsidRPr="00264254">
              <w:rPr>
                <w:rFonts w:cs="Arial"/>
                <w:szCs w:val="24"/>
                <w:lang w:val="es-CO"/>
              </w:rPr>
              <w:lastRenderedPageBreak/>
              <w:t>Contestación del recurso</w:t>
            </w:r>
          </w:p>
          <w:p w14:paraId="12768B1E" w14:textId="77777777" w:rsidR="00E65C88" w:rsidRPr="00264254" w:rsidRDefault="00E65C88" w:rsidP="00264254">
            <w:pPr>
              <w:pStyle w:val="Prrafodelista"/>
              <w:numPr>
                <w:ilvl w:val="0"/>
                <w:numId w:val="9"/>
              </w:numPr>
              <w:tabs>
                <w:tab w:val="left" w:pos="0"/>
                <w:tab w:val="left" w:pos="311"/>
                <w:tab w:val="left" w:pos="10065"/>
              </w:tabs>
              <w:autoSpaceDE w:val="0"/>
              <w:autoSpaceDN w:val="0"/>
              <w:adjustRightInd w:val="0"/>
              <w:ind w:left="311" w:hanging="283"/>
              <w:rPr>
                <w:rFonts w:cs="Arial"/>
                <w:szCs w:val="24"/>
                <w:lang w:val="es-CO"/>
              </w:rPr>
            </w:pPr>
            <w:r w:rsidRPr="00264254">
              <w:rPr>
                <w:rFonts w:cs="Arial"/>
                <w:szCs w:val="24"/>
                <w:lang w:val="es-CO"/>
              </w:rPr>
              <w:t>Escrito del recurso</w:t>
            </w:r>
          </w:p>
          <w:p w14:paraId="68C3B50B" w14:textId="77777777" w:rsidR="00E65C88" w:rsidRPr="00264254" w:rsidRDefault="00E65C88" w:rsidP="00264254">
            <w:pPr>
              <w:pStyle w:val="Prrafodelista"/>
              <w:numPr>
                <w:ilvl w:val="0"/>
                <w:numId w:val="9"/>
              </w:numPr>
              <w:tabs>
                <w:tab w:val="left" w:pos="0"/>
                <w:tab w:val="left" w:pos="311"/>
                <w:tab w:val="left" w:pos="10065"/>
              </w:tabs>
              <w:autoSpaceDE w:val="0"/>
              <w:autoSpaceDN w:val="0"/>
              <w:adjustRightInd w:val="0"/>
              <w:ind w:left="311" w:hanging="283"/>
              <w:rPr>
                <w:rFonts w:cs="Arial"/>
                <w:szCs w:val="24"/>
                <w:lang w:val="es-CO"/>
              </w:rPr>
            </w:pPr>
            <w:r w:rsidRPr="00264254">
              <w:rPr>
                <w:rFonts w:cs="Arial"/>
                <w:szCs w:val="24"/>
                <w:lang w:val="es-CO"/>
              </w:rPr>
              <w:t>Fallos</w:t>
            </w:r>
          </w:p>
          <w:p w14:paraId="37055B36" w14:textId="77777777" w:rsidR="00E65C88" w:rsidRPr="00264254" w:rsidRDefault="00E65C88" w:rsidP="00264254">
            <w:pPr>
              <w:pStyle w:val="Prrafodelista"/>
              <w:numPr>
                <w:ilvl w:val="0"/>
                <w:numId w:val="9"/>
              </w:numPr>
              <w:tabs>
                <w:tab w:val="left" w:pos="0"/>
                <w:tab w:val="left" w:pos="311"/>
                <w:tab w:val="left" w:pos="10065"/>
              </w:tabs>
              <w:autoSpaceDE w:val="0"/>
              <w:autoSpaceDN w:val="0"/>
              <w:adjustRightInd w:val="0"/>
              <w:ind w:left="311" w:hanging="283"/>
              <w:rPr>
                <w:rFonts w:cs="Arial"/>
                <w:szCs w:val="24"/>
                <w:lang w:val="es-CO"/>
              </w:rPr>
            </w:pPr>
            <w:r w:rsidRPr="00264254">
              <w:rPr>
                <w:rFonts w:cs="Arial"/>
                <w:szCs w:val="24"/>
                <w:lang w:val="es-CO"/>
              </w:rPr>
              <w:t>Incidente de desacato</w:t>
            </w:r>
          </w:p>
          <w:p w14:paraId="6388F5E4" w14:textId="77777777" w:rsidR="00E65C88" w:rsidRPr="00264254" w:rsidRDefault="00E65C88" w:rsidP="00264254">
            <w:pPr>
              <w:pStyle w:val="Prrafodelista"/>
              <w:numPr>
                <w:ilvl w:val="0"/>
                <w:numId w:val="9"/>
              </w:numPr>
              <w:tabs>
                <w:tab w:val="left" w:pos="0"/>
                <w:tab w:val="left" w:pos="311"/>
                <w:tab w:val="left" w:pos="10065"/>
              </w:tabs>
              <w:autoSpaceDE w:val="0"/>
              <w:autoSpaceDN w:val="0"/>
              <w:adjustRightInd w:val="0"/>
              <w:ind w:left="311" w:hanging="283"/>
              <w:rPr>
                <w:rFonts w:cs="Arial"/>
                <w:szCs w:val="24"/>
                <w:lang w:val="es-CO"/>
              </w:rPr>
            </w:pPr>
            <w:r w:rsidRPr="00264254">
              <w:rPr>
                <w:rFonts w:cs="Arial"/>
                <w:szCs w:val="24"/>
                <w:lang w:val="es-CO"/>
              </w:rPr>
              <w:t>Notificaciones</w:t>
            </w:r>
          </w:p>
          <w:p w14:paraId="184E0C6A" w14:textId="77777777" w:rsidR="00E65C88" w:rsidRPr="00264254" w:rsidRDefault="00E65C88" w:rsidP="00264254">
            <w:pPr>
              <w:pStyle w:val="Prrafodelista"/>
              <w:numPr>
                <w:ilvl w:val="0"/>
                <w:numId w:val="9"/>
              </w:numPr>
              <w:tabs>
                <w:tab w:val="left" w:pos="0"/>
                <w:tab w:val="left" w:pos="311"/>
                <w:tab w:val="left" w:pos="10065"/>
              </w:tabs>
              <w:autoSpaceDE w:val="0"/>
              <w:autoSpaceDN w:val="0"/>
              <w:adjustRightInd w:val="0"/>
              <w:ind w:left="311" w:hanging="283"/>
              <w:rPr>
                <w:rFonts w:cs="Arial"/>
                <w:szCs w:val="24"/>
                <w:lang w:val="es-CO"/>
              </w:rPr>
            </w:pPr>
            <w:r w:rsidRPr="00264254">
              <w:rPr>
                <w:rFonts w:cs="Arial"/>
                <w:szCs w:val="24"/>
                <w:lang w:val="es-CO"/>
              </w:rPr>
              <w:t xml:space="preserve">Poder </w:t>
            </w:r>
          </w:p>
          <w:p w14:paraId="053EF728" w14:textId="04803983" w:rsidR="00523910" w:rsidRPr="00264254" w:rsidRDefault="00E65C88" w:rsidP="00264254">
            <w:pPr>
              <w:pStyle w:val="Prrafodelista"/>
              <w:numPr>
                <w:ilvl w:val="0"/>
                <w:numId w:val="9"/>
              </w:numPr>
              <w:tabs>
                <w:tab w:val="left" w:pos="0"/>
                <w:tab w:val="left" w:pos="311"/>
                <w:tab w:val="left" w:pos="10065"/>
              </w:tabs>
              <w:autoSpaceDE w:val="0"/>
              <w:autoSpaceDN w:val="0"/>
              <w:adjustRightInd w:val="0"/>
              <w:ind w:left="311" w:hanging="283"/>
              <w:rPr>
                <w:rFonts w:cs="Arial"/>
                <w:szCs w:val="24"/>
                <w:lang w:val="es-CO"/>
              </w:rPr>
            </w:pPr>
            <w:r w:rsidRPr="00264254">
              <w:rPr>
                <w:rFonts w:cs="Arial"/>
                <w:szCs w:val="24"/>
                <w:lang w:val="es-CO"/>
              </w:rPr>
              <w:t>Respuesta incidente de desacato</w:t>
            </w:r>
          </w:p>
        </w:tc>
      </w:tr>
      <w:tr w:rsidR="00E65C88" w:rsidRPr="00264254" w14:paraId="43BA7383" w14:textId="77777777" w:rsidTr="00FC30DB">
        <w:tc>
          <w:tcPr>
            <w:tcW w:w="10232" w:type="dxa"/>
            <w:gridSpan w:val="5"/>
            <w:shd w:val="clear" w:color="auto" w:fill="FFFFFF" w:themeFill="background1"/>
          </w:tcPr>
          <w:p w14:paraId="1CE62231" w14:textId="7F08FE21" w:rsidR="00D866B8" w:rsidRPr="00264254" w:rsidRDefault="00E65C88" w:rsidP="00264254">
            <w:pPr>
              <w:pStyle w:val="Prrafodelista"/>
              <w:numPr>
                <w:ilvl w:val="0"/>
                <w:numId w:val="104"/>
              </w:numPr>
              <w:tabs>
                <w:tab w:val="left" w:pos="0"/>
                <w:tab w:val="left" w:pos="313"/>
                <w:tab w:val="left" w:pos="454"/>
              </w:tabs>
              <w:autoSpaceDE w:val="0"/>
              <w:autoSpaceDN w:val="0"/>
              <w:adjustRightInd w:val="0"/>
              <w:ind w:left="0" w:firstLine="0"/>
              <w:rPr>
                <w:rFonts w:cs="Arial"/>
                <w:b/>
                <w:bCs/>
                <w:szCs w:val="24"/>
                <w:lang w:val="es-CO"/>
              </w:rPr>
            </w:pPr>
            <w:r w:rsidRPr="00264254">
              <w:rPr>
                <w:rFonts w:cs="Arial"/>
                <w:b/>
                <w:bCs/>
                <w:szCs w:val="24"/>
                <w:lang w:val="es-CO"/>
              </w:rPr>
              <w:lastRenderedPageBreak/>
              <w:t>ÁREA DE VALORACIÓN</w:t>
            </w:r>
          </w:p>
        </w:tc>
      </w:tr>
      <w:tr w:rsidR="00E65C88" w:rsidRPr="00264254" w14:paraId="08193484" w14:textId="77777777" w:rsidTr="00FC30DB">
        <w:trPr>
          <w:gridAfter w:val="2"/>
          <w:wAfter w:w="167" w:type="dxa"/>
        </w:trPr>
        <w:tc>
          <w:tcPr>
            <w:tcW w:w="4820" w:type="dxa"/>
          </w:tcPr>
          <w:p w14:paraId="62EE4DE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5245" w:type="dxa"/>
            <w:gridSpan w:val="2"/>
          </w:tcPr>
          <w:p w14:paraId="6B2F13D8" w14:textId="77777777" w:rsidR="00E65C88" w:rsidRPr="00264254" w:rsidRDefault="00E65C88" w:rsidP="00264254">
            <w:pPr>
              <w:tabs>
                <w:tab w:val="left" w:pos="0"/>
                <w:tab w:val="left" w:pos="453"/>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23270D4F" w14:textId="77777777" w:rsidTr="00FC30DB">
        <w:trPr>
          <w:gridAfter w:val="2"/>
          <w:wAfter w:w="167" w:type="dxa"/>
        </w:trPr>
        <w:tc>
          <w:tcPr>
            <w:tcW w:w="4820" w:type="dxa"/>
          </w:tcPr>
          <w:p w14:paraId="4A0066E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5245" w:type="dxa"/>
            <w:gridSpan w:val="2"/>
          </w:tcPr>
          <w:p w14:paraId="0C7943B4" w14:textId="402BE289" w:rsidR="00E65C88" w:rsidRPr="00264254" w:rsidRDefault="00E65C88" w:rsidP="00264254">
            <w:pPr>
              <w:tabs>
                <w:tab w:val="left" w:pos="0"/>
                <w:tab w:val="left" w:pos="453"/>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Selección</w:t>
            </w:r>
            <w:r w:rsidR="00B42E94" w:rsidRPr="00264254">
              <w:rPr>
                <w:rFonts w:ascii="Arial" w:hAnsi="Arial" w:cs="Arial"/>
                <w:sz w:val="24"/>
                <w:szCs w:val="24"/>
                <w:lang w:val="es-CO"/>
              </w:rPr>
              <w:t xml:space="preserve"> (</w:t>
            </w:r>
            <w:r w:rsidRPr="00264254">
              <w:rPr>
                <w:rFonts w:ascii="Arial" w:hAnsi="Arial" w:cs="Arial"/>
                <w:sz w:val="24"/>
                <w:szCs w:val="24"/>
                <w:lang w:val="es-CO"/>
              </w:rPr>
              <w:t>S</w:t>
            </w:r>
            <w:r w:rsidR="00B42E94" w:rsidRPr="00264254">
              <w:rPr>
                <w:rFonts w:ascii="Arial" w:hAnsi="Arial" w:cs="Arial"/>
                <w:sz w:val="24"/>
                <w:szCs w:val="24"/>
                <w:lang w:val="es-CO"/>
              </w:rPr>
              <w:t>)</w:t>
            </w:r>
            <w:r w:rsidRPr="00264254">
              <w:rPr>
                <w:rFonts w:ascii="Arial" w:hAnsi="Arial" w:cs="Arial"/>
                <w:sz w:val="24"/>
                <w:szCs w:val="24"/>
                <w:lang w:val="es-CO"/>
              </w:rPr>
              <w:t xml:space="preserve"> y Medio </w:t>
            </w:r>
            <w:r w:rsidR="00D866B8" w:rsidRPr="00264254">
              <w:rPr>
                <w:rFonts w:ascii="Arial" w:hAnsi="Arial" w:cs="Arial"/>
                <w:sz w:val="24"/>
                <w:szCs w:val="24"/>
                <w:lang w:val="es-CO"/>
              </w:rPr>
              <w:t>T</w:t>
            </w:r>
            <w:r w:rsidRPr="00264254">
              <w:rPr>
                <w:rFonts w:ascii="Arial" w:hAnsi="Arial" w:cs="Arial"/>
                <w:sz w:val="24"/>
                <w:szCs w:val="24"/>
                <w:lang w:val="es-CO"/>
              </w:rPr>
              <w:t xml:space="preserve">ecnológico </w:t>
            </w:r>
            <w:r w:rsidR="00B42E94" w:rsidRPr="00264254">
              <w:rPr>
                <w:rFonts w:ascii="Arial" w:hAnsi="Arial" w:cs="Arial"/>
                <w:sz w:val="24"/>
                <w:szCs w:val="24"/>
                <w:lang w:val="es-CO"/>
              </w:rPr>
              <w:t>(</w:t>
            </w:r>
            <w:r w:rsidRPr="00264254">
              <w:rPr>
                <w:rFonts w:ascii="Arial" w:hAnsi="Arial" w:cs="Arial"/>
                <w:sz w:val="24"/>
                <w:szCs w:val="24"/>
                <w:lang w:val="es-CO"/>
              </w:rPr>
              <w:t>MT</w:t>
            </w:r>
            <w:r w:rsidR="00B42E94" w:rsidRPr="00264254">
              <w:rPr>
                <w:rFonts w:ascii="Arial" w:hAnsi="Arial" w:cs="Arial"/>
                <w:sz w:val="24"/>
                <w:szCs w:val="24"/>
                <w:lang w:val="es-CO"/>
              </w:rPr>
              <w:t>)</w:t>
            </w:r>
          </w:p>
        </w:tc>
      </w:tr>
      <w:tr w:rsidR="00E65C88" w:rsidRPr="00264254" w14:paraId="387F387C" w14:textId="77777777" w:rsidTr="00FC30DB">
        <w:trPr>
          <w:gridAfter w:val="2"/>
          <w:wAfter w:w="167" w:type="dxa"/>
        </w:trPr>
        <w:tc>
          <w:tcPr>
            <w:tcW w:w="4820" w:type="dxa"/>
          </w:tcPr>
          <w:p w14:paraId="2C365D07" w14:textId="77777777" w:rsidR="00E65C88" w:rsidRPr="00264254" w:rsidRDefault="00E65C88" w:rsidP="00264254">
            <w:pPr>
              <w:tabs>
                <w:tab w:val="left" w:pos="-113"/>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5245" w:type="dxa"/>
            <w:gridSpan w:val="2"/>
          </w:tcPr>
          <w:p w14:paraId="3C9B9A67" w14:textId="19ACEC2B" w:rsidR="00E65C88" w:rsidRPr="00264254" w:rsidRDefault="00E65C88" w:rsidP="00264254">
            <w:pPr>
              <w:tabs>
                <w:tab w:val="left" w:pos="0"/>
                <w:tab w:val="left" w:pos="453"/>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 base a principio archivístico de procedencia cada expediente es propio del juzgado que conoció y tramitó el proceso. Finaliza su etapa de retención de </w:t>
            </w:r>
            <w:r w:rsidR="00B42E94" w:rsidRPr="00264254">
              <w:rPr>
                <w:rFonts w:ascii="Arial" w:hAnsi="Arial" w:cs="Arial"/>
                <w:sz w:val="24"/>
                <w:szCs w:val="24"/>
                <w:lang w:val="es-CO"/>
              </w:rPr>
              <w:t>diez (</w:t>
            </w:r>
            <w:r w:rsidRPr="00264254">
              <w:rPr>
                <w:rFonts w:ascii="Arial" w:hAnsi="Arial" w:cs="Arial"/>
                <w:sz w:val="24"/>
                <w:szCs w:val="24"/>
                <w:lang w:val="es-CO"/>
              </w:rPr>
              <w:t>10</w:t>
            </w:r>
            <w:r w:rsidR="00B42E94" w:rsidRPr="00264254">
              <w:rPr>
                <w:rFonts w:ascii="Arial" w:hAnsi="Arial" w:cs="Arial"/>
                <w:sz w:val="24"/>
                <w:szCs w:val="24"/>
                <w:lang w:val="es-CO"/>
              </w:rPr>
              <w:t>)</w:t>
            </w:r>
            <w:r w:rsidRPr="00264254">
              <w:rPr>
                <w:rFonts w:ascii="Arial" w:hAnsi="Arial" w:cs="Arial"/>
                <w:sz w:val="24"/>
                <w:szCs w:val="24"/>
                <w:lang w:val="es-CO"/>
              </w:rPr>
              <w:t xml:space="preserve"> años en el archivo central, se procede a seleccionar los documentos que representan un valor jurisprudencial como fuente de derecho para la nación conservando el formato papel original, como medio tecnológico se digitalizará, los documentos no seleccionados se eliminaran de conformidad con el </w:t>
            </w:r>
            <w:r w:rsidR="00B53078" w:rsidRPr="00264254">
              <w:rPr>
                <w:rFonts w:ascii="Arial" w:hAnsi="Arial" w:cs="Arial"/>
                <w:sz w:val="24"/>
                <w:szCs w:val="24"/>
                <w:lang w:val="es-CO"/>
              </w:rPr>
              <w:t>A</w:t>
            </w:r>
            <w:r w:rsidRPr="00264254">
              <w:rPr>
                <w:rFonts w:ascii="Arial" w:hAnsi="Arial" w:cs="Arial"/>
                <w:sz w:val="24"/>
                <w:szCs w:val="24"/>
                <w:lang w:val="es-CO"/>
              </w:rPr>
              <w:t xml:space="preserve">cuerdo 004 de 2019. </w:t>
            </w:r>
          </w:p>
        </w:tc>
      </w:tr>
      <w:tr w:rsidR="00B87C06" w:rsidRPr="00264254" w14:paraId="1A024B77" w14:textId="77777777" w:rsidTr="00FC30DB">
        <w:tc>
          <w:tcPr>
            <w:tcW w:w="4981" w:type="dxa"/>
            <w:gridSpan w:val="2"/>
            <w:shd w:val="clear" w:color="auto" w:fill="FFFFFF" w:themeFill="background1"/>
          </w:tcPr>
          <w:p w14:paraId="2C1AB7C3" w14:textId="77777777" w:rsidR="00B87C06" w:rsidRPr="00264254" w:rsidRDefault="00B87C06" w:rsidP="00264254">
            <w:pPr>
              <w:tabs>
                <w:tab w:val="left" w:pos="0"/>
                <w:tab w:val="left" w:pos="142"/>
                <w:tab w:val="left" w:pos="10065"/>
              </w:tabs>
              <w:autoSpaceDE w:val="0"/>
              <w:autoSpaceDN w:val="0"/>
              <w:adjustRightInd w:val="0"/>
              <w:spacing w:after="0" w:line="360" w:lineRule="auto"/>
              <w:ind w:left="142"/>
              <w:rPr>
                <w:rFonts w:ascii="Arial" w:hAnsi="Arial" w:cs="Arial"/>
                <w:sz w:val="24"/>
                <w:szCs w:val="24"/>
                <w:lang w:val="es-CO"/>
              </w:rPr>
            </w:pPr>
          </w:p>
        </w:tc>
        <w:tc>
          <w:tcPr>
            <w:tcW w:w="5251" w:type="dxa"/>
            <w:gridSpan w:val="3"/>
          </w:tcPr>
          <w:p w14:paraId="180885D0" w14:textId="77777777" w:rsidR="00B87C06" w:rsidRPr="00264254" w:rsidRDefault="00B87C06" w:rsidP="00264254">
            <w:pPr>
              <w:tabs>
                <w:tab w:val="left" w:pos="0"/>
                <w:tab w:val="left" w:pos="142"/>
                <w:tab w:val="left" w:pos="10065"/>
              </w:tabs>
              <w:autoSpaceDE w:val="0"/>
              <w:autoSpaceDN w:val="0"/>
              <w:adjustRightInd w:val="0"/>
              <w:spacing w:after="0" w:line="360" w:lineRule="auto"/>
              <w:ind w:left="142"/>
              <w:rPr>
                <w:rFonts w:ascii="Arial" w:hAnsi="Arial" w:cs="Arial"/>
                <w:sz w:val="24"/>
                <w:szCs w:val="24"/>
                <w:lang w:val="es-CO"/>
              </w:rPr>
            </w:pPr>
          </w:p>
        </w:tc>
      </w:tr>
      <w:tr w:rsidR="00E65C88" w:rsidRPr="00264254" w14:paraId="308A7FBE" w14:textId="77777777" w:rsidTr="00FC30DB">
        <w:tc>
          <w:tcPr>
            <w:tcW w:w="10232" w:type="dxa"/>
            <w:gridSpan w:val="5"/>
            <w:shd w:val="clear" w:color="auto" w:fill="FFFFFF" w:themeFill="background1"/>
          </w:tcPr>
          <w:p w14:paraId="03A6C970" w14:textId="630AAE34" w:rsidR="00E65C88" w:rsidRPr="00264254" w:rsidRDefault="00E65C88" w:rsidP="00264254">
            <w:pPr>
              <w:pStyle w:val="Prrafodelista"/>
              <w:numPr>
                <w:ilvl w:val="0"/>
                <w:numId w:val="104"/>
              </w:numPr>
              <w:tabs>
                <w:tab w:val="left" w:pos="0"/>
                <w:tab w:val="left" w:pos="142"/>
                <w:tab w:val="left" w:pos="171"/>
                <w:tab w:val="left" w:pos="313"/>
              </w:tabs>
              <w:autoSpaceDE w:val="0"/>
              <w:autoSpaceDN w:val="0"/>
              <w:adjustRightInd w:val="0"/>
              <w:ind w:left="142" w:hanging="142"/>
              <w:rPr>
                <w:rFonts w:cs="Arial"/>
                <w:b/>
                <w:bCs/>
                <w:szCs w:val="24"/>
                <w:lang w:val="es-CO"/>
              </w:rPr>
            </w:pPr>
            <w:r w:rsidRPr="00264254">
              <w:rPr>
                <w:rFonts w:cs="Arial"/>
                <w:b/>
                <w:bCs/>
                <w:szCs w:val="24"/>
                <w:lang w:val="es-CO"/>
              </w:rPr>
              <w:t>ÁREA DE CONTROL DE LA DESCRIPCIÓN</w:t>
            </w:r>
          </w:p>
        </w:tc>
      </w:tr>
      <w:tr w:rsidR="00E65C88" w:rsidRPr="00264254" w14:paraId="2CBE9D92" w14:textId="77777777" w:rsidTr="00206958">
        <w:trPr>
          <w:gridAfter w:val="1"/>
          <w:wAfter w:w="161" w:type="dxa"/>
        </w:trPr>
        <w:tc>
          <w:tcPr>
            <w:tcW w:w="4820" w:type="dxa"/>
          </w:tcPr>
          <w:p w14:paraId="4C535C63" w14:textId="77777777" w:rsidR="00E65C88" w:rsidRPr="00264254" w:rsidRDefault="00E65C88" w:rsidP="00264254">
            <w:pPr>
              <w:tabs>
                <w:tab w:val="left" w:pos="0"/>
                <w:tab w:val="left" w:pos="142"/>
                <w:tab w:val="left" w:pos="10065"/>
              </w:tabs>
              <w:autoSpaceDE w:val="0"/>
              <w:autoSpaceDN w:val="0"/>
              <w:adjustRightInd w:val="0"/>
              <w:spacing w:after="0" w:line="360" w:lineRule="auto"/>
              <w:ind w:left="142" w:right="-91" w:hanging="113"/>
              <w:rPr>
                <w:rFonts w:ascii="Arial" w:hAnsi="Arial" w:cs="Arial"/>
                <w:sz w:val="24"/>
                <w:szCs w:val="24"/>
                <w:lang w:val="es-CO"/>
              </w:rPr>
            </w:pPr>
            <w:r w:rsidRPr="00264254">
              <w:rPr>
                <w:rFonts w:ascii="Arial" w:hAnsi="Arial" w:cs="Arial"/>
                <w:sz w:val="24"/>
                <w:szCs w:val="24"/>
                <w:lang w:val="es-CO"/>
              </w:rPr>
              <w:t>4.1. NOTA DEL ARCHIVISTA</w:t>
            </w:r>
          </w:p>
        </w:tc>
        <w:tc>
          <w:tcPr>
            <w:tcW w:w="5251" w:type="dxa"/>
            <w:gridSpan w:val="3"/>
          </w:tcPr>
          <w:p w14:paraId="350C1CEE" w14:textId="5D7C2374" w:rsidR="00E65C88" w:rsidRPr="00264254" w:rsidRDefault="00E65C88" w:rsidP="00264254">
            <w:pPr>
              <w:tabs>
                <w:tab w:val="left" w:pos="0"/>
                <w:tab w:val="left" w:pos="28"/>
                <w:tab w:val="left" w:pos="445"/>
                <w:tab w:val="left" w:pos="10065"/>
              </w:tabs>
              <w:autoSpaceDE w:val="0"/>
              <w:autoSpaceDN w:val="0"/>
              <w:adjustRightInd w:val="0"/>
              <w:spacing w:after="0" w:line="360" w:lineRule="auto"/>
              <w:ind w:left="28" w:right="-91" w:hanging="28"/>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866B8" w:rsidRPr="00264254">
              <w:rPr>
                <w:rFonts w:ascii="Arial" w:hAnsi="Arial" w:cs="Arial"/>
                <w:sz w:val="24"/>
                <w:szCs w:val="24"/>
                <w:lang w:val="es-CO"/>
              </w:rPr>
              <w:t>R</w:t>
            </w:r>
            <w:r w:rsidRPr="00264254">
              <w:rPr>
                <w:rFonts w:ascii="Arial" w:hAnsi="Arial" w:cs="Arial"/>
                <w:sz w:val="24"/>
                <w:szCs w:val="24"/>
                <w:lang w:val="es-CO"/>
              </w:rPr>
              <w:t>etención Documental</w:t>
            </w:r>
            <w:r w:rsidR="006B2B68" w:rsidRPr="00264254">
              <w:rPr>
                <w:rFonts w:ascii="Arial" w:hAnsi="Arial" w:cs="Arial"/>
                <w:sz w:val="24"/>
                <w:szCs w:val="24"/>
                <w:lang w:val="es-CO"/>
              </w:rPr>
              <w:t xml:space="preserve"> (TRD)</w:t>
            </w:r>
            <w:r w:rsidR="00D866B8" w:rsidRPr="00264254">
              <w:rPr>
                <w:rFonts w:ascii="Arial" w:hAnsi="Arial" w:cs="Arial"/>
                <w:sz w:val="24"/>
                <w:szCs w:val="24"/>
                <w:lang w:val="es-CO"/>
              </w:rPr>
              <w:t>,</w:t>
            </w:r>
            <w:r w:rsidRPr="00264254">
              <w:rPr>
                <w:rFonts w:ascii="Arial" w:hAnsi="Arial" w:cs="Arial"/>
                <w:sz w:val="24"/>
                <w:szCs w:val="24"/>
                <w:lang w:val="es-CO"/>
              </w:rPr>
              <w:t xml:space="preserve"> </w:t>
            </w:r>
            <w:r w:rsidR="00D866B8" w:rsidRPr="00264254">
              <w:rPr>
                <w:rFonts w:ascii="Arial" w:hAnsi="Arial" w:cs="Arial"/>
                <w:sz w:val="24"/>
                <w:szCs w:val="24"/>
                <w:lang w:val="es-CO"/>
              </w:rPr>
              <w:lastRenderedPageBreak/>
              <w:t xml:space="preserve">versión </w:t>
            </w:r>
            <w:r w:rsidRPr="00264254">
              <w:rPr>
                <w:rFonts w:ascii="Arial" w:hAnsi="Arial" w:cs="Arial"/>
                <w:sz w:val="24"/>
                <w:szCs w:val="24"/>
                <w:lang w:val="es-CO"/>
              </w:rPr>
              <w:t>1 de la Agencia Presidencial de Cooperación Internacional de Colombia</w:t>
            </w:r>
            <w:r w:rsidR="00B87C06"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6B2B68"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62938269" w14:textId="77777777" w:rsidTr="00206958">
        <w:trPr>
          <w:gridAfter w:val="1"/>
          <w:wAfter w:w="161" w:type="dxa"/>
          <w:trHeight w:val="70"/>
        </w:trPr>
        <w:tc>
          <w:tcPr>
            <w:tcW w:w="4820" w:type="dxa"/>
          </w:tcPr>
          <w:p w14:paraId="27AFABFA" w14:textId="77777777" w:rsidR="00E65C88" w:rsidRPr="00264254" w:rsidRDefault="00E65C88" w:rsidP="00264254">
            <w:pPr>
              <w:tabs>
                <w:tab w:val="left" w:pos="0"/>
                <w:tab w:val="left" w:pos="142"/>
                <w:tab w:val="left" w:pos="10065"/>
              </w:tabs>
              <w:autoSpaceDE w:val="0"/>
              <w:autoSpaceDN w:val="0"/>
              <w:adjustRightInd w:val="0"/>
              <w:spacing w:after="0" w:line="360" w:lineRule="auto"/>
              <w:ind w:left="142" w:right="-91" w:hanging="113"/>
              <w:rPr>
                <w:rFonts w:ascii="Arial" w:hAnsi="Arial" w:cs="Arial"/>
                <w:sz w:val="24"/>
                <w:szCs w:val="24"/>
                <w:lang w:val="es-CO"/>
              </w:rPr>
            </w:pPr>
            <w:r w:rsidRPr="00264254">
              <w:rPr>
                <w:rFonts w:ascii="Arial" w:hAnsi="Arial" w:cs="Arial"/>
                <w:sz w:val="24"/>
                <w:szCs w:val="24"/>
                <w:lang w:val="es-CO"/>
              </w:rPr>
              <w:lastRenderedPageBreak/>
              <w:t>4.2. REGLAS O NORMAS</w:t>
            </w:r>
          </w:p>
        </w:tc>
        <w:tc>
          <w:tcPr>
            <w:tcW w:w="5251" w:type="dxa"/>
            <w:gridSpan w:val="3"/>
          </w:tcPr>
          <w:p w14:paraId="196569AB" w14:textId="77777777" w:rsidR="00E65C88" w:rsidRPr="00264254" w:rsidRDefault="00E65C88" w:rsidP="00264254">
            <w:pPr>
              <w:tabs>
                <w:tab w:val="left" w:pos="0"/>
                <w:tab w:val="left" w:pos="28"/>
                <w:tab w:val="left" w:pos="445"/>
                <w:tab w:val="left" w:pos="10065"/>
              </w:tabs>
              <w:autoSpaceDE w:val="0"/>
              <w:autoSpaceDN w:val="0"/>
              <w:adjustRightInd w:val="0"/>
              <w:spacing w:after="0" w:line="360" w:lineRule="auto"/>
              <w:ind w:left="28" w:right="-91" w:hanging="28"/>
              <w:rPr>
                <w:rFonts w:ascii="Arial" w:hAnsi="Arial" w:cs="Arial"/>
                <w:sz w:val="24"/>
                <w:szCs w:val="24"/>
                <w:lang w:val="es-CO"/>
              </w:rPr>
            </w:pPr>
            <w:r w:rsidRPr="00264254">
              <w:rPr>
                <w:rFonts w:ascii="Arial" w:hAnsi="Arial" w:cs="Arial"/>
                <w:sz w:val="24"/>
                <w:szCs w:val="24"/>
                <w:lang w:val="es-CO"/>
              </w:rPr>
              <w:t>Constitución Política de Colombia 1991. Artículo 87.</w:t>
            </w:r>
          </w:p>
        </w:tc>
      </w:tr>
      <w:tr w:rsidR="00E65C88" w:rsidRPr="00264254" w14:paraId="3B6E2927" w14:textId="77777777" w:rsidTr="00206958">
        <w:trPr>
          <w:gridAfter w:val="1"/>
          <w:wAfter w:w="161" w:type="dxa"/>
        </w:trPr>
        <w:tc>
          <w:tcPr>
            <w:tcW w:w="4820" w:type="dxa"/>
          </w:tcPr>
          <w:p w14:paraId="4FFEE650" w14:textId="77777777" w:rsidR="00E65C88" w:rsidRPr="00264254" w:rsidRDefault="00E65C88" w:rsidP="00264254">
            <w:pPr>
              <w:tabs>
                <w:tab w:val="left" w:pos="0"/>
                <w:tab w:val="left" w:pos="142"/>
                <w:tab w:val="left" w:pos="10065"/>
              </w:tabs>
              <w:autoSpaceDE w:val="0"/>
              <w:autoSpaceDN w:val="0"/>
              <w:adjustRightInd w:val="0"/>
              <w:spacing w:after="0" w:line="360" w:lineRule="auto"/>
              <w:ind w:left="142" w:right="-91" w:hanging="113"/>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5251" w:type="dxa"/>
            <w:gridSpan w:val="3"/>
          </w:tcPr>
          <w:p w14:paraId="00D661AF" w14:textId="77777777" w:rsidR="00E65C88" w:rsidRPr="00264254" w:rsidRDefault="00E65C88" w:rsidP="00264254">
            <w:pPr>
              <w:tabs>
                <w:tab w:val="left" w:pos="0"/>
                <w:tab w:val="left" w:pos="28"/>
                <w:tab w:val="left" w:pos="445"/>
                <w:tab w:val="left" w:pos="10065"/>
              </w:tabs>
              <w:autoSpaceDE w:val="0"/>
              <w:autoSpaceDN w:val="0"/>
              <w:adjustRightInd w:val="0"/>
              <w:spacing w:after="0" w:line="360" w:lineRule="auto"/>
              <w:ind w:left="28" w:right="-91" w:hanging="28"/>
              <w:rPr>
                <w:rFonts w:ascii="Arial" w:hAnsi="Arial" w:cs="Arial"/>
                <w:sz w:val="24"/>
                <w:szCs w:val="24"/>
                <w:lang w:val="es-CO"/>
              </w:rPr>
            </w:pPr>
            <w:r w:rsidRPr="00264254">
              <w:rPr>
                <w:rFonts w:ascii="Arial" w:hAnsi="Arial" w:cs="Arial"/>
                <w:sz w:val="24"/>
                <w:szCs w:val="24"/>
                <w:lang w:val="es-CO"/>
              </w:rPr>
              <w:t>22/07/2020</w:t>
            </w:r>
          </w:p>
        </w:tc>
      </w:tr>
    </w:tbl>
    <w:p w14:paraId="0C2D87F3" w14:textId="77777777" w:rsidR="00E65C88" w:rsidRPr="00264254" w:rsidRDefault="00E65C88" w:rsidP="00264254">
      <w:pPr>
        <w:tabs>
          <w:tab w:val="left" w:pos="0"/>
          <w:tab w:val="left" w:pos="142"/>
          <w:tab w:val="left" w:pos="10065"/>
        </w:tabs>
        <w:spacing w:after="0" w:line="360" w:lineRule="auto"/>
        <w:ind w:left="142" w:hanging="142"/>
        <w:rPr>
          <w:rFonts w:ascii="Arial" w:hAnsi="Arial" w:cs="Arial"/>
          <w:sz w:val="24"/>
          <w:szCs w:val="24"/>
          <w:lang w:val="es-CO"/>
        </w:rPr>
      </w:pPr>
    </w:p>
    <w:tbl>
      <w:tblPr>
        <w:tblW w:w="10206" w:type="dxa"/>
        <w:tblLayout w:type="fixed"/>
        <w:tblLook w:val="04A0" w:firstRow="1" w:lastRow="0" w:firstColumn="1" w:lastColumn="0" w:noHBand="0" w:noVBand="1"/>
        <w:tblCaption w:val="Tabla 4. 1.2. Sección: Despacho Dirección General. 1.5. Serie: Acciones constitucionales. 1.6. Subserie: Acción popular."/>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820"/>
        <w:gridCol w:w="142"/>
        <w:gridCol w:w="4961"/>
        <w:gridCol w:w="142"/>
        <w:gridCol w:w="47"/>
        <w:gridCol w:w="94"/>
      </w:tblGrid>
      <w:tr w:rsidR="00E65C88" w:rsidRPr="00264254" w14:paraId="2F093FA3" w14:textId="77777777" w:rsidTr="00AA6D05">
        <w:trPr>
          <w:gridAfter w:val="1"/>
          <w:wAfter w:w="94" w:type="dxa"/>
        </w:trPr>
        <w:tc>
          <w:tcPr>
            <w:tcW w:w="10112" w:type="dxa"/>
            <w:gridSpan w:val="5"/>
            <w:shd w:val="clear" w:color="auto" w:fill="FFFFFF" w:themeFill="background1"/>
          </w:tcPr>
          <w:p w14:paraId="49C53EDB" w14:textId="7E690BC7" w:rsidR="00D866B8" w:rsidRPr="00264254" w:rsidRDefault="00E65C88" w:rsidP="00264254">
            <w:pPr>
              <w:tabs>
                <w:tab w:val="left" w:pos="0"/>
                <w:tab w:val="left" w:pos="142"/>
                <w:tab w:val="left" w:pos="321"/>
                <w:tab w:val="left" w:pos="10065"/>
              </w:tabs>
              <w:autoSpaceDE w:val="0"/>
              <w:autoSpaceDN w:val="0"/>
              <w:adjustRightInd w:val="0"/>
              <w:spacing w:after="0" w:line="360" w:lineRule="auto"/>
              <w:ind w:left="142" w:right="860" w:hanging="142"/>
              <w:rPr>
                <w:rFonts w:ascii="Arial" w:hAnsi="Arial" w:cs="Arial"/>
                <w:b/>
                <w:bCs/>
                <w:sz w:val="24"/>
                <w:szCs w:val="24"/>
                <w:lang w:val="es-CO"/>
              </w:rPr>
            </w:pPr>
            <w:r w:rsidRPr="00264254">
              <w:rPr>
                <w:rFonts w:ascii="Arial" w:hAnsi="Arial" w:cs="Arial"/>
                <w:b/>
                <w:bCs/>
                <w:sz w:val="24"/>
                <w:szCs w:val="24"/>
                <w:lang w:val="es-CO"/>
              </w:rPr>
              <w:t xml:space="preserve">1. </w:t>
            </w:r>
            <w:r w:rsidR="00B87C06" w:rsidRPr="00264254">
              <w:rPr>
                <w:rFonts w:ascii="Arial" w:hAnsi="Arial" w:cs="Arial"/>
                <w:b/>
                <w:bCs/>
                <w:sz w:val="24"/>
                <w:szCs w:val="24"/>
                <w:lang w:val="es-CO"/>
              </w:rPr>
              <w:t xml:space="preserve"> </w:t>
            </w:r>
            <w:r w:rsidRPr="00264254">
              <w:rPr>
                <w:rFonts w:ascii="Arial" w:hAnsi="Arial" w:cs="Arial"/>
                <w:b/>
                <w:bCs/>
                <w:sz w:val="24"/>
                <w:szCs w:val="24"/>
                <w:lang w:val="es-CO"/>
              </w:rPr>
              <w:t>ÁREA DE IDENTIFICACIÓN</w:t>
            </w:r>
          </w:p>
        </w:tc>
      </w:tr>
      <w:tr w:rsidR="00E65C88" w:rsidRPr="00264254" w14:paraId="61A8691E" w14:textId="77777777" w:rsidTr="00AA6D05">
        <w:trPr>
          <w:gridAfter w:val="3"/>
          <w:wAfter w:w="283" w:type="dxa"/>
        </w:trPr>
        <w:tc>
          <w:tcPr>
            <w:tcW w:w="4820" w:type="dxa"/>
            <w:shd w:val="clear" w:color="auto" w:fill="FFFFFF" w:themeFill="background1"/>
          </w:tcPr>
          <w:p w14:paraId="10DB0F28" w14:textId="77777777" w:rsidR="00E65C88" w:rsidRPr="00264254" w:rsidRDefault="00E65C88" w:rsidP="00264254">
            <w:pPr>
              <w:tabs>
                <w:tab w:val="left" w:pos="0"/>
                <w:tab w:val="left" w:pos="142"/>
                <w:tab w:val="left" w:pos="10065"/>
              </w:tabs>
              <w:autoSpaceDE w:val="0"/>
              <w:autoSpaceDN w:val="0"/>
              <w:adjustRightInd w:val="0"/>
              <w:spacing w:after="0" w:line="360" w:lineRule="auto"/>
              <w:ind w:left="142" w:right="860" w:hanging="142"/>
              <w:rPr>
                <w:rFonts w:ascii="Arial" w:hAnsi="Arial" w:cs="Arial"/>
                <w:sz w:val="24"/>
                <w:szCs w:val="24"/>
                <w:lang w:val="es-CO"/>
              </w:rPr>
            </w:pPr>
            <w:r w:rsidRPr="00264254">
              <w:rPr>
                <w:rFonts w:ascii="Arial" w:hAnsi="Arial" w:cs="Arial"/>
                <w:sz w:val="24"/>
                <w:szCs w:val="24"/>
                <w:lang w:val="es-CO"/>
              </w:rPr>
              <w:t>1.1. FONDO</w:t>
            </w:r>
          </w:p>
        </w:tc>
        <w:tc>
          <w:tcPr>
            <w:tcW w:w="5103" w:type="dxa"/>
            <w:gridSpan w:val="2"/>
            <w:shd w:val="clear" w:color="auto" w:fill="FFFFFF" w:themeFill="background1"/>
          </w:tcPr>
          <w:p w14:paraId="3EE13B30" w14:textId="708DDBE5" w:rsidR="00E65C88" w:rsidRPr="00264254" w:rsidRDefault="00E65C88" w:rsidP="00264254">
            <w:pPr>
              <w:tabs>
                <w:tab w:val="left" w:pos="0"/>
                <w:tab w:val="left" w:pos="311"/>
                <w:tab w:val="left" w:pos="10065"/>
              </w:tabs>
              <w:autoSpaceDE w:val="0"/>
              <w:autoSpaceDN w:val="0"/>
              <w:adjustRightInd w:val="0"/>
              <w:spacing w:after="0" w:line="360" w:lineRule="auto"/>
              <w:ind w:left="28" w:right="860"/>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B87C06"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B87C06"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0740588F" w14:textId="77777777" w:rsidTr="00AA6D05">
        <w:trPr>
          <w:gridAfter w:val="3"/>
          <w:wAfter w:w="283" w:type="dxa"/>
        </w:trPr>
        <w:tc>
          <w:tcPr>
            <w:tcW w:w="4820" w:type="dxa"/>
            <w:shd w:val="clear" w:color="auto" w:fill="FFFFFF" w:themeFill="background1"/>
          </w:tcPr>
          <w:p w14:paraId="14D58515" w14:textId="77777777" w:rsidR="00E65C88" w:rsidRPr="00264254" w:rsidRDefault="00E65C88" w:rsidP="00264254">
            <w:pPr>
              <w:tabs>
                <w:tab w:val="left" w:pos="0"/>
                <w:tab w:val="left" w:pos="142"/>
                <w:tab w:val="left" w:pos="10065"/>
              </w:tabs>
              <w:autoSpaceDE w:val="0"/>
              <w:autoSpaceDN w:val="0"/>
              <w:adjustRightInd w:val="0"/>
              <w:spacing w:after="0" w:line="360" w:lineRule="auto"/>
              <w:ind w:left="142" w:right="860" w:hanging="142"/>
              <w:rPr>
                <w:rFonts w:ascii="Arial" w:hAnsi="Arial" w:cs="Arial"/>
                <w:sz w:val="24"/>
                <w:szCs w:val="24"/>
                <w:lang w:val="es-CO"/>
              </w:rPr>
            </w:pPr>
            <w:r w:rsidRPr="00264254">
              <w:rPr>
                <w:rFonts w:ascii="Arial" w:hAnsi="Arial" w:cs="Arial"/>
                <w:sz w:val="24"/>
                <w:szCs w:val="24"/>
                <w:lang w:val="es-CO"/>
              </w:rPr>
              <w:t xml:space="preserve">1.2. SECCIÓN </w:t>
            </w:r>
          </w:p>
        </w:tc>
        <w:tc>
          <w:tcPr>
            <w:tcW w:w="5103" w:type="dxa"/>
            <w:gridSpan w:val="2"/>
            <w:shd w:val="clear" w:color="auto" w:fill="FFFFFF" w:themeFill="background1"/>
          </w:tcPr>
          <w:p w14:paraId="5E5F40A8" w14:textId="77777777" w:rsidR="00E65C88" w:rsidRPr="00264254" w:rsidRDefault="00E65C88" w:rsidP="00264254">
            <w:pPr>
              <w:tabs>
                <w:tab w:val="left" w:pos="0"/>
                <w:tab w:val="left" w:pos="311"/>
                <w:tab w:val="left" w:pos="10065"/>
              </w:tabs>
              <w:autoSpaceDE w:val="0"/>
              <w:autoSpaceDN w:val="0"/>
              <w:adjustRightInd w:val="0"/>
              <w:spacing w:after="0" w:line="360" w:lineRule="auto"/>
              <w:ind w:left="28" w:right="860"/>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19F3C5D0" w14:textId="77777777" w:rsidTr="00AA6D05">
        <w:trPr>
          <w:gridAfter w:val="3"/>
          <w:wAfter w:w="283" w:type="dxa"/>
        </w:trPr>
        <w:tc>
          <w:tcPr>
            <w:tcW w:w="4820" w:type="dxa"/>
            <w:shd w:val="clear" w:color="auto" w:fill="FFFFFF" w:themeFill="background1"/>
          </w:tcPr>
          <w:p w14:paraId="4A920C2A" w14:textId="77777777" w:rsidR="00E65C88" w:rsidRPr="00264254" w:rsidRDefault="00E65C88" w:rsidP="00264254">
            <w:pPr>
              <w:tabs>
                <w:tab w:val="left" w:pos="0"/>
                <w:tab w:val="left" w:pos="142"/>
                <w:tab w:val="left" w:pos="10065"/>
              </w:tabs>
              <w:autoSpaceDE w:val="0"/>
              <w:autoSpaceDN w:val="0"/>
              <w:adjustRightInd w:val="0"/>
              <w:spacing w:after="0" w:line="360" w:lineRule="auto"/>
              <w:ind w:left="142" w:right="860" w:hanging="142"/>
              <w:rPr>
                <w:rFonts w:ascii="Arial" w:hAnsi="Arial" w:cs="Arial"/>
                <w:sz w:val="24"/>
                <w:szCs w:val="24"/>
                <w:lang w:val="es-CO"/>
              </w:rPr>
            </w:pPr>
            <w:r w:rsidRPr="00264254">
              <w:rPr>
                <w:rFonts w:ascii="Arial" w:hAnsi="Arial" w:cs="Arial"/>
                <w:sz w:val="24"/>
                <w:szCs w:val="24"/>
                <w:lang w:val="es-CO"/>
              </w:rPr>
              <w:t xml:space="preserve">1.3. SUBSECCIÓN </w:t>
            </w:r>
          </w:p>
        </w:tc>
        <w:tc>
          <w:tcPr>
            <w:tcW w:w="5103" w:type="dxa"/>
            <w:gridSpan w:val="2"/>
            <w:shd w:val="clear" w:color="auto" w:fill="FFFFFF" w:themeFill="background1"/>
          </w:tcPr>
          <w:p w14:paraId="5FE97329" w14:textId="77777777" w:rsidR="00E65C88" w:rsidRPr="00264254" w:rsidRDefault="00E65C88" w:rsidP="00264254">
            <w:pPr>
              <w:tabs>
                <w:tab w:val="left" w:pos="0"/>
                <w:tab w:val="left" w:pos="311"/>
                <w:tab w:val="left" w:pos="10065"/>
              </w:tabs>
              <w:autoSpaceDE w:val="0"/>
              <w:autoSpaceDN w:val="0"/>
              <w:adjustRightInd w:val="0"/>
              <w:spacing w:after="0" w:line="360" w:lineRule="auto"/>
              <w:ind w:left="28" w:right="860"/>
              <w:rPr>
                <w:rFonts w:ascii="Arial" w:hAnsi="Arial" w:cs="Arial"/>
                <w:sz w:val="24"/>
                <w:szCs w:val="24"/>
                <w:lang w:val="es-CO"/>
              </w:rPr>
            </w:pPr>
            <w:r w:rsidRPr="00264254">
              <w:rPr>
                <w:rFonts w:ascii="Arial" w:hAnsi="Arial" w:cs="Arial"/>
                <w:sz w:val="24"/>
                <w:szCs w:val="24"/>
                <w:lang w:val="es-CO"/>
              </w:rPr>
              <w:t>N/A</w:t>
            </w:r>
          </w:p>
        </w:tc>
      </w:tr>
      <w:tr w:rsidR="00E65C88" w:rsidRPr="00264254" w14:paraId="17AB487A" w14:textId="77777777" w:rsidTr="00AA6D05">
        <w:trPr>
          <w:gridAfter w:val="3"/>
          <w:wAfter w:w="283" w:type="dxa"/>
        </w:trPr>
        <w:tc>
          <w:tcPr>
            <w:tcW w:w="4820" w:type="dxa"/>
            <w:shd w:val="clear" w:color="auto" w:fill="FFFFFF" w:themeFill="background1"/>
          </w:tcPr>
          <w:p w14:paraId="37F86ED7" w14:textId="77777777" w:rsidR="00E65C88" w:rsidRPr="00264254" w:rsidRDefault="00E65C88" w:rsidP="00264254">
            <w:pPr>
              <w:tabs>
                <w:tab w:val="left" w:pos="0"/>
                <w:tab w:val="left" w:pos="142"/>
                <w:tab w:val="left" w:pos="10065"/>
              </w:tabs>
              <w:autoSpaceDE w:val="0"/>
              <w:autoSpaceDN w:val="0"/>
              <w:adjustRightInd w:val="0"/>
              <w:spacing w:after="0" w:line="360" w:lineRule="auto"/>
              <w:ind w:left="142" w:right="860" w:hanging="142"/>
              <w:rPr>
                <w:rFonts w:ascii="Arial" w:hAnsi="Arial" w:cs="Arial"/>
                <w:sz w:val="24"/>
                <w:szCs w:val="24"/>
                <w:lang w:val="es-CO"/>
              </w:rPr>
            </w:pPr>
            <w:r w:rsidRPr="00264254">
              <w:rPr>
                <w:rFonts w:ascii="Arial" w:hAnsi="Arial" w:cs="Arial"/>
                <w:sz w:val="24"/>
                <w:szCs w:val="24"/>
                <w:lang w:val="es-CO"/>
              </w:rPr>
              <w:t>1.5. SERIE</w:t>
            </w:r>
          </w:p>
        </w:tc>
        <w:tc>
          <w:tcPr>
            <w:tcW w:w="5103" w:type="dxa"/>
            <w:gridSpan w:val="2"/>
            <w:shd w:val="clear" w:color="auto" w:fill="FFFFFF" w:themeFill="background1"/>
          </w:tcPr>
          <w:p w14:paraId="50C10360" w14:textId="77777777" w:rsidR="00E65C88" w:rsidRPr="00264254" w:rsidRDefault="00E65C88" w:rsidP="00264254">
            <w:pPr>
              <w:tabs>
                <w:tab w:val="left" w:pos="0"/>
                <w:tab w:val="left" w:pos="311"/>
                <w:tab w:val="left" w:pos="10065"/>
              </w:tabs>
              <w:autoSpaceDE w:val="0"/>
              <w:autoSpaceDN w:val="0"/>
              <w:adjustRightInd w:val="0"/>
              <w:spacing w:after="0" w:line="360" w:lineRule="auto"/>
              <w:ind w:left="28" w:right="860"/>
              <w:rPr>
                <w:rFonts w:ascii="Arial" w:hAnsi="Arial" w:cs="Arial"/>
                <w:sz w:val="24"/>
                <w:szCs w:val="24"/>
                <w:lang w:val="es-CO"/>
              </w:rPr>
            </w:pPr>
            <w:r w:rsidRPr="00264254">
              <w:rPr>
                <w:rFonts w:ascii="Arial" w:hAnsi="Arial" w:cs="Arial"/>
                <w:sz w:val="24"/>
                <w:szCs w:val="24"/>
                <w:lang w:val="es-CO"/>
              </w:rPr>
              <w:t>ACCIONES CONSTITUCIONALES</w:t>
            </w:r>
          </w:p>
        </w:tc>
      </w:tr>
      <w:tr w:rsidR="00E65C88" w:rsidRPr="00264254" w14:paraId="4B0AD7C2" w14:textId="77777777" w:rsidTr="00AA6D05">
        <w:trPr>
          <w:gridAfter w:val="3"/>
          <w:wAfter w:w="283" w:type="dxa"/>
        </w:trPr>
        <w:tc>
          <w:tcPr>
            <w:tcW w:w="4820" w:type="dxa"/>
            <w:shd w:val="clear" w:color="auto" w:fill="FFFFFF" w:themeFill="background1"/>
          </w:tcPr>
          <w:p w14:paraId="2108388E" w14:textId="6A81B72D" w:rsidR="00E65C88" w:rsidRPr="00264254" w:rsidRDefault="00E65C88" w:rsidP="00264254">
            <w:pPr>
              <w:tabs>
                <w:tab w:val="left" w:pos="0"/>
                <w:tab w:val="left" w:pos="142"/>
                <w:tab w:val="left" w:pos="10065"/>
              </w:tabs>
              <w:autoSpaceDE w:val="0"/>
              <w:autoSpaceDN w:val="0"/>
              <w:adjustRightInd w:val="0"/>
              <w:spacing w:after="0" w:line="360" w:lineRule="auto"/>
              <w:ind w:left="142" w:right="860" w:hanging="142"/>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5103" w:type="dxa"/>
            <w:gridSpan w:val="2"/>
            <w:shd w:val="clear" w:color="auto" w:fill="FFFFFF" w:themeFill="background1"/>
          </w:tcPr>
          <w:p w14:paraId="589D5FB8" w14:textId="77777777" w:rsidR="00B87C06" w:rsidRPr="00264254" w:rsidRDefault="00E65C88" w:rsidP="00264254">
            <w:pPr>
              <w:tabs>
                <w:tab w:val="left" w:pos="0"/>
                <w:tab w:val="left" w:pos="311"/>
                <w:tab w:val="left" w:pos="10065"/>
              </w:tabs>
              <w:autoSpaceDE w:val="0"/>
              <w:autoSpaceDN w:val="0"/>
              <w:adjustRightInd w:val="0"/>
              <w:spacing w:after="0" w:line="360" w:lineRule="auto"/>
              <w:ind w:left="28" w:right="860"/>
              <w:rPr>
                <w:rFonts w:ascii="Arial" w:hAnsi="Arial" w:cs="Arial"/>
                <w:sz w:val="24"/>
                <w:szCs w:val="24"/>
                <w:lang w:val="es-CO"/>
              </w:rPr>
            </w:pPr>
            <w:r w:rsidRPr="00264254">
              <w:rPr>
                <w:rFonts w:ascii="Arial" w:hAnsi="Arial" w:cs="Arial"/>
                <w:sz w:val="24"/>
                <w:szCs w:val="24"/>
                <w:lang w:val="es-CO"/>
              </w:rPr>
              <w:t>ACCIÓN POPULAR</w:t>
            </w:r>
          </w:p>
          <w:p w14:paraId="536E56F5" w14:textId="7DB9B68E" w:rsidR="00BB0119" w:rsidRPr="00264254" w:rsidRDefault="00BB0119" w:rsidP="00264254">
            <w:pPr>
              <w:tabs>
                <w:tab w:val="left" w:pos="0"/>
                <w:tab w:val="left" w:pos="311"/>
                <w:tab w:val="left" w:pos="10065"/>
              </w:tabs>
              <w:autoSpaceDE w:val="0"/>
              <w:autoSpaceDN w:val="0"/>
              <w:adjustRightInd w:val="0"/>
              <w:spacing w:after="0" w:line="360" w:lineRule="auto"/>
              <w:ind w:left="28" w:right="860"/>
              <w:rPr>
                <w:rFonts w:ascii="Arial" w:hAnsi="Arial" w:cs="Arial"/>
                <w:sz w:val="24"/>
                <w:szCs w:val="24"/>
                <w:lang w:val="es-CO"/>
              </w:rPr>
            </w:pPr>
          </w:p>
        </w:tc>
      </w:tr>
      <w:tr w:rsidR="00E65C88" w:rsidRPr="00264254" w14:paraId="09E9A576" w14:textId="77777777" w:rsidTr="00AA6D05">
        <w:trPr>
          <w:gridAfter w:val="2"/>
          <w:wAfter w:w="141" w:type="dxa"/>
        </w:trPr>
        <w:tc>
          <w:tcPr>
            <w:tcW w:w="10065" w:type="dxa"/>
            <w:gridSpan w:val="4"/>
            <w:shd w:val="clear" w:color="auto" w:fill="FFFFFF" w:themeFill="background1"/>
          </w:tcPr>
          <w:p w14:paraId="7A0416BF" w14:textId="345AFD67" w:rsidR="00D866B8" w:rsidRPr="00264254" w:rsidRDefault="00E65C88" w:rsidP="00264254">
            <w:pPr>
              <w:pStyle w:val="Prrafodelista"/>
              <w:numPr>
                <w:ilvl w:val="0"/>
                <w:numId w:val="11"/>
              </w:numPr>
              <w:tabs>
                <w:tab w:val="left" w:pos="0"/>
                <w:tab w:val="left" w:pos="313"/>
                <w:tab w:val="left" w:pos="10065"/>
              </w:tabs>
              <w:autoSpaceDE w:val="0"/>
              <w:autoSpaceDN w:val="0"/>
              <w:adjustRightInd w:val="0"/>
              <w:ind w:left="0" w:firstLine="0"/>
              <w:rPr>
                <w:rFonts w:cs="Arial"/>
                <w:b/>
                <w:bCs/>
                <w:szCs w:val="24"/>
                <w:lang w:val="es-CO"/>
              </w:rPr>
            </w:pPr>
            <w:r w:rsidRPr="00264254">
              <w:rPr>
                <w:rFonts w:cs="Arial"/>
                <w:b/>
                <w:bCs/>
                <w:szCs w:val="24"/>
                <w:lang w:val="es-CO"/>
              </w:rPr>
              <w:t>ÁREA DE CONTENIDO Y ESTRUCTURA</w:t>
            </w:r>
          </w:p>
        </w:tc>
      </w:tr>
      <w:tr w:rsidR="00E65C88" w:rsidRPr="00264254" w14:paraId="5C9D2CD7" w14:textId="77777777" w:rsidTr="00AA6D05">
        <w:trPr>
          <w:gridAfter w:val="2"/>
          <w:wAfter w:w="141" w:type="dxa"/>
        </w:trPr>
        <w:tc>
          <w:tcPr>
            <w:tcW w:w="4820" w:type="dxa"/>
            <w:shd w:val="clear" w:color="auto" w:fill="FFFFFF" w:themeFill="background1"/>
          </w:tcPr>
          <w:p w14:paraId="637D4DF2" w14:textId="77777777" w:rsidR="00E65C88" w:rsidRPr="00264254" w:rsidRDefault="00E65C88" w:rsidP="00264254">
            <w:pPr>
              <w:tabs>
                <w:tab w:val="left" w:pos="0"/>
                <w:tab w:val="left" w:pos="596"/>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5245" w:type="dxa"/>
            <w:gridSpan w:val="3"/>
            <w:shd w:val="clear" w:color="auto" w:fill="FFFFFF" w:themeFill="background1"/>
          </w:tcPr>
          <w:p w14:paraId="592431F3" w14:textId="340A6247" w:rsidR="00B87C06" w:rsidRPr="00264254" w:rsidRDefault="00E65C88" w:rsidP="00264254">
            <w:pPr>
              <w:tabs>
                <w:tab w:val="left" w:pos="0"/>
                <w:tab w:val="left" w:pos="598"/>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La acción popular es uno de los mecanismos de protección de los derechos e intereses colectivo de un grupo de personas a quienes </w:t>
            </w:r>
            <w:r w:rsidRPr="00264254">
              <w:rPr>
                <w:rFonts w:ascii="Arial" w:hAnsi="Arial" w:cs="Arial"/>
                <w:sz w:val="24"/>
                <w:szCs w:val="24"/>
                <w:lang w:val="es-CO"/>
              </w:rPr>
              <w:lastRenderedPageBreak/>
              <w:t>probablemente en un futuro se les vaya a vulnera un derecho</w:t>
            </w:r>
            <w:r w:rsidR="00B87C06" w:rsidRPr="00264254">
              <w:rPr>
                <w:rFonts w:ascii="Arial" w:hAnsi="Arial" w:cs="Arial"/>
                <w:sz w:val="24"/>
                <w:szCs w:val="24"/>
                <w:lang w:val="es-CO"/>
              </w:rPr>
              <w:t>.</w:t>
            </w:r>
          </w:p>
        </w:tc>
      </w:tr>
      <w:tr w:rsidR="00E65C88" w:rsidRPr="00264254" w14:paraId="7317F95F" w14:textId="77777777" w:rsidTr="00AA6D05">
        <w:trPr>
          <w:gridAfter w:val="2"/>
          <w:wAfter w:w="141" w:type="dxa"/>
        </w:trPr>
        <w:tc>
          <w:tcPr>
            <w:tcW w:w="4962" w:type="dxa"/>
            <w:gridSpan w:val="2"/>
            <w:shd w:val="clear" w:color="auto" w:fill="FFFFFF" w:themeFill="background1"/>
          </w:tcPr>
          <w:p w14:paraId="14CE0DB9" w14:textId="77777777" w:rsidR="00E65C88" w:rsidRPr="00264254" w:rsidRDefault="00E65C88" w:rsidP="00264254">
            <w:pPr>
              <w:tabs>
                <w:tab w:val="left" w:pos="0"/>
                <w:tab w:val="left" w:pos="598"/>
                <w:tab w:val="left" w:pos="10065"/>
              </w:tabs>
              <w:autoSpaceDE w:val="0"/>
              <w:autoSpaceDN w:val="0"/>
              <w:adjustRightInd w:val="0"/>
              <w:spacing w:after="0" w:line="360" w:lineRule="auto"/>
              <w:ind w:left="454" w:hanging="454"/>
              <w:rPr>
                <w:rFonts w:ascii="Arial" w:hAnsi="Arial" w:cs="Arial"/>
                <w:sz w:val="24"/>
                <w:szCs w:val="24"/>
                <w:lang w:val="es-CO"/>
              </w:rPr>
            </w:pPr>
            <w:r w:rsidRPr="00264254">
              <w:rPr>
                <w:rFonts w:ascii="Arial" w:hAnsi="Arial" w:cs="Arial"/>
                <w:sz w:val="24"/>
                <w:szCs w:val="24"/>
                <w:lang w:val="es-CO"/>
              </w:rPr>
              <w:lastRenderedPageBreak/>
              <w:t>2.2. TIPOS DOCUMENTALES ASOCIADOS</w:t>
            </w:r>
          </w:p>
        </w:tc>
        <w:tc>
          <w:tcPr>
            <w:tcW w:w="5103" w:type="dxa"/>
            <w:gridSpan w:val="2"/>
            <w:shd w:val="clear" w:color="auto" w:fill="FFFFFF" w:themeFill="background1"/>
          </w:tcPr>
          <w:p w14:paraId="3FF12EF9" w14:textId="77777777" w:rsidR="00E65C88" w:rsidRPr="00264254" w:rsidRDefault="00E65C88" w:rsidP="00264254">
            <w:pPr>
              <w:pStyle w:val="Prrafodelista"/>
              <w:numPr>
                <w:ilvl w:val="0"/>
                <w:numId w:val="9"/>
              </w:numPr>
              <w:tabs>
                <w:tab w:val="center" w:pos="-110"/>
                <w:tab w:val="left" w:pos="0"/>
                <w:tab w:val="left" w:pos="173"/>
                <w:tab w:val="left" w:pos="10065"/>
              </w:tabs>
              <w:autoSpaceDE w:val="0"/>
              <w:autoSpaceDN w:val="0"/>
              <w:adjustRightInd w:val="0"/>
              <w:ind w:left="0" w:hanging="110"/>
              <w:rPr>
                <w:rFonts w:cs="Arial"/>
                <w:szCs w:val="24"/>
                <w:lang w:val="es-CO"/>
              </w:rPr>
            </w:pPr>
            <w:r w:rsidRPr="00264254">
              <w:rPr>
                <w:rFonts w:cs="Arial"/>
                <w:szCs w:val="24"/>
                <w:lang w:val="es-CO"/>
              </w:rPr>
              <w:t>Autos</w:t>
            </w:r>
          </w:p>
          <w:p w14:paraId="22A3EC36" w14:textId="77777777" w:rsidR="00E65C88" w:rsidRPr="00264254" w:rsidRDefault="00E65C88" w:rsidP="00264254">
            <w:pPr>
              <w:pStyle w:val="Prrafodelista"/>
              <w:numPr>
                <w:ilvl w:val="0"/>
                <w:numId w:val="9"/>
              </w:numPr>
              <w:tabs>
                <w:tab w:val="center" w:pos="-110"/>
                <w:tab w:val="left" w:pos="0"/>
                <w:tab w:val="left" w:pos="173"/>
                <w:tab w:val="left" w:pos="10065"/>
              </w:tabs>
              <w:autoSpaceDE w:val="0"/>
              <w:autoSpaceDN w:val="0"/>
              <w:adjustRightInd w:val="0"/>
              <w:ind w:left="0" w:hanging="110"/>
              <w:rPr>
                <w:rFonts w:cs="Arial"/>
                <w:szCs w:val="24"/>
                <w:lang w:val="es-CO"/>
              </w:rPr>
            </w:pPr>
            <w:r w:rsidRPr="00264254">
              <w:rPr>
                <w:rFonts w:cs="Arial"/>
                <w:szCs w:val="24"/>
                <w:lang w:val="es-CO"/>
              </w:rPr>
              <w:t>Comunicaciones</w:t>
            </w:r>
          </w:p>
          <w:p w14:paraId="05A9A0B9" w14:textId="77777777" w:rsidR="00E65C88" w:rsidRPr="00264254" w:rsidRDefault="00E65C88" w:rsidP="00264254">
            <w:pPr>
              <w:pStyle w:val="Prrafodelista"/>
              <w:numPr>
                <w:ilvl w:val="0"/>
                <w:numId w:val="9"/>
              </w:numPr>
              <w:tabs>
                <w:tab w:val="center" w:pos="-110"/>
                <w:tab w:val="left" w:pos="0"/>
                <w:tab w:val="left" w:pos="173"/>
                <w:tab w:val="left" w:pos="10065"/>
              </w:tabs>
              <w:autoSpaceDE w:val="0"/>
              <w:autoSpaceDN w:val="0"/>
              <w:adjustRightInd w:val="0"/>
              <w:ind w:left="0" w:hanging="110"/>
              <w:rPr>
                <w:rFonts w:cs="Arial"/>
                <w:szCs w:val="24"/>
                <w:lang w:val="es-CO"/>
              </w:rPr>
            </w:pPr>
            <w:r w:rsidRPr="00264254">
              <w:rPr>
                <w:rFonts w:cs="Arial"/>
                <w:szCs w:val="24"/>
                <w:lang w:val="es-CO"/>
              </w:rPr>
              <w:t>Contestación de recurso</w:t>
            </w:r>
          </w:p>
          <w:p w14:paraId="57878929" w14:textId="77777777" w:rsidR="00E65C88" w:rsidRPr="00264254" w:rsidRDefault="00E65C88" w:rsidP="00264254">
            <w:pPr>
              <w:pStyle w:val="Prrafodelista"/>
              <w:numPr>
                <w:ilvl w:val="0"/>
                <w:numId w:val="9"/>
              </w:numPr>
              <w:tabs>
                <w:tab w:val="center" w:pos="-110"/>
                <w:tab w:val="left" w:pos="0"/>
                <w:tab w:val="left" w:pos="173"/>
                <w:tab w:val="left" w:pos="10065"/>
              </w:tabs>
              <w:autoSpaceDE w:val="0"/>
              <w:autoSpaceDN w:val="0"/>
              <w:adjustRightInd w:val="0"/>
              <w:ind w:left="0" w:hanging="110"/>
              <w:rPr>
                <w:rFonts w:cs="Arial"/>
                <w:szCs w:val="24"/>
                <w:lang w:val="es-CO"/>
              </w:rPr>
            </w:pPr>
            <w:r w:rsidRPr="00264254">
              <w:rPr>
                <w:rFonts w:cs="Arial"/>
                <w:szCs w:val="24"/>
                <w:lang w:val="es-CO"/>
              </w:rPr>
              <w:t>Demanda</w:t>
            </w:r>
          </w:p>
          <w:p w14:paraId="05A5CD54" w14:textId="77777777" w:rsidR="00E65C88" w:rsidRPr="00264254" w:rsidRDefault="00E65C88" w:rsidP="00264254">
            <w:pPr>
              <w:pStyle w:val="Prrafodelista"/>
              <w:numPr>
                <w:ilvl w:val="0"/>
                <w:numId w:val="9"/>
              </w:numPr>
              <w:tabs>
                <w:tab w:val="center" w:pos="-110"/>
                <w:tab w:val="left" w:pos="0"/>
                <w:tab w:val="left" w:pos="173"/>
                <w:tab w:val="left" w:pos="10065"/>
              </w:tabs>
              <w:autoSpaceDE w:val="0"/>
              <w:autoSpaceDN w:val="0"/>
              <w:adjustRightInd w:val="0"/>
              <w:ind w:left="0" w:hanging="110"/>
              <w:rPr>
                <w:rFonts w:cs="Arial"/>
                <w:szCs w:val="24"/>
                <w:lang w:val="es-CO"/>
              </w:rPr>
            </w:pPr>
            <w:r w:rsidRPr="00264254">
              <w:rPr>
                <w:rFonts w:cs="Arial"/>
                <w:szCs w:val="24"/>
                <w:lang w:val="es-CO"/>
              </w:rPr>
              <w:t>Fallos</w:t>
            </w:r>
          </w:p>
          <w:p w14:paraId="44C2C46A" w14:textId="77777777" w:rsidR="00E65C88" w:rsidRPr="00264254" w:rsidRDefault="00E65C88" w:rsidP="00264254">
            <w:pPr>
              <w:pStyle w:val="Prrafodelista"/>
              <w:numPr>
                <w:ilvl w:val="0"/>
                <w:numId w:val="9"/>
              </w:numPr>
              <w:tabs>
                <w:tab w:val="center" w:pos="-110"/>
                <w:tab w:val="left" w:pos="0"/>
                <w:tab w:val="left" w:pos="173"/>
                <w:tab w:val="left" w:pos="10065"/>
              </w:tabs>
              <w:autoSpaceDE w:val="0"/>
              <w:autoSpaceDN w:val="0"/>
              <w:adjustRightInd w:val="0"/>
              <w:ind w:left="0" w:hanging="110"/>
              <w:rPr>
                <w:rFonts w:cs="Arial"/>
                <w:szCs w:val="24"/>
                <w:lang w:val="es-CO"/>
              </w:rPr>
            </w:pPr>
            <w:r w:rsidRPr="00264254">
              <w:rPr>
                <w:rFonts w:cs="Arial"/>
                <w:szCs w:val="24"/>
                <w:lang w:val="es-CO"/>
              </w:rPr>
              <w:t>Impugnaciones</w:t>
            </w:r>
          </w:p>
          <w:p w14:paraId="7EF5F97C" w14:textId="77777777" w:rsidR="00E65C88" w:rsidRPr="00264254" w:rsidRDefault="00E65C88" w:rsidP="00264254">
            <w:pPr>
              <w:pStyle w:val="Prrafodelista"/>
              <w:numPr>
                <w:ilvl w:val="0"/>
                <w:numId w:val="9"/>
              </w:numPr>
              <w:tabs>
                <w:tab w:val="center" w:pos="-110"/>
                <w:tab w:val="left" w:pos="0"/>
                <w:tab w:val="left" w:pos="173"/>
                <w:tab w:val="left" w:pos="10065"/>
              </w:tabs>
              <w:autoSpaceDE w:val="0"/>
              <w:autoSpaceDN w:val="0"/>
              <w:adjustRightInd w:val="0"/>
              <w:ind w:left="0" w:hanging="110"/>
              <w:rPr>
                <w:rFonts w:cs="Arial"/>
                <w:szCs w:val="24"/>
                <w:lang w:val="es-CO"/>
              </w:rPr>
            </w:pPr>
            <w:r w:rsidRPr="00264254">
              <w:rPr>
                <w:rFonts w:cs="Arial"/>
                <w:szCs w:val="24"/>
                <w:lang w:val="es-CO"/>
              </w:rPr>
              <w:t>Incidente de desacato</w:t>
            </w:r>
          </w:p>
          <w:p w14:paraId="3D71083A" w14:textId="77777777" w:rsidR="00E65C88" w:rsidRPr="00264254" w:rsidRDefault="00E65C88" w:rsidP="00264254">
            <w:pPr>
              <w:pStyle w:val="Prrafodelista"/>
              <w:numPr>
                <w:ilvl w:val="0"/>
                <w:numId w:val="9"/>
              </w:numPr>
              <w:tabs>
                <w:tab w:val="center" w:pos="-110"/>
                <w:tab w:val="left" w:pos="0"/>
                <w:tab w:val="left" w:pos="173"/>
                <w:tab w:val="left" w:pos="10065"/>
              </w:tabs>
              <w:autoSpaceDE w:val="0"/>
              <w:autoSpaceDN w:val="0"/>
              <w:adjustRightInd w:val="0"/>
              <w:ind w:left="0" w:hanging="110"/>
              <w:rPr>
                <w:rFonts w:cs="Arial"/>
                <w:szCs w:val="24"/>
                <w:lang w:val="es-CO"/>
              </w:rPr>
            </w:pPr>
            <w:r w:rsidRPr="00264254">
              <w:rPr>
                <w:rFonts w:cs="Arial"/>
                <w:szCs w:val="24"/>
                <w:lang w:val="es-CO"/>
              </w:rPr>
              <w:t>Notificaciones</w:t>
            </w:r>
          </w:p>
          <w:p w14:paraId="34556E6A" w14:textId="77777777" w:rsidR="00E65C88" w:rsidRPr="00264254" w:rsidRDefault="00E65C88" w:rsidP="00264254">
            <w:pPr>
              <w:pStyle w:val="Prrafodelista"/>
              <w:numPr>
                <w:ilvl w:val="0"/>
                <w:numId w:val="9"/>
              </w:numPr>
              <w:tabs>
                <w:tab w:val="center" w:pos="-110"/>
                <w:tab w:val="left" w:pos="0"/>
                <w:tab w:val="left" w:pos="173"/>
                <w:tab w:val="left" w:pos="10065"/>
              </w:tabs>
              <w:autoSpaceDE w:val="0"/>
              <w:autoSpaceDN w:val="0"/>
              <w:adjustRightInd w:val="0"/>
              <w:ind w:left="0" w:hanging="110"/>
              <w:rPr>
                <w:rFonts w:cs="Arial"/>
                <w:szCs w:val="24"/>
                <w:lang w:val="es-CO"/>
              </w:rPr>
            </w:pPr>
            <w:r w:rsidRPr="00264254">
              <w:rPr>
                <w:rFonts w:cs="Arial"/>
                <w:szCs w:val="24"/>
                <w:lang w:val="es-CO"/>
              </w:rPr>
              <w:t xml:space="preserve">Poder </w:t>
            </w:r>
          </w:p>
          <w:p w14:paraId="184A0487" w14:textId="28E77977" w:rsidR="00206958" w:rsidRPr="00264254" w:rsidRDefault="00E65C88" w:rsidP="00264254">
            <w:pPr>
              <w:pStyle w:val="Prrafodelista"/>
              <w:numPr>
                <w:ilvl w:val="0"/>
                <w:numId w:val="9"/>
              </w:numPr>
              <w:tabs>
                <w:tab w:val="center" w:pos="-110"/>
                <w:tab w:val="left" w:pos="0"/>
                <w:tab w:val="left" w:pos="173"/>
                <w:tab w:val="left" w:pos="10065"/>
              </w:tabs>
              <w:autoSpaceDE w:val="0"/>
              <w:autoSpaceDN w:val="0"/>
              <w:adjustRightInd w:val="0"/>
              <w:ind w:left="0" w:hanging="110"/>
              <w:rPr>
                <w:rFonts w:cs="Arial"/>
                <w:szCs w:val="24"/>
                <w:lang w:val="es-CO"/>
              </w:rPr>
            </w:pPr>
            <w:r w:rsidRPr="00264254">
              <w:rPr>
                <w:rFonts w:cs="Arial"/>
                <w:szCs w:val="24"/>
                <w:lang w:val="es-CO"/>
              </w:rPr>
              <w:t>Respuesta incidente de desacato</w:t>
            </w:r>
          </w:p>
          <w:p w14:paraId="4C79AE13" w14:textId="5277ACCF" w:rsidR="00B87C06" w:rsidRPr="00264254" w:rsidRDefault="00B87C06" w:rsidP="00264254">
            <w:pPr>
              <w:tabs>
                <w:tab w:val="left" w:pos="0"/>
                <w:tab w:val="center" w:pos="175"/>
                <w:tab w:val="left" w:pos="598"/>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574063C8" w14:textId="77777777" w:rsidTr="00AA6D05">
        <w:trPr>
          <w:gridAfter w:val="2"/>
          <w:wAfter w:w="141" w:type="dxa"/>
        </w:trPr>
        <w:tc>
          <w:tcPr>
            <w:tcW w:w="10065" w:type="dxa"/>
            <w:gridSpan w:val="4"/>
            <w:shd w:val="clear" w:color="auto" w:fill="FFFFFF" w:themeFill="background1"/>
          </w:tcPr>
          <w:p w14:paraId="79C6B5FB" w14:textId="4F05AF85" w:rsidR="00E65C88" w:rsidRPr="00264254" w:rsidRDefault="005A6353" w:rsidP="00264254">
            <w:pPr>
              <w:pStyle w:val="Prrafodelista"/>
              <w:tabs>
                <w:tab w:val="left" w:pos="0"/>
                <w:tab w:val="left" w:pos="142"/>
                <w:tab w:val="center" w:pos="321"/>
                <w:tab w:val="left" w:pos="10065"/>
              </w:tabs>
              <w:autoSpaceDE w:val="0"/>
              <w:autoSpaceDN w:val="0"/>
              <w:adjustRightInd w:val="0"/>
              <w:ind w:left="142" w:hanging="113"/>
              <w:rPr>
                <w:rFonts w:cs="Arial"/>
                <w:b/>
                <w:bCs/>
                <w:szCs w:val="24"/>
                <w:lang w:val="es-CO"/>
              </w:rPr>
            </w:pPr>
            <w:r w:rsidRPr="00264254">
              <w:rPr>
                <w:rFonts w:cs="Arial"/>
                <w:b/>
                <w:bCs/>
                <w:szCs w:val="24"/>
                <w:lang w:val="es-CO"/>
              </w:rPr>
              <w:t xml:space="preserve">3.  </w:t>
            </w:r>
            <w:r w:rsidR="00E65C88" w:rsidRPr="00264254">
              <w:rPr>
                <w:rFonts w:cs="Arial"/>
                <w:b/>
                <w:bCs/>
                <w:szCs w:val="24"/>
                <w:lang w:val="es-CO"/>
              </w:rPr>
              <w:t>ÁREA DE VALORACIÓN</w:t>
            </w:r>
          </w:p>
        </w:tc>
      </w:tr>
      <w:tr w:rsidR="00E65C88" w:rsidRPr="00264254" w14:paraId="1F826407" w14:textId="77777777" w:rsidTr="00AA6D05">
        <w:tc>
          <w:tcPr>
            <w:tcW w:w="4820" w:type="dxa"/>
            <w:shd w:val="clear" w:color="auto" w:fill="FFFFFF" w:themeFill="background1"/>
          </w:tcPr>
          <w:p w14:paraId="5C40C466" w14:textId="77777777" w:rsidR="00E65C88" w:rsidRPr="00264254" w:rsidRDefault="00E65C88" w:rsidP="00264254">
            <w:pPr>
              <w:tabs>
                <w:tab w:val="left" w:pos="0"/>
                <w:tab w:val="left" w:pos="142"/>
                <w:tab w:val="left" w:pos="10065"/>
              </w:tabs>
              <w:autoSpaceDE w:val="0"/>
              <w:autoSpaceDN w:val="0"/>
              <w:adjustRightInd w:val="0"/>
              <w:spacing w:after="0" w:line="360" w:lineRule="auto"/>
              <w:ind w:left="142" w:hanging="113"/>
              <w:rPr>
                <w:rFonts w:ascii="Arial" w:hAnsi="Arial" w:cs="Arial"/>
                <w:sz w:val="24"/>
                <w:szCs w:val="24"/>
                <w:lang w:val="es-CO"/>
              </w:rPr>
            </w:pPr>
            <w:r w:rsidRPr="00264254">
              <w:rPr>
                <w:rFonts w:ascii="Arial" w:hAnsi="Arial" w:cs="Arial"/>
                <w:sz w:val="24"/>
                <w:szCs w:val="24"/>
                <w:lang w:val="es-CO"/>
              </w:rPr>
              <w:t xml:space="preserve">3.1. TIEMPO DE RETENCIÓN </w:t>
            </w:r>
          </w:p>
        </w:tc>
        <w:tc>
          <w:tcPr>
            <w:tcW w:w="5386" w:type="dxa"/>
            <w:gridSpan w:val="5"/>
            <w:shd w:val="clear" w:color="auto" w:fill="FFFFFF" w:themeFill="background1"/>
          </w:tcPr>
          <w:p w14:paraId="3BBB679A" w14:textId="77777777" w:rsidR="00E65C88" w:rsidRPr="00264254" w:rsidRDefault="00E65C88" w:rsidP="00264254">
            <w:pPr>
              <w:tabs>
                <w:tab w:val="left" w:pos="0"/>
                <w:tab w:val="left" w:pos="311"/>
                <w:tab w:val="left" w:pos="453"/>
                <w:tab w:val="left" w:pos="10065"/>
              </w:tabs>
              <w:autoSpaceDE w:val="0"/>
              <w:autoSpaceDN w:val="0"/>
              <w:adjustRightInd w:val="0"/>
              <w:spacing w:after="0" w:line="360" w:lineRule="auto"/>
              <w:ind w:left="28"/>
              <w:rPr>
                <w:rFonts w:ascii="Arial" w:hAnsi="Arial" w:cs="Arial"/>
                <w:sz w:val="24"/>
                <w:szCs w:val="24"/>
                <w:lang w:val="es-CO"/>
              </w:rPr>
            </w:pPr>
            <w:r w:rsidRPr="00264254">
              <w:rPr>
                <w:rFonts w:ascii="Arial" w:hAnsi="Arial" w:cs="Arial"/>
                <w:sz w:val="24"/>
                <w:szCs w:val="24"/>
                <w:lang w:val="es-CO"/>
              </w:rPr>
              <w:t>10 años</w:t>
            </w:r>
          </w:p>
        </w:tc>
      </w:tr>
      <w:tr w:rsidR="00E65C88" w:rsidRPr="00264254" w14:paraId="5177FDF1" w14:textId="77777777" w:rsidTr="00AA6D05">
        <w:tc>
          <w:tcPr>
            <w:tcW w:w="4820" w:type="dxa"/>
            <w:shd w:val="clear" w:color="auto" w:fill="FFFFFF" w:themeFill="background1"/>
          </w:tcPr>
          <w:p w14:paraId="6844154A" w14:textId="77777777" w:rsidR="00E65C88" w:rsidRPr="00264254" w:rsidRDefault="00E65C88" w:rsidP="00264254">
            <w:pPr>
              <w:tabs>
                <w:tab w:val="left" w:pos="0"/>
                <w:tab w:val="left" w:pos="142"/>
                <w:tab w:val="left" w:pos="10065"/>
              </w:tabs>
              <w:autoSpaceDE w:val="0"/>
              <w:autoSpaceDN w:val="0"/>
              <w:adjustRightInd w:val="0"/>
              <w:spacing w:after="0" w:line="360" w:lineRule="auto"/>
              <w:ind w:left="142" w:hanging="113"/>
              <w:rPr>
                <w:rFonts w:ascii="Arial" w:hAnsi="Arial" w:cs="Arial"/>
                <w:sz w:val="24"/>
                <w:szCs w:val="24"/>
                <w:lang w:val="es-CO"/>
              </w:rPr>
            </w:pPr>
            <w:r w:rsidRPr="00264254">
              <w:rPr>
                <w:rFonts w:ascii="Arial" w:hAnsi="Arial" w:cs="Arial"/>
                <w:sz w:val="24"/>
                <w:szCs w:val="24"/>
                <w:lang w:val="es-CO"/>
              </w:rPr>
              <w:t>3.2. DISPOSICIÓN FINAL</w:t>
            </w:r>
          </w:p>
        </w:tc>
        <w:tc>
          <w:tcPr>
            <w:tcW w:w="5386" w:type="dxa"/>
            <w:gridSpan w:val="5"/>
            <w:shd w:val="clear" w:color="auto" w:fill="FFFFFF" w:themeFill="background1"/>
          </w:tcPr>
          <w:p w14:paraId="16F1B34B" w14:textId="21B82945" w:rsidR="00E65C88" w:rsidRPr="00264254" w:rsidRDefault="00E65C88" w:rsidP="00264254">
            <w:pPr>
              <w:tabs>
                <w:tab w:val="left" w:pos="0"/>
                <w:tab w:val="left" w:pos="311"/>
                <w:tab w:val="left" w:pos="453"/>
                <w:tab w:val="left" w:pos="10065"/>
              </w:tabs>
              <w:autoSpaceDE w:val="0"/>
              <w:autoSpaceDN w:val="0"/>
              <w:adjustRightInd w:val="0"/>
              <w:spacing w:after="0" w:line="360" w:lineRule="auto"/>
              <w:ind w:left="28"/>
              <w:rPr>
                <w:rFonts w:ascii="Arial" w:hAnsi="Arial" w:cs="Arial"/>
                <w:sz w:val="24"/>
                <w:szCs w:val="24"/>
                <w:lang w:val="es-CO"/>
              </w:rPr>
            </w:pPr>
            <w:r w:rsidRPr="00264254">
              <w:rPr>
                <w:rFonts w:ascii="Arial" w:hAnsi="Arial" w:cs="Arial"/>
                <w:sz w:val="24"/>
                <w:szCs w:val="24"/>
                <w:lang w:val="es-CO"/>
              </w:rPr>
              <w:t>Selección</w:t>
            </w:r>
            <w:r w:rsidR="00FB7D75" w:rsidRPr="00264254">
              <w:rPr>
                <w:rFonts w:ascii="Arial" w:hAnsi="Arial" w:cs="Arial"/>
                <w:sz w:val="24"/>
                <w:szCs w:val="24"/>
                <w:lang w:val="es-CO"/>
              </w:rPr>
              <w:t xml:space="preserve"> (</w:t>
            </w:r>
            <w:r w:rsidRPr="00264254">
              <w:rPr>
                <w:rFonts w:ascii="Arial" w:hAnsi="Arial" w:cs="Arial"/>
                <w:sz w:val="24"/>
                <w:szCs w:val="24"/>
                <w:lang w:val="es-CO"/>
              </w:rPr>
              <w:t>S</w:t>
            </w:r>
            <w:r w:rsidR="00FB7D75" w:rsidRPr="00264254">
              <w:rPr>
                <w:rFonts w:ascii="Arial" w:hAnsi="Arial" w:cs="Arial"/>
                <w:sz w:val="24"/>
                <w:szCs w:val="24"/>
                <w:lang w:val="es-CO"/>
              </w:rPr>
              <w:t>)</w:t>
            </w:r>
            <w:r w:rsidRPr="00264254">
              <w:rPr>
                <w:rFonts w:ascii="Arial" w:hAnsi="Arial" w:cs="Arial"/>
                <w:sz w:val="24"/>
                <w:szCs w:val="24"/>
                <w:lang w:val="es-CO"/>
              </w:rPr>
              <w:t xml:space="preserve"> y Medio </w:t>
            </w:r>
            <w:r w:rsidR="00D866B8" w:rsidRPr="00264254">
              <w:rPr>
                <w:rFonts w:ascii="Arial" w:hAnsi="Arial" w:cs="Arial"/>
                <w:sz w:val="24"/>
                <w:szCs w:val="24"/>
                <w:lang w:val="es-CO"/>
              </w:rPr>
              <w:t>T</w:t>
            </w:r>
            <w:r w:rsidRPr="00264254">
              <w:rPr>
                <w:rFonts w:ascii="Arial" w:hAnsi="Arial" w:cs="Arial"/>
                <w:sz w:val="24"/>
                <w:szCs w:val="24"/>
                <w:lang w:val="es-CO"/>
              </w:rPr>
              <w:t xml:space="preserve">ecnológico </w:t>
            </w:r>
            <w:r w:rsidR="00FB7D75" w:rsidRPr="00264254">
              <w:rPr>
                <w:rFonts w:ascii="Arial" w:hAnsi="Arial" w:cs="Arial"/>
                <w:sz w:val="24"/>
                <w:szCs w:val="24"/>
                <w:lang w:val="es-CO"/>
              </w:rPr>
              <w:t>(</w:t>
            </w:r>
            <w:r w:rsidRPr="00264254">
              <w:rPr>
                <w:rFonts w:ascii="Arial" w:hAnsi="Arial" w:cs="Arial"/>
                <w:sz w:val="24"/>
                <w:szCs w:val="24"/>
                <w:lang w:val="es-CO"/>
              </w:rPr>
              <w:t>M</w:t>
            </w:r>
            <w:r w:rsidR="00FB7D75" w:rsidRPr="00264254">
              <w:rPr>
                <w:rFonts w:ascii="Arial" w:hAnsi="Arial" w:cs="Arial"/>
                <w:sz w:val="24"/>
                <w:szCs w:val="24"/>
                <w:lang w:val="es-CO"/>
              </w:rPr>
              <w:t>T)</w:t>
            </w:r>
            <w:r w:rsidR="006B2B68" w:rsidRPr="00264254">
              <w:rPr>
                <w:rFonts w:ascii="Arial" w:hAnsi="Arial" w:cs="Arial"/>
                <w:sz w:val="24"/>
                <w:szCs w:val="24"/>
                <w:lang w:val="es-CO"/>
              </w:rPr>
              <w:t>.</w:t>
            </w:r>
          </w:p>
        </w:tc>
      </w:tr>
      <w:tr w:rsidR="00E65C88" w:rsidRPr="00264254" w14:paraId="12469B0C" w14:textId="77777777" w:rsidTr="00AA6D05">
        <w:tc>
          <w:tcPr>
            <w:tcW w:w="4820" w:type="dxa"/>
            <w:shd w:val="clear" w:color="auto" w:fill="FFFFFF" w:themeFill="background1"/>
          </w:tcPr>
          <w:p w14:paraId="0355DB26" w14:textId="77777777" w:rsidR="00E65C88" w:rsidRPr="00264254" w:rsidRDefault="00E65C88" w:rsidP="00264254">
            <w:pPr>
              <w:tabs>
                <w:tab w:val="left" w:pos="0"/>
                <w:tab w:val="left" w:pos="142"/>
                <w:tab w:val="left" w:pos="10065"/>
              </w:tabs>
              <w:autoSpaceDE w:val="0"/>
              <w:autoSpaceDN w:val="0"/>
              <w:adjustRightInd w:val="0"/>
              <w:spacing w:after="0" w:line="360" w:lineRule="auto"/>
              <w:ind w:left="142" w:hanging="113"/>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5386" w:type="dxa"/>
            <w:gridSpan w:val="5"/>
            <w:shd w:val="clear" w:color="auto" w:fill="FFFFFF" w:themeFill="background1"/>
          </w:tcPr>
          <w:p w14:paraId="3198AF17" w14:textId="28EA6925" w:rsidR="00AA6D05" w:rsidRPr="00264254" w:rsidRDefault="00E65C88" w:rsidP="00264254">
            <w:pPr>
              <w:tabs>
                <w:tab w:val="left" w:pos="0"/>
                <w:tab w:val="left" w:pos="311"/>
                <w:tab w:val="left" w:pos="595"/>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 base a principio archivístico de procedencia cada expediente es propio del juzgado que conoció y tramitó el proceso. Finaliza su etapa de retención de </w:t>
            </w:r>
            <w:r w:rsidR="00FB7D75" w:rsidRPr="00264254">
              <w:rPr>
                <w:rFonts w:ascii="Arial" w:hAnsi="Arial" w:cs="Arial"/>
                <w:sz w:val="24"/>
                <w:szCs w:val="24"/>
                <w:lang w:val="es-CO"/>
              </w:rPr>
              <w:t>diez (</w:t>
            </w:r>
            <w:r w:rsidRPr="00264254">
              <w:rPr>
                <w:rFonts w:ascii="Arial" w:hAnsi="Arial" w:cs="Arial"/>
                <w:sz w:val="24"/>
                <w:szCs w:val="24"/>
                <w:lang w:val="es-CO"/>
              </w:rPr>
              <w:t>10</w:t>
            </w:r>
            <w:r w:rsidR="00FB7D75" w:rsidRPr="00264254">
              <w:rPr>
                <w:rFonts w:ascii="Arial" w:hAnsi="Arial" w:cs="Arial"/>
                <w:sz w:val="24"/>
                <w:szCs w:val="24"/>
                <w:lang w:val="es-CO"/>
              </w:rPr>
              <w:t>)</w:t>
            </w:r>
            <w:r w:rsidRPr="00264254">
              <w:rPr>
                <w:rFonts w:ascii="Arial" w:hAnsi="Arial" w:cs="Arial"/>
                <w:sz w:val="24"/>
                <w:szCs w:val="24"/>
                <w:lang w:val="es-CO"/>
              </w:rPr>
              <w:t xml:space="preserve"> años en el archivo central, se procede a seleccionar los documentos que representan un valor jurisprudencial como fuente de derecho para la nación conservando el formato papel original, como medio tecnológico se digitalizará, los </w:t>
            </w:r>
            <w:r w:rsidRPr="00264254">
              <w:rPr>
                <w:rFonts w:ascii="Arial" w:hAnsi="Arial" w:cs="Arial"/>
                <w:sz w:val="24"/>
                <w:szCs w:val="24"/>
                <w:lang w:val="es-CO"/>
              </w:rPr>
              <w:lastRenderedPageBreak/>
              <w:t xml:space="preserve">documentos no seleccionados se eliminaran de conformidad con el </w:t>
            </w:r>
            <w:r w:rsidR="00B53078" w:rsidRPr="00264254">
              <w:rPr>
                <w:rFonts w:ascii="Arial" w:hAnsi="Arial" w:cs="Arial"/>
                <w:sz w:val="24"/>
                <w:szCs w:val="24"/>
                <w:lang w:val="es-CO"/>
              </w:rPr>
              <w:t>A</w:t>
            </w:r>
            <w:r w:rsidRPr="00264254">
              <w:rPr>
                <w:rFonts w:ascii="Arial" w:hAnsi="Arial" w:cs="Arial"/>
                <w:sz w:val="24"/>
                <w:szCs w:val="24"/>
                <w:lang w:val="es-CO"/>
              </w:rPr>
              <w:t xml:space="preserve">cuerdo 004 de 2019. </w:t>
            </w:r>
          </w:p>
          <w:p w14:paraId="0FC4F70E" w14:textId="677293B0" w:rsidR="00FB7D75" w:rsidRPr="00264254" w:rsidRDefault="00FB7D75" w:rsidP="00264254">
            <w:pPr>
              <w:tabs>
                <w:tab w:val="left" w:pos="0"/>
                <w:tab w:val="left" w:pos="311"/>
                <w:tab w:val="left" w:pos="595"/>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353DD882" w14:textId="77777777" w:rsidTr="00AA6D05">
        <w:trPr>
          <w:gridAfter w:val="2"/>
          <w:wAfter w:w="141" w:type="dxa"/>
        </w:trPr>
        <w:tc>
          <w:tcPr>
            <w:tcW w:w="10065" w:type="dxa"/>
            <w:gridSpan w:val="4"/>
            <w:shd w:val="clear" w:color="auto" w:fill="FFFFFF" w:themeFill="background1"/>
          </w:tcPr>
          <w:p w14:paraId="39B6CF5C" w14:textId="3113EF2B" w:rsidR="00D866B8" w:rsidRPr="00264254" w:rsidRDefault="005A6353" w:rsidP="00264254">
            <w:pPr>
              <w:tabs>
                <w:tab w:val="left" w:pos="0"/>
                <w:tab w:val="center" w:pos="321"/>
                <w:tab w:val="left" w:pos="596"/>
                <w:tab w:val="left" w:pos="10065"/>
              </w:tabs>
              <w:autoSpaceDE w:val="0"/>
              <w:autoSpaceDN w:val="0"/>
              <w:adjustRightInd w:val="0"/>
              <w:spacing w:after="0" w:line="360" w:lineRule="auto"/>
              <w:ind w:left="29"/>
              <w:rPr>
                <w:rFonts w:ascii="Arial" w:hAnsi="Arial" w:cs="Arial"/>
                <w:b/>
                <w:bCs/>
                <w:sz w:val="24"/>
                <w:szCs w:val="24"/>
                <w:lang w:val="es-CO"/>
              </w:rPr>
            </w:pPr>
            <w:r w:rsidRPr="00264254">
              <w:rPr>
                <w:rFonts w:ascii="Arial" w:hAnsi="Arial" w:cs="Arial"/>
                <w:b/>
                <w:bCs/>
                <w:sz w:val="24"/>
                <w:szCs w:val="24"/>
                <w:lang w:val="es-CO"/>
              </w:rPr>
              <w:lastRenderedPageBreak/>
              <w:t xml:space="preserve">4. </w:t>
            </w:r>
            <w:r w:rsidR="00E65C88" w:rsidRPr="00264254">
              <w:rPr>
                <w:rFonts w:ascii="Arial" w:hAnsi="Arial" w:cs="Arial"/>
                <w:b/>
                <w:bCs/>
                <w:sz w:val="24"/>
                <w:szCs w:val="24"/>
                <w:lang w:val="es-CO"/>
              </w:rPr>
              <w:t>ÁREA DE CONTROL DE LA DESCRIPCIÓN</w:t>
            </w:r>
          </w:p>
        </w:tc>
      </w:tr>
      <w:tr w:rsidR="00E65C88" w:rsidRPr="00264254" w14:paraId="4FF128FE" w14:textId="77777777" w:rsidTr="00AA6D05">
        <w:trPr>
          <w:gridAfter w:val="3"/>
          <w:wAfter w:w="283" w:type="dxa"/>
        </w:trPr>
        <w:tc>
          <w:tcPr>
            <w:tcW w:w="4820" w:type="dxa"/>
            <w:shd w:val="clear" w:color="auto" w:fill="FFFFFF" w:themeFill="background1"/>
          </w:tcPr>
          <w:p w14:paraId="20A7D622" w14:textId="77777777" w:rsidR="00E65C88" w:rsidRPr="00264254" w:rsidRDefault="00E65C88" w:rsidP="00264254">
            <w:pPr>
              <w:tabs>
                <w:tab w:val="left" w:pos="0"/>
                <w:tab w:val="left" w:pos="596"/>
                <w:tab w:val="left" w:pos="10065"/>
              </w:tabs>
              <w:autoSpaceDE w:val="0"/>
              <w:autoSpaceDN w:val="0"/>
              <w:adjustRightInd w:val="0"/>
              <w:spacing w:after="0" w:line="360" w:lineRule="auto"/>
              <w:ind w:left="29"/>
              <w:rPr>
                <w:rFonts w:ascii="Arial" w:hAnsi="Arial" w:cs="Arial"/>
                <w:sz w:val="24"/>
                <w:szCs w:val="24"/>
                <w:lang w:val="es-CO"/>
              </w:rPr>
            </w:pPr>
            <w:r w:rsidRPr="00264254">
              <w:rPr>
                <w:rFonts w:ascii="Arial" w:hAnsi="Arial" w:cs="Arial"/>
                <w:sz w:val="24"/>
                <w:szCs w:val="24"/>
                <w:lang w:val="es-CO"/>
              </w:rPr>
              <w:t>4.1. NOTA DEL ARCHIVISTA</w:t>
            </w:r>
          </w:p>
        </w:tc>
        <w:tc>
          <w:tcPr>
            <w:tcW w:w="5103" w:type="dxa"/>
            <w:gridSpan w:val="2"/>
            <w:shd w:val="clear" w:color="auto" w:fill="FFFFFF" w:themeFill="background1"/>
          </w:tcPr>
          <w:p w14:paraId="61CEA733" w14:textId="79359C0B" w:rsidR="00E65C88" w:rsidRPr="00264254" w:rsidRDefault="00E65C88" w:rsidP="00264254">
            <w:pPr>
              <w:tabs>
                <w:tab w:val="left" w:pos="0"/>
                <w:tab w:val="left" w:pos="596"/>
                <w:tab w:val="left" w:pos="10065"/>
              </w:tabs>
              <w:autoSpaceDE w:val="0"/>
              <w:autoSpaceDN w:val="0"/>
              <w:adjustRightInd w:val="0"/>
              <w:spacing w:after="0" w:line="360" w:lineRule="auto"/>
              <w:ind w:left="28"/>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866B8" w:rsidRPr="00264254">
              <w:rPr>
                <w:rFonts w:ascii="Arial" w:hAnsi="Arial" w:cs="Arial"/>
                <w:sz w:val="24"/>
                <w:szCs w:val="24"/>
                <w:lang w:val="es-CO"/>
              </w:rPr>
              <w:t>R</w:t>
            </w:r>
            <w:r w:rsidRPr="00264254">
              <w:rPr>
                <w:rFonts w:ascii="Arial" w:hAnsi="Arial" w:cs="Arial"/>
                <w:sz w:val="24"/>
                <w:szCs w:val="24"/>
                <w:lang w:val="es-CO"/>
              </w:rPr>
              <w:t>etención Documental</w:t>
            </w:r>
            <w:r w:rsidR="006B2B68" w:rsidRPr="00264254">
              <w:rPr>
                <w:rFonts w:ascii="Arial" w:hAnsi="Arial" w:cs="Arial"/>
                <w:sz w:val="24"/>
                <w:szCs w:val="24"/>
                <w:lang w:val="es-CO"/>
              </w:rPr>
              <w:t xml:space="preserve"> (TRD)</w:t>
            </w:r>
            <w:r w:rsidR="00820B69" w:rsidRPr="00264254">
              <w:rPr>
                <w:rFonts w:ascii="Arial" w:hAnsi="Arial" w:cs="Arial"/>
                <w:sz w:val="24"/>
                <w:szCs w:val="24"/>
                <w:lang w:val="es-CO"/>
              </w:rPr>
              <w:t xml:space="preserve">, </w:t>
            </w:r>
            <w:r w:rsidR="00D866B8" w:rsidRPr="00264254">
              <w:rPr>
                <w:rFonts w:ascii="Arial" w:hAnsi="Arial" w:cs="Arial"/>
                <w:sz w:val="24"/>
                <w:szCs w:val="24"/>
                <w:lang w:val="es-CO"/>
              </w:rPr>
              <w:t>v</w:t>
            </w:r>
            <w:r w:rsidR="00820B69" w:rsidRPr="00264254">
              <w:rPr>
                <w:rFonts w:ascii="Arial" w:hAnsi="Arial" w:cs="Arial"/>
                <w:sz w:val="24"/>
                <w:szCs w:val="24"/>
                <w:lang w:val="es-CO"/>
              </w:rPr>
              <w:t xml:space="preserve">ersión </w:t>
            </w:r>
            <w:r w:rsidRPr="00264254">
              <w:rPr>
                <w:rFonts w:ascii="Arial" w:hAnsi="Arial" w:cs="Arial"/>
                <w:sz w:val="24"/>
                <w:szCs w:val="24"/>
                <w:lang w:val="es-CO"/>
              </w:rPr>
              <w:t>1 de la Agencia Presidencial de Cooperac</w:t>
            </w:r>
            <w:r w:rsidR="00820B69" w:rsidRPr="00264254">
              <w:rPr>
                <w:rFonts w:ascii="Arial" w:hAnsi="Arial" w:cs="Arial"/>
                <w:sz w:val="24"/>
                <w:szCs w:val="24"/>
                <w:lang w:val="es-CO"/>
              </w:rPr>
              <w:t>i</w:t>
            </w:r>
            <w:r w:rsidRPr="00264254">
              <w:rPr>
                <w:rFonts w:ascii="Arial" w:hAnsi="Arial" w:cs="Arial"/>
                <w:sz w:val="24"/>
                <w:szCs w:val="24"/>
                <w:lang w:val="es-CO"/>
              </w:rPr>
              <w:t>ón Internacional de Colombia</w:t>
            </w:r>
            <w:r w:rsidR="00820B69"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6B2B68"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3E30E96C" w14:textId="77777777" w:rsidTr="00AA6D05">
        <w:trPr>
          <w:gridAfter w:val="2"/>
          <w:wAfter w:w="141" w:type="dxa"/>
        </w:trPr>
        <w:tc>
          <w:tcPr>
            <w:tcW w:w="4820" w:type="dxa"/>
            <w:shd w:val="clear" w:color="auto" w:fill="FFFFFF" w:themeFill="background1"/>
          </w:tcPr>
          <w:p w14:paraId="71BE6D77" w14:textId="77777777" w:rsidR="00E65C88" w:rsidRPr="00264254" w:rsidRDefault="00E65C88" w:rsidP="00264254">
            <w:pPr>
              <w:tabs>
                <w:tab w:val="left" w:pos="0"/>
                <w:tab w:val="left" w:pos="851"/>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5245" w:type="dxa"/>
            <w:gridSpan w:val="3"/>
            <w:shd w:val="clear" w:color="auto" w:fill="FFFFFF" w:themeFill="background1"/>
          </w:tcPr>
          <w:p w14:paraId="317A5C3A" w14:textId="77777777" w:rsidR="00E65C88" w:rsidRPr="00264254" w:rsidRDefault="00E65C88" w:rsidP="00264254">
            <w:pPr>
              <w:tabs>
                <w:tab w:val="left" w:pos="0"/>
                <w:tab w:val="left" w:pos="851"/>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Constitución Política de Colombia 1991. Artículo 88.</w:t>
            </w:r>
          </w:p>
        </w:tc>
      </w:tr>
      <w:tr w:rsidR="00E65C88" w:rsidRPr="00264254" w14:paraId="6A6AB1BA" w14:textId="77777777" w:rsidTr="00AA6D05">
        <w:trPr>
          <w:gridAfter w:val="2"/>
          <w:wAfter w:w="141" w:type="dxa"/>
        </w:trPr>
        <w:tc>
          <w:tcPr>
            <w:tcW w:w="4820" w:type="dxa"/>
            <w:shd w:val="clear" w:color="auto" w:fill="FFFFFF" w:themeFill="background1"/>
          </w:tcPr>
          <w:p w14:paraId="7577B198" w14:textId="77777777" w:rsidR="00E65C88" w:rsidRPr="00264254" w:rsidRDefault="00E65C88" w:rsidP="00264254">
            <w:pPr>
              <w:tabs>
                <w:tab w:val="left" w:pos="0"/>
                <w:tab w:val="left" w:pos="851"/>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5245" w:type="dxa"/>
            <w:gridSpan w:val="3"/>
            <w:shd w:val="clear" w:color="auto" w:fill="FFFFFF" w:themeFill="background1"/>
          </w:tcPr>
          <w:p w14:paraId="0BE4FA80" w14:textId="77777777" w:rsidR="00E65C88" w:rsidRPr="00264254" w:rsidRDefault="00E65C88" w:rsidP="00264254">
            <w:pPr>
              <w:tabs>
                <w:tab w:val="left" w:pos="0"/>
                <w:tab w:val="left" w:pos="851"/>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1A311360" w14:textId="77777777" w:rsidR="00E65C88" w:rsidRPr="00264254" w:rsidRDefault="00E65C88" w:rsidP="00264254">
      <w:pPr>
        <w:tabs>
          <w:tab w:val="left" w:pos="0"/>
          <w:tab w:val="left" w:pos="851"/>
          <w:tab w:val="left" w:pos="10065"/>
        </w:tabs>
        <w:spacing w:after="0" w:line="360" w:lineRule="auto"/>
        <w:rPr>
          <w:rFonts w:ascii="Arial" w:hAnsi="Arial" w:cs="Arial"/>
          <w:sz w:val="24"/>
          <w:szCs w:val="24"/>
          <w:lang w:val="es-CO"/>
        </w:rPr>
      </w:pPr>
    </w:p>
    <w:tbl>
      <w:tblPr>
        <w:tblW w:w="10206" w:type="dxa"/>
        <w:tblLook w:val="04A0" w:firstRow="1" w:lastRow="0" w:firstColumn="1" w:lastColumn="0" w:noHBand="0" w:noVBand="1"/>
        <w:tblCaption w:val="Tabla 5. 1.2. Sección: Despacho Dirección General. 1.5. Serie: Actas. 1.6. Subserie: Actas de comité de conciliación"/>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820"/>
        <w:gridCol w:w="5245"/>
        <w:gridCol w:w="116"/>
        <w:gridCol w:w="25"/>
      </w:tblGrid>
      <w:tr w:rsidR="005A6353" w:rsidRPr="00264254" w14:paraId="72FAA966" w14:textId="77777777" w:rsidTr="006B2B68">
        <w:trPr>
          <w:gridAfter w:val="2"/>
          <w:wAfter w:w="141" w:type="dxa"/>
        </w:trPr>
        <w:tc>
          <w:tcPr>
            <w:tcW w:w="10065" w:type="dxa"/>
            <w:gridSpan w:val="2"/>
            <w:shd w:val="clear" w:color="auto" w:fill="FFFFFF" w:themeFill="background1"/>
          </w:tcPr>
          <w:p w14:paraId="67C10571" w14:textId="18B05832" w:rsidR="00D866B8" w:rsidRPr="00264254" w:rsidRDefault="005A6353" w:rsidP="00264254">
            <w:pPr>
              <w:tabs>
                <w:tab w:val="left" w:pos="0"/>
                <w:tab w:val="left" w:pos="851"/>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1. </w:t>
            </w:r>
            <w:r w:rsidR="00E65C88" w:rsidRPr="00264254">
              <w:rPr>
                <w:rFonts w:ascii="Arial" w:hAnsi="Arial" w:cs="Arial"/>
                <w:b/>
                <w:bCs/>
                <w:sz w:val="24"/>
                <w:szCs w:val="24"/>
                <w:lang w:val="es-CO"/>
              </w:rPr>
              <w:t>ÁREA DE IDENTIFICACIÓN</w:t>
            </w:r>
          </w:p>
        </w:tc>
      </w:tr>
      <w:tr w:rsidR="00E65C88" w:rsidRPr="00264254" w14:paraId="0EF016E6" w14:textId="77777777" w:rsidTr="006B2B68">
        <w:tc>
          <w:tcPr>
            <w:tcW w:w="4820" w:type="dxa"/>
          </w:tcPr>
          <w:p w14:paraId="154196BC" w14:textId="77777777" w:rsidR="00E65C88" w:rsidRPr="00264254" w:rsidRDefault="00E65C88" w:rsidP="00264254">
            <w:pPr>
              <w:tabs>
                <w:tab w:val="left" w:pos="0"/>
                <w:tab w:val="left" w:pos="851"/>
                <w:tab w:val="left" w:pos="10065"/>
              </w:tabs>
              <w:autoSpaceDE w:val="0"/>
              <w:autoSpaceDN w:val="0"/>
              <w:adjustRightInd w:val="0"/>
              <w:spacing w:after="0" w:line="360" w:lineRule="auto"/>
              <w:ind w:right="-91"/>
              <w:rPr>
                <w:rFonts w:ascii="Arial" w:hAnsi="Arial" w:cs="Arial"/>
                <w:sz w:val="24"/>
                <w:szCs w:val="24"/>
                <w:lang w:val="es-CO"/>
              </w:rPr>
            </w:pPr>
            <w:r w:rsidRPr="00264254">
              <w:rPr>
                <w:rFonts w:ascii="Arial" w:hAnsi="Arial" w:cs="Arial"/>
                <w:sz w:val="24"/>
                <w:szCs w:val="24"/>
                <w:lang w:val="es-CO"/>
              </w:rPr>
              <w:t>1.1. FONDO</w:t>
            </w:r>
          </w:p>
        </w:tc>
        <w:tc>
          <w:tcPr>
            <w:tcW w:w="5386" w:type="dxa"/>
            <w:gridSpan w:val="3"/>
          </w:tcPr>
          <w:p w14:paraId="10405456" w14:textId="63A7B934" w:rsidR="00E65C88" w:rsidRPr="00264254" w:rsidRDefault="00E65C88" w:rsidP="00264254">
            <w:pPr>
              <w:tabs>
                <w:tab w:val="left" w:pos="0"/>
                <w:tab w:val="left" w:pos="728"/>
                <w:tab w:val="left" w:pos="851"/>
                <w:tab w:val="left" w:pos="10065"/>
              </w:tabs>
              <w:autoSpaceDE w:val="0"/>
              <w:autoSpaceDN w:val="0"/>
              <w:adjustRightInd w:val="0"/>
              <w:spacing w:after="0" w:line="360" w:lineRule="auto"/>
              <w:ind w:left="28" w:right="-91"/>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5A6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5A6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333186DB" w14:textId="77777777" w:rsidTr="006B2B68">
        <w:tc>
          <w:tcPr>
            <w:tcW w:w="4820" w:type="dxa"/>
          </w:tcPr>
          <w:p w14:paraId="2BAB3D1D" w14:textId="77777777" w:rsidR="00E65C88" w:rsidRPr="00264254" w:rsidRDefault="00E65C88" w:rsidP="00264254">
            <w:pPr>
              <w:tabs>
                <w:tab w:val="left" w:pos="0"/>
                <w:tab w:val="left" w:pos="851"/>
                <w:tab w:val="left" w:pos="10065"/>
              </w:tabs>
              <w:autoSpaceDE w:val="0"/>
              <w:autoSpaceDN w:val="0"/>
              <w:adjustRightInd w:val="0"/>
              <w:spacing w:after="0" w:line="360" w:lineRule="auto"/>
              <w:ind w:right="-91"/>
              <w:rPr>
                <w:rFonts w:ascii="Arial" w:hAnsi="Arial" w:cs="Arial"/>
                <w:sz w:val="24"/>
                <w:szCs w:val="24"/>
                <w:lang w:val="es-CO"/>
              </w:rPr>
            </w:pPr>
            <w:r w:rsidRPr="00264254">
              <w:rPr>
                <w:rFonts w:ascii="Arial" w:hAnsi="Arial" w:cs="Arial"/>
                <w:sz w:val="24"/>
                <w:szCs w:val="24"/>
                <w:lang w:val="es-CO"/>
              </w:rPr>
              <w:t xml:space="preserve">1.2. SECCIÓN </w:t>
            </w:r>
          </w:p>
        </w:tc>
        <w:tc>
          <w:tcPr>
            <w:tcW w:w="5386" w:type="dxa"/>
            <w:gridSpan w:val="3"/>
          </w:tcPr>
          <w:p w14:paraId="635446EB" w14:textId="77777777" w:rsidR="00E65C88" w:rsidRPr="00264254" w:rsidRDefault="00E65C88" w:rsidP="00264254">
            <w:pPr>
              <w:tabs>
                <w:tab w:val="left" w:pos="0"/>
                <w:tab w:val="left" w:pos="728"/>
                <w:tab w:val="left" w:pos="851"/>
                <w:tab w:val="left" w:pos="10065"/>
              </w:tabs>
              <w:autoSpaceDE w:val="0"/>
              <w:autoSpaceDN w:val="0"/>
              <w:adjustRightInd w:val="0"/>
              <w:spacing w:after="0" w:line="360" w:lineRule="auto"/>
              <w:ind w:left="28" w:right="-91"/>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3370DC57" w14:textId="77777777" w:rsidTr="006B2B68">
        <w:tc>
          <w:tcPr>
            <w:tcW w:w="4820" w:type="dxa"/>
          </w:tcPr>
          <w:p w14:paraId="0E0F3F1A" w14:textId="77777777" w:rsidR="00E65C88" w:rsidRPr="00264254" w:rsidRDefault="00E65C88" w:rsidP="00264254">
            <w:pPr>
              <w:tabs>
                <w:tab w:val="left" w:pos="0"/>
                <w:tab w:val="left" w:pos="851"/>
                <w:tab w:val="left" w:pos="10065"/>
              </w:tabs>
              <w:autoSpaceDE w:val="0"/>
              <w:autoSpaceDN w:val="0"/>
              <w:adjustRightInd w:val="0"/>
              <w:spacing w:after="0" w:line="360" w:lineRule="auto"/>
              <w:ind w:right="-91"/>
              <w:rPr>
                <w:rFonts w:ascii="Arial" w:hAnsi="Arial" w:cs="Arial"/>
                <w:sz w:val="24"/>
                <w:szCs w:val="24"/>
                <w:lang w:val="es-CO"/>
              </w:rPr>
            </w:pPr>
            <w:r w:rsidRPr="00264254">
              <w:rPr>
                <w:rFonts w:ascii="Arial" w:hAnsi="Arial" w:cs="Arial"/>
                <w:sz w:val="24"/>
                <w:szCs w:val="24"/>
                <w:lang w:val="es-CO"/>
              </w:rPr>
              <w:t xml:space="preserve">1.3. SUBSECCIÓN </w:t>
            </w:r>
          </w:p>
        </w:tc>
        <w:tc>
          <w:tcPr>
            <w:tcW w:w="5386" w:type="dxa"/>
            <w:gridSpan w:val="3"/>
          </w:tcPr>
          <w:p w14:paraId="79F47D1E" w14:textId="77777777" w:rsidR="00E65C88" w:rsidRPr="00264254" w:rsidRDefault="00E65C88" w:rsidP="00264254">
            <w:pPr>
              <w:tabs>
                <w:tab w:val="left" w:pos="0"/>
                <w:tab w:val="left" w:pos="728"/>
                <w:tab w:val="left" w:pos="851"/>
                <w:tab w:val="left" w:pos="10065"/>
              </w:tabs>
              <w:autoSpaceDE w:val="0"/>
              <w:autoSpaceDN w:val="0"/>
              <w:adjustRightInd w:val="0"/>
              <w:spacing w:after="0" w:line="360" w:lineRule="auto"/>
              <w:ind w:left="28" w:right="-91"/>
              <w:rPr>
                <w:rFonts w:ascii="Arial" w:hAnsi="Arial" w:cs="Arial"/>
                <w:sz w:val="24"/>
                <w:szCs w:val="24"/>
                <w:lang w:val="es-CO"/>
              </w:rPr>
            </w:pPr>
            <w:r w:rsidRPr="00264254">
              <w:rPr>
                <w:rFonts w:ascii="Arial" w:hAnsi="Arial" w:cs="Arial"/>
                <w:sz w:val="24"/>
                <w:szCs w:val="24"/>
                <w:lang w:val="es-CO"/>
              </w:rPr>
              <w:t>N/A</w:t>
            </w:r>
          </w:p>
        </w:tc>
      </w:tr>
      <w:tr w:rsidR="00E65C88" w:rsidRPr="00264254" w14:paraId="68E3B80E" w14:textId="77777777" w:rsidTr="006B2B68">
        <w:tc>
          <w:tcPr>
            <w:tcW w:w="4820" w:type="dxa"/>
          </w:tcPr>
          <w:p w14:paraId="0BC1B393" w14:textId="77777777" w:rsidR="00E65C88" w:rsidRPr="00264254" w:rsidRDefault="00E65C88" w:rsidP="00264254">
            <w:pPr>
              <w:tabs>
                <w:tab w:val="left" w:pos="0"/>
                <w:tab w:val="left" w:pos="851"/>
                <w:tab w:val="left" w:pos="10065"/>
              </w:tabs>
              <w:autoSpaceDE w:val="0"/>
              <w:autoSpaceDN w:val="0"/>
              <w:adjustRightInd w:val="0"/>
              <w:spacing w:after="0" w:line="360" w:lineRule="auto"/>
              <w:ind w:right="-91"/>
              <w:rPr>
                <w:rFonts w:ascii="Arial" w:hAnsi="Arial" w:cs="Arial"/>
                <w:sz w:val="24"/>
                <w:szCs w:val="24"/>
                <w:lang w:val="es-CO"/>
              </w:rPr>
            </w:pPr>
            <w:r w:rsidRPr="00264254">
              <w:rPr>
                <w:rFonts w:ascii="Arial" w:hAnsi="Arial" w:cs="Arial"/>
                <w:sz w:val="24"/>
                <w:szCs w:val="24"/>
                <w:lang w:val="es-CO"/>
              </w:rPr>
              <w:t>1.5. SERIE</w:t>
            </w:r>
          </w:p>
        </w:tc>
        <w:tc>
          <w:tcPr>
            <w:tcW w:w="5386" w:type="dxa"/>
            <w:gridSpan w:val="3"/>
          </w:tcPr>
          <w:p w14:paraId="2112CA33" w14:textId="77777777" w:rsidR="00E65C88" w:rsidRPr="00264254" w:rsidRDefault="00E65C88" w:rsidP="00264254">
            <w:pPr>
              <w:tabs>
                <w:tab w:val="left" w:pos="0"/>
                <w:tab w:val="left" w:pos="728"/>
                <w:tab w:val="left" w:pos="851"/>
                <w:tab w:val="left" w:pos="10065"/>
              </w:tabs>
              <w:autoSpaceDE w:val="0"/>
              <w:autoSpaceDN w:val="0"/>
              <w:adjustRightInd w:val="0"/>
              <w:spacing w:after="0" w:line="360" w:lineRule="auto"/>
              <w:ind w:left="28" w:right="-91"/>
              <w:rPr>
                <w:rFonts w:ascii="Arial" w:hAnsi="Arial" w:cs="Arial"/>
                <w:sz w:val="24"/>
                <w:szCs w:val="24"/>
                <w:lang w:val="es-CO"/>
              </w:rPr>
            </w:pPr>
            <w:r w:rsidRPr="00264254">
              <w:rPr>
                <w:rFonts w:ascii="Arial" w:hAnsi="Arial" w:cs="Arial"/>
                <w:sz w:val="24"/>
                <w:szCs w:val="24"/>
                <w:lang w:val="es-CO"/>
              </w:rPr>
              <w:t>ACTAS</w:t>
            </w:r>
          </w:p>
        </w:tc>
      </w:tr>
      <w:tr w:rsidR="00E65C88" w:rsidRPr="00264254" w14:paraId="51038059" w14:textId="77777777" w:rsidTr="006B2B68">
        <w:tc>
          <w:tcPr>
            <w:tcW w:w="4820" w:type="dxa"/>
          </w:tcPr>
          <w:p w14:paraId="0318CD67" w14:textId="0D5D3189" w:rsidR="00E65C88" w:rsidRPr="00264254" w:rsidRDefault="00E65C88" w:rsidP="00264254">
            <w:pPr>
              <w:tabs>
                <w:tab w:val="left" w:pos="0"/>
                <w:tab w:val="left" w:pos="851"/>
                <w:tab w:val="left" w:pos="10065"/>
              </w:tabs>
              <w:autoSpaceDE w:val="0"/>
              <w:autoSpaceDN w:val="0"/>
              <w:adjustRightInd w:val="0"/>
              <w:spacing w:after="0" w:line="360" w:lineRule="auto"/>
              <w:ind w:right="-91"/>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5386" w:type="dxa"/>
            <w:gridSpan w:val="3"/>
          </w:tcPr>
          <w:p w14:paraId="698C9380" w14:textId="12D91395" w:rsidR="005A6353" w:rsidRPr="00264254" w:rsidRDefault="00E65C88" w:rsidP="00264254">
            <w:pPr>
              <w:tabs>
                <w:tab w:val="left" w:pos="0"/>
                <w:tab w:val="left" w:pos="728"/>
                <w:tab w:val="left" w:pos="851"/>
                <w:tab w:val="left" w:pos="10065"/>
              </w:tabs>
              <w:autoSpaceDE w:val="0"/>
              <w:autoSpaceDN w:val="0"/>
              <w:adjustRightInd w:val="0"/>
              <w:spacing w:after="0" w:line="360" w:lineRule="auto"/>
              <w:ind w:left="28" w:right="-91"/>
              <w:rPr>
                <w:rFonts w:ascii="Arial" w:hAnsi="Arial" w:cs="Arial"/>
                <w:sz w:val="24"/>
                <w:szCs w:val="24"/>
                <w:lang w:val="es-CO"/>
              </w:rPr>
            </w:pPr>
            <w:r w:rsidRPr="00264254">
              <w:rPr>
                <w:rFonts w:ascii="Arial" w:hAnsi="Arial" w:cs="Arial"/>
                <w:sz w:val="24"/>
                <w:szCs w:val="24"/>
                <w:lang w:val="es-CO"/>
              </w:rPr>
              <w:t>ACTAS DE COMITÉ DE CONCILIACIÓN</w:t>
            </w:r>
          </w:p>
        </w:tc>
      </w:tr>
      <w:tr w:rsidR="00E65C88" w:rsidRPr="00264254" w14:paraId="0B8590AA" w14:textId="77777777" w:rsidTr="006B2B68">
        <w:trPr>
          <w:gridAfter w:val="2"/>
          <w:wAfter w:w="141" w:type="dxa"/>
        </w:trPr>
        <w:tc>
          <w:tcPr>
            <w:tcW w:w="10065" w:type="dxa"/>
            <w:gridSpan w:val="2"/>
            <w:shd w:val="clear" w:color="auto" w:fill="FFFFFF" w:themeFill="background1"/>
          </w:tcPr>
          <w:p w14:paraId="0E5FC7ED" w14:textId="403435EE" w:rsidR="00D866B8" w:rsidRPr="00264254" w:rsidRDefault="005A6353" w:rsidP="00264254">
            <w:pPr>
              <w:tabs>
                <w:tab w:val="left" w:pos="0"/>
                <w:tab w:val="left" w:pos="851"/>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lastRenderedPageBreak/>
              <w:t xml:space="preserve">2. </w:t>
            </w:r>
            <w:r w:rsidR="00E65C88" w:rsidRPr="00264254">
              <w:rPr>
                <w:rFonts w:ascii="Arial" w:hAnsi="Arial" w:cs="Arial"/>
                <w:b/>
                <w:bCs/>
                <w:sz w:val="24"/>
                <w:szCs w:val="24"/>
                <w:lang w:val="es-CO"/>
              </w:rPr>
              <w:t>ÁREA DE CONTENIDO Y ESTRUCTURA</w:t>
            </w:r>
          </w:p>
        </w:tc>
      </w:tr>
      <w:tr w:rsidR="00E65C88" w:rsidRPr="00264254" w14:paraId="4CFF8697" w14:textId="77777777" w:rsidTr="006B2B68">
        <w:tc>
          <w:tcPr>
            <w:tcW w:w="4820" w:type="dxa"/>
          </w:tcPr>
          <w:p w14:paraId="1E0B7AC3" w14:textId="77777777" w:rsidR="00E65C88" w:rsidRPr="00264254" w:rsidRDefault="00E65C88" w:rsidP="00264254">
            <w:pPr>
              <w:tabs>
                <w:tab w:val="left" w:pos="0"/>
                <w:tab w:val="left" w:pos="851"/>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5386" w:type="dxa"/>
            <w:gridSpan w:val="3"/>
          </w:tcPr>
          <w:p w14:paraId="39715CBD" w14:textId="2D35421B" w:rsidR="00FC30DB" w:rsidRPr="00264254" w:rsidRDefault="00E65C88" w:rsidP="00264254">
            <w:pPr>
              <w:tabs>
                <w:tab w:val="left" w:pos="0"/>
                <w:tab w:val="left" w:pos="851"/>
                <w:tab w:val="left" w:pos="10065"/>
              </w:tabs>
              <w:autoSpaceDE w:val="0"/>
              <w:autoSpaceDN w:val="0"/>
              <w:adjustRightInd w:val="0"/>
              <w:spacing w:after="0" w:line="360" w:lineRule="auto"/>
              <w:ind w:right="177"/>
              <w:rPr>
                <w:rFonts w:ascii="Arial" w:hAnsi="Arial" w:cs="Arial"/>
                <w:sz w:val="24"/>
                <w:szCs w:val="24"/>
                <w:lang w:val="es-CO"/>
              </w:rPr>
            </w:pPr>
            <w:r w:rsidRPr="00264254">
              <w:rPr>
                <w:rFonts w:ascii="Arial" w:hAnsi="Arial" w:cs="Arial"/>
                <w:sz w:val="24"/>
                <w:szCs w:val="24"/>
                <w:lang w:val="es-CO"/>
              </w:rPr>
              <w:t xml:space="preserve">Documento en el que se consignan las actuaciones del Comité de </w:t>
            </w:r>
            <w:r w:rsidR="006B2B68" w:rsidRPr="00264254">
              <w:rPr>
                <w:rFonts w:ascii="Arial" w:hAnsi="Arial" w:cs="Arial"/>
                <w:sz w:val="24"/>
                <w:szCs w:val="24"/>
                <w:lang w:val="es-CO"/>
              </w:rPr>
              <w:t>c</w:t>
            </w:r>
            <w:r w:rsidRPr="00264254">
              <w:rPr>
                <w:rFonts w:ascii="Arial" w:hAnsi="Arial" w:cs="Arial"/>
                <w:sz w:val="24"/>
                <w:szCs w:val="24"/>
                <w:lang w:val="es-CO"/>
              </w:rPr>
              <w:t>onciliación producto del análisis y formulación de políticas sobre prevención del daño antijurídico y defensa de los intereses de la entidad. Igualmente deciden, en cada caso específico, sobre la procedencia de la conciliación o cualquier otro medio alternativo de solución de conflictos.</w:t>
            </w:r>
          </w:p>
        </w:tc>
      </w:tr>
      <w:tr w:rsidR="00E65C88" w:rsidRPr="00264254" w14:paraId="1B01171F" w14:textId="77777777" w:rsidTr="006B2B68">
        <w:trPr>
          <w:gridAfter w:val="2"/>
          <w:wAfter w:w="141" w:type="dxa"/>
        </w:trPr>
        <w:tc>
          <w:tcPr>
            <w:tcW w:w="4820" w:type="dxa"/>
          </w:tcPr>
          <w:p w14:paraId="01DB371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5245" w:type="dxa"/>
          </w:tcPr>
          <w:p w14:paraId="51DCED8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11" w:hanging="311"/>
              <w:rPr>
                <w:rFonts w:cs="Arial"/>
                <w:szCs w:val="24"/>
                <w:lang w:val="es-CO"/>
              </w:rPr>
            </w:pPr>
            <w:r w:rsidRPr="00264254">
              <w:rPr>
                <w:rFonts w:cs="Arial"/>
                <w:szCs w:val="24"/>
                <w:lang w:val="es-CO"/>
              </w:rPr>
              <w:t>Acta</w:t>
            </w:r>
          </w:p>
          <w:p w14:paraId="239055A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11" w:hanging="311"/>
              <w:rPr>
                <w:rFonts w:cs="Arial"/>
                <w:szCs w:val="24"/>
                <w:lang w:val="es-CO"/>
              </w:rPr>
            </w:pPr>
            <w:r w:rsidRPr="00264254">
              <w:rPr>
                <w:rFonts w:cs="Arial"/>
                <w:szCs w:val="24"/>
                <w:lang w:val="es-CO"/>
              </w:rPr>
              <w:t>Acuerdos comité conciliación</w:t>
            </w:r>
          </w:p>
          <w:p w14:paraId="7332550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11" w:hanging="311"/>
              <w:rPr>
                <w:rFonts w:cs="Arial"/>
                <w:szCs w:val="24"/>
                <w:lang w:val="es-CO"/>
              </w:rPr>
            </w:pPr>
            <w:r w:rsidRPr="00264254">
              <w:rPr>
                <w:rFonts w:cs="Arial"/>
                <w:szCs w:val="24"/>
                <w:lang w:val="es-CO"/>
              </w:rPr>
              <w:t>Certificaciones</w:t>
            </w:r>
          </w:p>
          <w:p w14:paraId="6CF4252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11" w:hanging="311"/>
              <w:rPr>
                <w:rFonts w:cs="Arial"/>
                <w:szCs w:val="24"/>
                <w:lang w:val="es-CO"/>
              </w:rPr>
            </w:pPr>
            <w:r w:rsidRPr="00264254">
              <w:rPr>
                <w:rFonts w:cs="Arial"/>
                <w:szCs w:val="24"/>
                <w:lang w:val="es-CO"/>
              </w:rPr>
              <w:t>Comunicaciones</w:t>
            </w:r>
          </w:p>
          <w:p w14:paraId="6D42846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11" w:hanging="311"/>
              <w:rPr>
                <w:rFonts w:cs="Arial"/>
                <w:szCs w:val="24"/>
                <w:lang w:val="es-CO"/>
              </w:rPr>
            </w:pPr>
            <w:r w:rsidRPr="00264254">
              <w:rPr>
                <w:rFonts w:cs="Arial"/>
                <w:szCs w:val="24"/>
                <w:lang w:val="es-CO"/>
              </w:rPr>
              <w:t>Constancias</w:t>
            </w:r>
          </w:p>
          <w:p w14:paraId="2BDEAD5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11" w:hanging="311"/>
              <w:rPr>
                <w:rFonts w:cs="Arial"/>
                <w:szCs w:val="24"/>
                <w:lang w:val="es-CO"/>
              </w:rPr>
            </w:pPr>
            <w:r w:rsidRPr="00264254">
              <w:rPr>
                <w:rFonts w:cs="Arial"/>
                <w:szCs w:val="24"/>
                <w:lang w:val="es-CO"/>
              </w:rPr>
              <w:t>Convocatoria a comité</w:t>
            </w:r>
          </w:p>
          <w:p w14:paraId="18AD1D4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11" w:hanging="311"/>
              <w:rPr>
                <w:rFonts w:cs="Arial"/>
                <w:szCs w:val="24"/>
                <w:lang w:val="es-CO"/>
              </w:rPr>
            </w:pPr>
            <w:r w:rsidRPr="00264254">
              <w:rPr>
                <w:rFonts w:cs="Arial"/>
                <w:szCs w:val="24"/>
                <w:lang w:val="es-CO"/>
              </w:rPr>
              <w:t>Fichas técnicas</w:t>
            </w:r>
          </w:p>
          <w:p w14:paraId="4A1C1A9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11" w:hanging="311"/>
              <w:rPr>
                <w:rFonts w:cs="Arial"/>
                <w:szCs w:val="24"/>
                <w:lang w:val="es-CO"/>
              </w:rPr>
            </w:pPr>
            <w:r w:rsidRPr="00264254">
              <w:rPr>
                <w:rFonts w:cs="Arial"/>
                <w:szCs w:val="24"/>
                <w:lang w:val="es-CO"/>
              </w:rPr>
              <w:t>Listados de asistencia</w:t>
            </w:r>
          </w:p>
          <w:p w14:paraId="44480BFF" w14:textId="5E99B75C" w:rsidR="00FC30DB" w:rsidRPr="00264254" w:rsidRDefault="00FC30DB" w:rsidP="00264254">
            <w:pPr>
              <w:pStyle w:val="Prrafodelista"/>
              <w:tabs>
                <w:tab w:val="left" w:pos="0"/>
                <w:tab w:val="left" w:pos="10065"/>
              </w:tabs>
              <w:autoSpaceDE w:val="0"/>
              <w:autoSpaceDN w:val="0"/>
              <w:adjustRightInd w:val="0"/>
              <w:rPr>
                <w:rFonts w:cs="Arial"/>
                <w:szCs w:val="24"/>
                <w:lang w:val="es-CO"/>
              </w:rPr>
            </w:pPr>
          </w:p>
        </w:tc>
      </w:tr>
      <w:tr w:rsidR="00E65C88" w:rsidRPr="00264254" w14:paraId="302AF683" w14:textId="77777777" w:rsidTr="006B2B68">
        <w:trPr>
          <w:gridAfter w:val="2"/>
          <w:wAfter w:w="141" w:type="dxa"/>
        </w:trPr>
        <w:tc>
          <w:tcPr>
            <w:tcW w:w="10065" w:type="dxa"/>
            <w:gridSpan w:val="2"/>
            <w:shd w:val="clear" w:color="auto" w:fill="auto"/>
          </w:tcPr>
          <w:p w14:paraId="13E0BFCE" w14:textId="399AD574" w:rsidR="00E65C88" w:rsidRPr="00264254" w:rsidRDefault="00E65C88" w:rsidP="00264254">
            <w:pPr>
              <w:pStyle w:val="Prrafodelista"/>
              <w:numPr>
                <w:ilvl w:val="0"/>
                <w:numId w:val="11"/>
              </w:numPr>
              <w:tabs>
                <w:tab w:val="left" w:pos="0"/>
                <w:tab w:val="left" w:pos="10065"/>
              </w:tabs>
              <w:autoSpaceDE w:val="0"/>
              <w:autoSpaceDN w:val="0"/>
              <w:adjustRightInd w:val="0"/>
              <w:ind w:left="313" w:hanging="284"/>
              <w:rPr>
                <w:rFonts w:cs="Arial"/>
                <w:b/>
                <w:bCs/>
                <w:color w:val="FF0000"/>
                <w:szCs w:val="24"/>
                <w:lang w:val="es-CO"/>
              </w:rPr>
            </w:pPr>
            <w:r w:rsidRPr="00264254">
              <w:rPr>
                <w:rFonts w:cs="Arial"/>
                <w:b/>
                <w:bCs/>
                <w:szCs w:val="24"/>
                <w:lang w:val="es-CO"/>
              </w:rPr>
              <w:t>ÁREA DE VALORACIÓN</w:t>
            </w:r>
          </w:p>
        </w:tc>
      </w:tr>
      <w:tr w:rsidR="00E65C88" w:rsidRPr="00264254" w14:paraId="7C5F897A" w14:textId="77777777" w:rsidTr="006B2B68">
        <w:tc>
          <w:tcPr>
            <w:tcW w:w="4820" w:type="dxa"/>
            <w:shd w:val="clear" w:color="auto" w:fill="auto"/>
          </w:tcPr>
          <w:p w14:paraId="7B3FCDA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5386" w:type="dxa"/>
            <w:gridSpan w:val="3"/>
          </w:tcPr>
          <w:p w14:paraId="59C1D6F0" w14:textId="77777777" w:rsidR="00E65C88" w:rsidRPr="00264254" w:rsidRDefault="00E65C88" w:rsidP="00264254">
            <w:pPr>
              <w:tabs>
                <w:tab w:val="left" w:pos="0"/>
                <w:tab w:val="left" w:pos="10065"/>
              </w:tabs>
              <w:autoSpaceDE w:val="0"/>
              <w:autoSpaceDN w:val="0"/>
              <w:adjustRightInd w:val="0"/>
              <w:spacing w:after="0" w:line="360" w:lineRule="auto"/>
              <w:ind w:right="27"/>
              <w:rPr>
                <w:rFonts w:ascii="Arial" w:hAnsi="Arial" w:cs="Arial"/>
                <w:sz w:val="24"/>
                <w:szCs w:val="24"/>
                <w:lang w:val="es-CO"/>
              </w:rPr>
            </w:pPr>
            <w:r w:rsidRPr="00264254">
              <w:rPr>
                <w:rFonts w:ascii="Arial" w:hAnsi="Arial" w:cs="Arial"/>
                <w:sz w:val="24"/>
                <w:szCs w:val="24"/>
                <w:lang w:val="es-CO"/>
              </w:rPr>
              <w:t>10 años</w:t>
            </w:r>
          </w:p>
        </w:tc>
      </w:tr>
      <w:tr w:rsidR="00E65C88" w:rsidRPr="00264254" w14:paraId="2E7E4FCF" w14:textId="77777777" w:rsidTr="006B2B68">
        <w:tc>
          <w:tcPr>
            <w:tcW w:w="4820" w:type="dxa"/>
          </w:tcPr>
          <w:p w14:paraId="782A1AC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5386" w:type="dxa"/>
            <w:gridSpan w:val="3"/>
          </w:tcPr>
          <w:p w14:paraId="02526877" w14:textId="05195D51" w:rsidR="00E65C88" w:rsidRPr="00264254" w:rsidRDefault="00E65C88" w:rsidP="00264254">
            <w:pPr>
              <w:tabs>
                <w:tab w:val="left" w:pos="0"/>
                <w:tab w:val="left" w:pos="10065"/>
              </w:tabs>
              <w:autoSpaceDE w:val="0"/>
              <w:autoSpaceDN w:val="0"/>
              <w:adjustRightInd w:val="0"/>
              <w:spacing w:after="0" w:line="360" w:lineRule="auto"/>
              <w:ind w:right="27"/>
              <w:rPr>
                <w:rFonts w:ascii="Arial" w:hAnsi="Arial" w:cs="Arial"/>
                <w:sz w:val="24"/>
                <w:szCs w:val="24"/>
                <w:lang w:val="es-CO"/>
              </w:rPr>
            </w:pPr>
            <w:r w:rsidRPr="00264254">
              <w:rPr>
                <w:rFonts w:ascii="Arial" w:hAnsi="Arial" w:cs="Arial"/>
                <w:sz w:val="24"/>
                <w:szCs w:val="24"/>
                <w:lang w:val="es-CO"/>
              </w:rPr>
              <w:t xml:space="preserve">Conservación </w:t>
            </w:r>
            <w:r w:rsidR="00FB7D75" w:rsidRPr="00264254">
              <w:rPr>
                <w:rFonts w:ascii="Arial" w:hAnsi="Arial" w:cs="Arial"/>
                <w:sz w:val="24"/>
                <w:szCs w:val="24"/>
                <w:lang w:val="es-CO"/>
              </w:rPr>
              <w:t>(</w:t>
            </w:r>
            <w:r w:rsidRPr="00264254">
              <w:rPr>
                <w:rFonts w:ascii="Arial" w:hAnsi="Arial" w:cs="Arial"/>
                <w:sz w:val="24"/>
                <w:szCs w:val="24"/>
                <w:lang w:val="es-CO"/>
              </w:rPr>
              <w:t>CT</w:t>
            </w:r>
            <w:r w:rsidR="00FB7D75" w:rsidRPr="00264254">
              <w:rPr>
                <w:rFonts w:ascii="Arial" w:hAnsi="Arial" w:cs="Arial"/>
                <w:sz w:val="24"/>
                <w:szCs w:val="24"/>
                <w:lang w:val="es-CO"/>
              </w:rPr>
              <w:t>)</w:t>
            </w:r>
            <w:r w:rsidRPr="00264254">
              <w:rPr>
                <w:rFonts w:ascii="Arial" w:hAnsi="Arial" w:cs="Arial"/>
                <w:sz w:val="24"/>
                <w:szCs w:val="24"/>
                <w:lang w:val="es-CO"/>
              </w:rPr>
              <w:t xml:space="preserve"> y Medio </w:t>
            </w:r>
            <w:r w:rsidR="006B2B68" w:rsidRPr="00264254">
              <w:rPr>
                <w:rFonts w:ascii="Arial" w:hAnsi="Arial" w:cs="Arial"/>
                <w:sz w:val="24"/>
                <w:szCs w:val="24"/>
                <w:lang w:val="es-CO"/>
              </w:rPr>
              <w:t>T</w:t>
            </w:r>
            <w:r w:rsidRPr="00264254">
              <w:rPr>
                <w:rFonts w:ascii="Arial" w:hAnsi="Arial" w:cs="Arial"/>
                <w:sz w:val="24"/>
                <w:szCs w:val="24"/>
                <w:lang w:val="es-CO"/>
              </w:rPr>
              <w:t xml:space="preserve">ecnológico </w:t>
            </w:r>
            <w:r w:rsidR="00FB7D75" w:rsidRPr="00264254">
              <w:rPr>
                <w:rFonts w:ascii="Arial" w:hAnsi="Arial" w:cs="Arial"/>
                <w:sz w:val="24"/>
                <w:szCs w:val="24"/>
                <w:lang w:val="es-CO"/>
              </w:rPr>
              <w:t>(</w:t>
            </w:r>
            <w:r w:rsidRPr="00264254">
              <w:rPr>
                <w:rFonts w:ascii="Arial" w:hAnsi="Arial" w:cs="Arial"/>
                <w:sz w:val="24"/>
                <w:szCs w:val="24"/>
                <w:lang w:val="es-CO"/>
              </w:rPr>
              <w:t>MT</w:t>
            </w:r>
            <w:r w:rsidR="00FB7D75" w:rsidRPr="00264254">
              <w:rPr>
                <w:rFonts w:ascii="Arial" w:hAnsi="Arial" w:cs="Arial"/>
                <w:sz w:val="24"/>
                <w:szCs w:val="24"/>
                <w:lang w:val="es-CO"/>
              </w:rPr>
              <w:t>)</w:t>
            </w:r>
            <w:r w:rsidR="006B2B68" w:rsidRPr="00264254">
              <w:rPr>
                <w:rFonts w:ascii="Arial" w:hAnsi="Arial" w:cs="Arial"/>
                <w:sz w:val="24"/>
                <w:szCs w:val="24"/>
                <w:lang w:val="es-CO"/>
              </w:rPr>
              <w:t>.</w:t>
            </w:r>
          </w:p>
        </w:tc>
      </w:tr>
      <w:tr w:rsidR="00E65C88" w:rsidRPr="00264254" w14:paraId="4ABFED00" w14:textId="77777777" w:rsidTr="006B2B68">
        <w:tc>
          <w:tcPr>
            <w:tcW w:w="4820" w:type="dxa"/>
          </w:tcPr>
          <w:p w14:paraId="3EC882F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5386" w:type="dxa"/>
            <w:gridSpan w:val="3"/>
          </w:tcPr>
          <w:p w14:paraId="545D0DA5" w14:textId="291C5675" w:rsidR="00302396" w:rsidRPr="00264254" w:rsidRDefault="00E65C88" w:rsidP="00264254">
            <w:pPr>
              <w:tabs>
                <w:tab w:val="left" w:pos="0"/>
                <w:tab w:val="left" w:pos="10065"/>
              </w:tabs>
              <w:autoSpaceDE w:val="0"/>
              <w:autoSpaceDN w:val="0"/>
              <w:adjustRightInd w:val="0"/>
              <w:spacing w:after="0" w:line="360" w:lineRule="auto"/>
              <w:ind w:right="27"/>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FB7D75" w:rsidRPr="00264254">
              <w:rPr>
                <w:rFonts w:ascii="Arial" w:hAnsi="Arial" w:cs="Arial"/>
                <w:sz w:val="24"/>
                <w:szCs w:val="24"/>
                <w:lang w:val="es-CO"/>
              </w:rPr>
              <w:t>diez (</w:t>
            </w:r>
            <w:r w:rsidRPr="00264254">
              <w:rPr>
                <w:rFonts w:ascii="Arial" w:hAnsi="Arial" w:cs="Arial"/>
                <w:sz w:val="24"/>
                <w:szCs w:val="24"/>
                <w:lang w:val="es-CO"/>
              </w:rPr>
              <w:t>10</w:t>
            </w:r>
            <w:r w:rsidR="00FB7D75"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en su formato papel original, numeral 3.2.5.1</w:t>
            </w:r>
            <w:r w:rsidR="006B2B68" w:rsidRPr="00264254">
              <w:rPr>
                <w:rFonts w:ascii="Arial" w:hAnsi="Arial" w:cs="Arial"/>
                <w:sz w:val="24"/>
                <w:szCs w:val="24"/>
                <w:lang w:val="es-CO"/>
              </w:rPr>
              <w:t>.</w:t>
            </w:r>
            <w:r w:rsidRPr="00264254">
              <w:rPr>
                <w:rFonts w:ascii="Arial" w:hAnsi="Arial" w:cs="Arial"/>
                <w:sz w:val="24"/>
                <w:szCs w:val="24"/>
                <w:lang w:val="es-CO"/>
              </w:rPr>
              <w:t xml:space="preserve"> Criterios para </w:t>
            </w:r>
            <w:r w:rsidRPr="00264254">
              <w:rPr>
                <w:rFonts w:ascii="Arial" w:hAnsi="Arial" w:cs="Arial"/>
                <w:sz w:val="24"/>
                <w:szCs w:val="24"/>
                <w:lang w:val="es-CO"/>
              </w:rPr>
              <w:lastRenderedPageBreak/>
              <w:t xml:space="preserve">Conservación </w:t>
            </w:r>
            <w:r w:rsidR="00FB7D75" w:rsidRPr="00264254">
              <w:rPr>
                <w:rFonts w:ascii="Arial" w:hAnsi="Arial" w:cs="Arial"/>
                <w:sz w:val="24"/>
                <w:szCs w:val="24"/>
                <w:lang w:val="es-CO"/>
              </w:rPr>
              <w:t xml:space="preserve">Total </w:t>
            </w:r>
            <w:r w:rsidRPr="00264254">
              <w:rPr>
                <w:rFonts w:ascii="Arial" w:hAnsi="Arial" w:cs="Arial"/>
                <w:sz w:val="24"/>
                <w:szCs w:val="24"/>
                <w:lang w:val="es-CO"/>
              </w:rPr>
              <w:t>(CT)</w:t>
            </w:r>
            <w:r w:rsidR="004E2145" w:rsidRPr="00264254">
              <w:rPr>
                <w:rFonts w:ascii="Arial" w:hAnsi="Arial" w:cs="Arial"/>
                <w:sz w:val="24"/>
                <w:szCs w:val="24"/>
                <w:lang w:val="es-CO"/>
              </w:rPr>
              <w:t xml:space="preserve">, </w:t>
            </w:r>
            <w:r w:rsidRPr="00264254">
              <w:rPr>
                <w:rFonts w:ascii="Arial" w:hAnsi="Arial" w:cs="Arial"/>
                <w:sz w:val="24"/>
                <w:szCs w:val="24"/>
                <w:lang w:val="es-CO"/>
              </w:rPr>
              <w:t xml:space="preserve">ya que la información posee valor jurídico y en la investigación, defendiendo los intereses de la Agencia. Como </w:t>
            </w:r>
            <w:r w:rsidR="006B2B68" w:rsidRPr="00264254">
              <w:rPr>
                <w:rFonts w:ascii="Arial" w:hAnsi="Arial" w:cs="Arial"/>
                <w:sz w:val="24"/>
                <w:szCs w:val="24"/>
                <w:lang w:val="es-CO"/>
              </w:rPr>
              <w:t>m</w:t>
            </w:r>
            <w:r w:rsidRPr="00264254">
              <w:rPr>
                <w:rFonts w:ascii="Arial" w:hAnsi="Arial" w:cs="Arial"/>
                <w:sz w:val="24"/>
                <w:szCs w:val="24"/>
                <w:lang w:val="es-CO"/>
              </w:rPr>
              <w:t xml:space="preserve">edio tecnológico de conservación se procede a la digitalización con fines de consulta y preservación. </w:t>
            </w:r>
          </w:p>
          <w:p w14:paraId="2D55AC4E" w14:textId="5B9A9543" w:rsidR="00302396" w:rsidRPr="00264254" w:rsidRDefault="00302396" w:rsidP="00264254">
            <w:pPr>
              <w:tabs>
                <w:tab w:val="left" w:pos="0"/>
                <w:tab w:val="left" w:pos="10065"/>
              </w:tabs>
              <w:autoSpaceDE w:val="0"/>
              <w:autoSpaceDN w:val="0"/>
              <w:adjustRightInd w:val="0"/>
              <w:spacing w:after="0" w:line="360" w:lineRule="auto"/>
              <w:ind w:right="27"/>
              <w:rPr>
                <w:rFonts w:ascii="Arial" w:hAnsi="Arial" w:cs="Arial"/>
                <w:sz w:val="24"/>
                <w:szCs w:val="24"/>
                <w:lang w:val="es-CO"/>
              </w:rPr>
            </w:pPr>
          </w:p>
        </w:tc>
      </w:tr>
      <w:tr w:rsidR="00E65C88" w:rsidRPr="00264254" w14:paraId="0B50A3F2" w14:textId="77777777" w:rsidTr="006B2B68">
        <w:trPr>
          <w:gridAfter w:val="2"/>
          <w:wAfter w:w="141" w:type="dxa"/>
        </w:trPr>
        <w:tc>
          <w:tcPr>
            <w:tcW w:w="10065" w:type="dxa"/>
            <w:gridSpan w:val="2"/>
            <w:shd w:val="clear" w:color="auto" w:fill="auto"/>
          </w:tcPr>
          <w:p w14:paraId="3FF3E979" w14:textId="72B7F49B" w:rsidR="006B2B68" w:rsidRPr="00264254" w:rsidRDefault="00E65C88" w:rsidP="00264254">
            <w:pPr>
              <w:pStyle w:val="Prrafodelista"/>
              <w:numPr>
                <w:ilvl w:val="0"/>
                <w:numId w:val="11"/>
              </w:numPr>
              <w:tabs>
                <w:tab w:val="left" w:pos="0"/>
                <w:tab w:val="left" w:pos="4858"/>
                <w:tab w:val="left" w:pos="10065"/>
              </w:tabs>
              <w:autoSpaceDE w:val="0"/>
              <w:autoSpaceDN w:val="0"/>
              <w:adjustRightInd w:val="0"/>
              <w:ind w:left="313" w:hanging="313"/>
              <w:rPr>
                <w:rFonts w:cs="Arial"/>
                <w:b/>
                <w:bCs/>
                <w:szCs w:val="24"/>
                <w:lang w:val="es-CO"/>
              </w:rPr>
            </w:pPr>
            <w:r w:rsidRPr="00264254">
              <w:rPr>
                <w:rFonts w:cs="Arial"/>
                <w:b/>
                <w:bCs/>
                <w:szCs w:val="24"/>
                <w:lang w:val="es-CO"/>
              </w:rPr>
              <w:lastRenderedPageBreak/>
              <w:t>ÁREA DE CONTROL DE LA DESCRIPCIÓN</w:t>
            </w:r>
          </w:p>
        </w:tc>
      </w:tr>
      <w:tr w:rsidR="00E65C88" w:rsidRPr="00264254" w14:paraId="2F08E81A" w14:textId="77777777" w:rsidTr="006B2B68">
        <w:trPr>
          <w:gridAfter w:val="2"/>
          <w:wAfter w:w="141" w:type="dxa"/>
        </w:trPr>
        <w:tc>
          <w:tcPr>
            <w:tcW w:w="4820" w:type="dxa"/>
          </w:tcPr>
          <w:p w14:paraId="2FAE3E5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5245" w:type="dxa"/>
          </w:tcPr>
          <w:p w14:paraId="4A9AC874" w14:textId="603334D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6B2B68" w:rsidRPr="00264254">
              <w:rPr>
                <w:rFonts w:ascii="Arial" w:hAnsi="Arial" w:cs="Arial"/>
                <w:sz w:val="24"/>
                <w:szCs w:val="24"/>
                <w:lang w:val="es-CO"/>
              </w:rPr>
              <w:t>R</w:t>
            </w:r>
            <w:r w:rsidRPr="00264254">
              <w:rPr>
                <w:rFonts w:ascii="Arial" w:hAnsi="Arial" w:cs="Arial"/>
                <w:sz w:val="24"/>
                <w:szCs w:val="24"/>
                <w:lang w:val="es-CO"/>
              </w:rPr>
              <w:t>etención Documental</w:t>
            </w:r>
            <w:r w:rsidR="006B2B68" w:rsidRPr="00264254">
              <w:rPr>
                <w:rFonts w:ascii="Arial" w:hAnsi="Arial" w:cs="Arial"/>
                <w:sz w:val="24"/>
                <w:szCs w:val="24"/>
                <w:lang w:val="es-CO"/>
              </w:rPr>
              <w:t xml:space="preserve"> (TRD)</w:t>
            </w:r>
            <w:r w:rsidR="00820B69" w:rsidRPr="00264254">
              <w:rPr>
                <w:rFonts w:ascii="Arial" w:hAnsi="Arial" w:cs="Arial"/>
                <w:sz w:val="24"/>
                <w:szCs w:val="24"/>
                <w:lang w:val="es-CO"/>
              </w:rPr>
              <w:t xml:space="preserve">, </w:t>
            </w:r>
            <w:r w:rsidR="006B2B68" w:rsidRPr="00264254">
              <w:rPr>
                <w:rFonts w:ascii="Arial" w:hAnsi="Arial" w:cs="Arial"/>
                <w:sz w:val="24"/>
                <w:szCs w:val="24"/>
                <w:lang w:val="es-CO"/>
              </w:rPr>
              <w:t>v</w:t>
            </w:r>
            <w:r w:rsidR="00820B69" w:rsidRPr="00264254">
              <w:rPr>
                <w:rFonts w:ascii="Arial" w:hAnsi="Arial" w:cs="Arial"/>
                <w:sz w:val="24"/>
                <w:szCs w:val="24"/>
                <w:lang w:val="es-CO"/>
              </w:rPr>
              <w:t xml:space="preserve">ersión </w:t>
            </w:r>
            <w:r w:rsidRPr="00264254">
              <w:rPr>
                <w:rFonts w:ascii="Arial" w:hAnsi="Arial" w:cs="Arial"/>
                <w:sz w:val="24"/>
                <w:szCs w:val="24"/>
                <w:lang w:val="es-CO"/>
              </w:rPr>
              <w:t>1 de la Agencia Presidencial de Cooperación Internacional de Colombia</w:t>
            </w:r>
            <w:r w:rsidR="00820B69"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401CC0"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14BC02A8" w14:textId="77777777" w:rsidTr="006B2B68">
        <w:trPr>
          <w:gridAfter w:val="2"/>
          <w:wAfter w:w="141" w:type="dxa"/>
        </w:trPr>
        <w:tc>
          <w:tcPr>
            <w:tcW w:w="4820" w:type="dxa"/>
          </w:tcPr>
          <w:p w14:paraId="03BCFEBF" w14:textId="60CA4C6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c>
          <w:tcPr>
            <w:tcW w:w="5245" w:type="dxa"/>
          </w:tcPr>
          <w:p w14:paraId="04859BF0" w14:textId="31A0A5F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Ley 594 de 2000 y </w:t>
            </w:r>
            <w:r w:rsidR="00B53078" w:rsidRPr="00264254">
              <w:rPr>
                <w:rFonts w:ascii="Arial" w:hAnsi="Arial" w:cs="Arial"/>
                <w:sz w:val="24"/>
                <w:szCs w:val="24"/>
                <w:lang w:val="es-CO"/>
              </w:rPr>
              <w:t>A</w:t>
            </w:r>
            <w:r w:rsidRPr="00264254">
              <w:rPr>
                <w:rFonts w:ascii="Arial" w:hAnsi="Arial" w:cs="Arial"/>
                <w:sz w:val="24"/>
                <w:szCs w:val="24"/>
                <w:lang w:val="es-CO"/>
              </w:rPr>
              <w:t>cuerdo 004 de 2019.</w:t>
            </w:r>
          </w:p>
        </w:tc>
      </w:tr>
      <w:tr w:rsidR="00E65C88" w:rsidRPr="00264254" w14:paraId="63C98440" w14:textId="77777777" w:rsidTr="006B2B68">
        <w:trPr>
          <w:gridAfter w:val="2"/>
          <w:wAfter w:w="141" w:type="dxa"/>
        </w:trPr>
        <w:tc>
          <w:tcPr>
            <w:tcW w:w="4820" w:type="dxa"/>
          </w:tcPr>
          <w:p w14:paraId="0BBEB0E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5245" w:type="dxa"/>
          </w:tcPr>
          <w:p w14:paraId="35E2DD1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p w14:paraId="2D95B83B" w14:textId="277E5DD8" w:rsidR="00401CC0" w:rsidRPr="00264254" w:rsidRDefault="00401CC0"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4C149C62" w14:textId="77777777" w:rsidTr="006B2B68">
        <w:trPr>
          <w:gridAfter w:val="2"/>
          <w:wAfter w:w="141" w:type="dxa"/>
        </w:trPr>
        <w:tc>
          <w:tcPr>
            <w:tcW w:w="10065" w:type="dxa"/>
            <w:gridSpan w:val="2"/>
            <w:shd w:val="clear" w:color="auto" w:fill="auto"/>
          </w:tcPr>
          <w:p w14:paraId="66364C29" w14:textId="246E6557" w:rsidR="006B2B6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0CFA05BC" w14:textId="77777777" w:rsidTr="006B2B68">
        <w:trPr>
          <w:gridAfter w:val="2"/>
          <w:wAfter w:w="141" w:type="dxa"/>
        </w:trPr>
        <w:tc>
          <w:tcPr>
            <w:tcW w:w="4820" w:type="dxa"/>
          </w:tcPr>
          <w:p w14:paraId="4DC02D1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5245" w:type="dxa"/>
          </w:tcPr>
          <w:p w14:paraId="608FF013" w14:textId="70696ABC" w:rsidR="00E65C88" w:rsidRPr="00264254" w:rsidRDefault="00E65C88" w:rsidP="00264254">
            <w:pPr>
              <w:tabs>
                <w:tab w:val="left" w:pos="0"/>
                <w:tab w:val="left" w:pos="161"/>
                <w:tab w:val="left" w:pos="10065"/>
              </w:tabs>
              <w:autoSpaceDE w:val="0"/>
              <w:autoSpaceDN w:val="0"/>
              <w:adjustRightInd w:val="0"/>
              <w:spacing w:after="0" w:line="360" w:lineRule="auto"/>
              <w:ind w:left="19" w:hanging="19"/>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w:t>
            </w:r>
            <w:r w:rsidR="00981954" w:rsidRPr="00264254">
              <w:rPr>
                <w:rFonts w:ascii="Arial" w:hAnsi="Arial" w:cs="Arial"/>
                <w:sz w:val="24"/>
                <w:szCs w:val="24"/>
                <w:shd w:val="clear" w:color="auto" w:fill="FFFFFF"/>
                <w:lang w:val="es-CO"/>
              </w:rPr>
              <w:t>CIÓN INTERNACIONAL DE COLOMBIA, APC COLOMBIA</w:t>
            </w:r>
            <w:r w:rsidRPr="00264254">
              <w:rPr>
                <w:rFonts w:ascii="Arial" w:hAnsi="Arial" w:cs="Arial"/>
                <w:sz w:val="24"/>
                <w:szCs w:val="24"/>
                <w:shd w:val="clear" w:color="auto" w:fill="FFFFFF"/>
                <w:lang w:val="es-CO"/>
              </w:rPr>
              <w:t>.</w:t>
            </w:r>
          </w:p>
        </w:tc>
      </w:tr>
      <w:tr w:rsidR="00E65C88" w:rsidRPr="00264254" w14:paraId="1F036801" w14:textId="77777777" w:rsidTr="006B2B68">
        <w:trPr>
          <w:gridAfter w:val="2"/>
          <w:wAfter w:w="141" w:type="dxa"/>
        </w:trPr>
        <w:tc>
          <w:tcPr>
            <w:tcW w:w="4820" w:type="dxa"/>
          </w:tcPr>
          <w:p w14:paraId="6EBAC84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5245" w:type="dxa"/>
          </w:tcPr>
          <w:p w14:paraId="0EA304FF" w14:textId="77777777" w:rsidR="00E65C88" w:rsidRPr="00264254" w:rsidRDefault="00E65C88" w:rsidP="00264254">
            <w:pPr>
              <w:tabs>
                <w:tab w:val="left" w:pos="0"/>
                <w:tab w:val="left" w:pos="161"/>
                <w:tab w:val="left" w:pos="10065"/>
              </w:tabs>
              <w:autoSpaceDE w:val="0"/>
              <w:autoSpaceDN w:val="0"/>
              <w:adjustRightInd w:val="0"/>
              <w:spacing w:after="0" w:line="360" w:lineRule="auto"/>
              <w:ind w:left="19" w:hanging="19"/>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340514EF" w14:textId="77777777" w:rsidTr="006B2B68">
        <w:trPr>
          <w:gridAfter w:val="2"/>
          <w:wAfter w:w="141" w:type="dxa"/>
        </w:trPr>
        <w:tc>
          <w:tcPr>
            <w:tcW w:w="4820" w:type="dxa"/>
          </w:tcPr>
          <w:p w14:paraId="60B9BF2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1.3. SUBSECCIÓN </w:t>
            </w:r>
          </w:p>
        </w:tc>
        <w:tc>
          <w:tcPr>
            <w:tcW w:w="5245" w:type="dxa"/>
          </w:tcPr>
          <w:p w14:paraId="50E67436" w14:textId="77777777" w:rsidR="00E65C88" w:rsidRPr="00264254" w:rsidRDefault="00E65C88" w:rsidP="00264254">
            <w:pPr>
              <w:tabs>
                <w:tab w:val="left" w:pos="0"/>
                <w:tab w:val="left" w:pos="161"/>
                <w:tab w:val="left" w:pos="10065"/>
              </w:tabs>
              <w:autoSpaceDE w:val="0"/>
              <w:autoSpaceDN w:val="0"/>
              <w:adjustRightInd w:val="0"/>
              <w:spacing w:after="0" w:line="360" w:lineRule="auto"/>
              <w:ind w:left="19" w:hanging="19"/>
              <w:rPr>
                <w:rFonts w:ascii="Arial" w:hAnsi="Arial" w:cs="Arial"/>
                <w:sz w:val="24"/>
                <w:szCs w:val="24"/>
                <w:lang w:val="es-CO"/>
              </w:rPr>
            </w:pPr>
            <w:r w:rsidRPr="00264254">
              <w:rPr>
                <w:rFonts w:ascii="Arial" w:hAnsi="Arial" w:cs="Arial"/>
                <w:sz w:val="24"/>
                <w:szCs w:val="24"/>
                <w:lang w:val="es-CO"/>
              </w:rPr>
              <w:t>N/A</w:t>
            </w:r>
          </w:p>
        </w:tc>
      </w:tr>
      <w:tr w:rsidR="00E65C88" w:rsidRPr="00264254" w14:paraId="6762DD77" w14:textId="77777777" w:rsidTr="006B2B68">
        <w:trPr>
          <w:gridAfter w:val="2"/>
          <w:wAfter w:w="141" w:type="dxa"/>
        </w:trPr>
        <w:tc>
          <w:tcPr>
            <w:tcW w:w="4820" w:type="dxa"/>
          </w:tcPr>
          <w:p w14:paraId="4200DC1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5245" w:type="dxa"/>
          </w:tcPr>
          <w:p w14:paraId="3607E181" w14:textId="77777777" w:rsidR="00E65C88" w:rsidRPr="00264254" w:rsidRDefault="00E65C88" w:rsidP="00264254">
            <w:pPr>
              <w:tabs>
                <w:tab w:val="left" w:pos="0"/>
                <w:tab w:val="left" w:pos="161"/>
                <w:tab w:val="left" w:pos="10065"/>
              </w:tabs>
              <w:autoSpaceDE w:val="0"/>
              <w:autoSpaceDN w:val="0"/>
              <w:adjustRightInd w:val="0"/>
              <w:spacing w:after="0" w:line="360" w:lineRule="auto"/>
              <w:ind w:left="19" w:hanging="19"/>
              <w:rPr>
                <w:rFonts w:ascii="Arial" w:hAnsi="Arial" w:cs="Arial"/>
                <w:sz w:val="24"/>
                <w:szCs w:val="24"/>
                <w:lang w:val="es-CO"/>
              </w:rPr>
            </w:pPr>
            <w:r w:rsidRPr="00264254">
              <w:rPr>
                <w:rFonts w:ascii="Arial" w:hAnsi="Arial" w:cs="Arial"/>
                <w:sz w:val="24"/>
                <w:szCs w:val="24"/>
                <w:lang w:val="es-CO"/>
              </w:rPr>
              <w:t>ACTAS</w:t>
            </w:r>
          </w:p>
        </w:tc>
      </w:tr>
      <w:tr w:rsidR="00E65C88" w:rsidRPr="00264254" w14:paraId="65F8EF97" w14:textId="77777777" w:rsidTr="006B2B68">
        <w:trPr>
          <w:gridAfter w:val="2"/>
          <w:wAfter w:w="141" w:type="dxa"/>
        </w:trPr>
        <w:tc>
          <w:tcPr>
            <w:tcW w:w="4820" w:type="dxa"/>
          </w:tcPr>
          <w:p w14:paraId="56D702A2" w14:textId="4B4215B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5245" w:type="dxa"/>
          </w:tcPr>
          <w:p w14:paraId="458B6D1C" w14:textId="77777777" w:rsidR="00981954" w:rsidRPr="00264254" w:rsidRDefault="00E65C88" w:rsidP="00264254">
            <w:pPr>
              <w:tabs>
                <w:tab w:val="left" w:pos="0"/>
                <w:tab w:val="left" w:pos="161"/>
                <w:tab w:val="left" w:pos="10065"/>
              </w:tabs>
              <w:autoSpaceDE w:val="0"/>
              <w:autoSpaceDN w:val="0"/>
              <w:adjustRightInd w:val="0"/>
              <w:spacing w:after="0" w:line="360" w:lineRule="auto"/>
              <w:ind w:left="19" w:hanging="19"/>
              <w:rPr>
                <w:rFonts w:ascii="Arial" w:hAnsi="Arial" w:cs="Arial"/>
                <w:sz w:val="24"/>
                <w:szCs w:val="24"/>
                <w:lang w:val="es-CO"/>
              </w:rPr>
            </w:pPr>
            <w:r w:rsidRPr="00264254">
              <w:rPr>
                <w:rFonts w:ascii="Arial" w:hAnsi="Arial" w:cs="Arial"/>
                <w:sz w:val="24"/>
                <w:szCs w:val="24"/>
                <w:lang w:val="es-CO"/>
              </w:rPr>
              <w:t>ACTAS DE COMITÉ DIRECTIVO</w:t>
            </w:r>
          </w:p>
          <w:p w14:paraId="118CE9FB" w14:textId="1BA9360E" w:rsidR="00981954" w:rsidRPr="00264254" w:rsidRDefault="00981954" w:rsidP="00264254">
            <w:pPr>
              <w:tabs>
                <w:tab w:val="left" w:pos="0"/>
                <w:tab w:val="left" w:pos="161"/>
                <w:tab w:val="left" w:pos="10065"/>
              </w:tabs>
              <w:autoSpaceDE w:val="0"/>
              <w:autoSpaceDN w:val="0"/>
              <w:adjustRightInd w:val="0"/>
              <w:spacing w:after="0" w:line="360" w:lineRule="auto"/>
              <w:ind w:left="19" w:hanging="19"/>
              <w:rPr>
                <w:rFonts w:ascii="Arial" w:hAnsi="Arial" w:cs="Arial"/>
                <w:sz w:val="24"/>
                <w:szCs w:val="24"/>
                <w:lang w:val="es-CO"/>
              </w:rPr>
            </w:pPr>
          </w:p>
        </w:tc>
      </w:tr>
      <w:tr w:rsidR="00E65C88" w:rsidRPr="00264254" w14:paraId="657AB26B" w14:textId="77777777" w:rsidTr="006B2B68">
        <w:trPr>
          <w:gridAfter w:val="2"/>
          <w:wAfter w:w="141" w:type="dxa"/>
        </w:trPr>
        <w:tc>
          <w:tcPr>
            <w:tcW w:w="10065" w:type="dxa"/>
            <w:gridSpan w:val="2"/>
            <w:shd w:val="clear" w:color="auto" w:fill="auto"/>
          </w:tcPr>
          <w:p w14:paraId="1A0C508B" w14:textId="3A326E9B" w:rsidR="006B2B68" w:rsidRPr="00264254" w:rsidRDefault="00981954"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2. </w:t>
            </w:r>
            <w:r w:rsidR="00E65C88" w:rsidRPr="00264254">
              <w:rPr>
                <w:rFonts w:ascii="Arial" w:hAnsi="Arial" w:cs="Arial"/>
                <w:b/>
                <w:bCs/>
                <w:sz w:val="24"/>
                <w:szCs w:val="24"/>
                <w:lang w:val="es-CO"/>
              </w:rPr>
              <w:t>ÁREA DE CONTENIDO Y ESTRUCTURA</w:t>
            </w:r>
          </w:p>
        </w:tc>
      </w:tr>
      <w:tr w:rsidR="00E65C88" w:rsidRPr="00264254" w14:paraId="12C2530B" w14:textId="77777777" w:rsidTr="006B2B68">
        <w:trPr>
          <w:gridAfter w:val="2"/>
          <w:wAfter w:w="141" w:type="dxa"/>
        </w:trPr>
        <w:tc>
          <w:tcPr>
            <w:tcW w:w="4820" w:type="dxa"/>
          </w:tcPr>
          <w:p w14:paraId="2F1BAF7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5245" w:type="dxa"/>
          </w:tcPr>
          <w:p w14:paraId="5427B7C8" w14:textId="01292ABB" w:rsidR="00981954"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Documentos que soportan las actuaciones del Comité encargado de las decisiones generales de la entidad</w:t>
            </w:r>
            <w:r w:rsidR="00773817" w:rsidRPr="00264254">
              <w:rPr>
                <w:rFonts w:ascii="Arial" w:hAnsi="Arial" w:cs="Arial"/>
                <w:sz w:val="24"/>
                <w:szCs w:val="24"/>
                <w:lang w:val="es-CO"/>
              </w:rPr>
              <w:t>.</w:t>
            </w:r>
          </w:p>
        </w:tc>
      </w:tr>
      <w:tr w:rsidR="00E65C88" w:rsidRPr="00264254" w14:paraId="45084EA8" w14:textId="77777777" w:rsidTr="006B2B68">
        <w:trPr>
          <w:gridAfter w:val="2"/>
          <w:wAfter w:w="141" w:type="dxa"/>
        </w:trPr>
        <w:tc>
          <w:tcPr>
            <w:tcW w:w="4820" w:type="dxa"/>
          </w:tcPr>
          <w:p w14:paraId="43F8893D" w14:textId="77777777" w:rsidR="00E65C88" w:rsidRPr="00264254" w:rsidRDefault="00E65C88" w:rsidP="00264254">
            <w:pPr>
              <w:tabs>
                <w:tab w:val="left" w:pos="0"/>
                <w:tab w:val="left" w:pos="454"/>
                <w:tab w:val="left" w:pos="10065"/>
              </w:tabs>
              <w:autoSpaceDE w:val="0"/>
              <w:autoSpaceDN w:val="0"/>
              <w:adjustRightInd w:val="0"/>
              <w:spacing w:after="0" w:line="360" w:lineRule="auto"/>
              <w:ind w:left="454" w:hanging="454"/>
              <w:rPr>
                <w:rFonts w:ascii="Arial" w:hAnsi="Arial" w:cs="Arial"/>
                <w:sz w:val="24"/>
                <w:szCs w:val="24"/>
                <w:lang w:val="es-CO"/>
              </w:rPr>
            </w:pPr>
            <w:r w:rsidRPr="00264254">
              <w:rPr>
                <w:rFonts w:ascii="Arial" w:hAnsi="Arial" w:cs="Arial"/>
                <w:sz w:val="24"/>
                <w:szCs w:val="24"/>
                <w:lang w:val="es-CO"/>
              </w:rPr>
              <w:t>2.2. TIPOS DOCUMENTALES ASOCIADOS</w:t>
            </w:r>
          </w:p>
        </w:tc>
        <w:tc>
          <w:tcPr>
            <w:tcW w:w="5245" w:type="dxa"/>
          </w:tcPr>
          <w:p w14:paraId="30B5C48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10" w:hanging="282"/>
              <w:rPr>
                <w:rFonts w:cs="Arial"/>
                <w:szCs w:val="24"/>
                <w:lang w:val="es-CO"/>
              </w:rPr>
            </w:pPr>
            <w:r w:rsidRPr="00264254">
              <w:rPr>
                <w:rFonts w:cs="Arial"/>
                <w:szCs w:val="24"/>
                <w:lang w:val="es-CO"/>
              </w:rPr>
              <w:t>Actas de comité</w:t>
            </w:r>
          </w:p>
          <w:p w14:paraId="4840261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10" w:hanging="282"/>
              <w:rPr>
                <w:rFonts w:cs="Arial"/>
                <w:szCs w:val="24"/>
                <w:lang w:val="es-CO"/>
              </w:rPr>
            </w:pPr>
            <w:r w:rsidRPr="00264254">
              <w:rPr>
                <w:rFonts w:cs="Arial"/>
                <w:szCs w:val="24"/>
                <w:lang w:val="es-CO"/>
              </w:rPr>
              <w:t>Comunicación</w:t>
            </w:r>
          </w:p>
          <w:p w14:paraId="331F1DB6" w14:textId="77777777" w:rsidR="00981954" w:rsidRPr="00264254" w:rsidRDefault="00E65C88" w:rsidP="00264254">
            <w:pPr>
              <w:pStyle w:val="Prrafodelista"/>
              <w:numPr>
                <w:ilvl w:val="0"/>
                <w:numId w:val="9"/>
              </w:numPr>
              <w:tabs>
                <w:tab w:val="left" w:pos="0"/>
                <w:tab w:val="left" w:pos="10065"/>
              </w:tabs>
              <w:autoSpaceDE w:val="0"/>
              <w:autoSpaceDN w:val="0"/>
              <w:adjustRightInd w:val="0"/>
              <w:ind w:left="310" w:hanging="282"/>
              <w:rPr>
                <w:rFonts w:cs="Arial"/>
                <w:szCs w:val="24"/>
                <w:lang w:val="es-CO"/>
              </w:rPr>
            </w:pPr>
            <w:r w:rsidRPr="00264254">
              <w:rPr>
                <w:rFonts w:cs="Arial"/>
                <w:szCs w:val="24"/>
                <w:lang w:val="es-CO"/>
              </w:rPr>
              <w:t>Listados de asistencia</w:t>
            </w:r>
          </w:p>
          <w:p w14:paraId="6001EDAF" w14:textId="5B49A3D6" w:rsidR="00401CC0" w:rsidRPr="00264254" w:rsidRDefault="00401CC0" w:rsidP="00264254">
            <w:pPr>
              <w:pStyle w:val="Prrafodelista"/>
              <w:tabs>
                <w:tab w:val="left" w:pos="0"/>
                <w:tab w:val="left" w:pos="10065"/>
              </w:tabs>
              <w:autoSpaceDE w:val="0"/>
              <w:autoSpaceDN w:val="0"/>
              <w:adjustRightInd w:val="0"/>
              <w:ind w:left="310"/>
              <w:rPr>
                <w:rFonts w:cs="Arial"/>
                <w:szCs w:val="24"/>
                <w:lang w:val="es-CO"/>
              </w:rPr>
            </w:pPr>
          </w:p>
        </w:tc>
      </w:tr>
      <w:tr w:rsidR="00E65C88" w:rsidRPr="00264254" w14:paraId="22D2B623" w14:textId="77777777" w:rsidTr="006B2B68">
        <w:trPr>
          <w:gridAfter w:val="2"/>
          <w:wAfter w:w="141" w:type="dxa"/>
        </w:trPr>
        <w:tc>
          <w:tcPr>
            <w:tcW w:w="10065" w:type="dxa"/>
            <w:gridSpan w:val="2"/>
            <w:shd w:val="clear" w:color="auto" w:fill="auto"/>
          </w:tcPr>
          <w:p w14:paraId="6ABE5513" w14:textId="404288B9" w:rsidR="006B2B68" w:rsidRPr="00264254" w:rsidRDefault="00E65C88" w:rsidP="00264254">
            <w:pPr>
              <w:pStyle w:val="Prrafodelista"/>
              <w:numPr>
                <w:ilvl w:val="0"/>
                <w:numId w:val="105"/>
              </w:numPr>
              <w:tabs>
                <w:tab w:val="left" w:pos="0"/>
                <w:tab w:val="left" w:pos="10065"/>
              </w:tabs>
              <w:autoSpaceDE w:val="0"/>
              <w:autoSpaceDN w:val="0"/>
              <w:adjustRightInd w:val="0"/>
              <w:ind w:left="313" w:hanging="313"/>
              <w:rPr>
                <w:rFonts w:cs="Arial"/>
                <w:b/>
                <w:bCs/>
                <w:szCs w:val="24"/>
                <w:lang w:val="es-CO"/>
              </w:rPr>
            </w:pPr>
            <w:r w:rsidRPr="00264254">
              <w:rPr>
                <w:rFonts w:cs="Arial"/>
                <w:b/>
                <w:bCs/>
                <w:szCs w:val="24"/>
                <w:lang w:val="es-CO"/>
              </w:rPr>
              <w:t>ÁREA DE VALORACIÓN</w:t>
            </w:r>
          </w:p>
        </w:tc>
      </w:tr>
      <w:tr w:rsidR="00E65C88" w:rsidRPr="00264254" w14:paraId="1F245B62" w14:textId="77777777" w:rsidTr="006B2B68">
        <w:trPr>
          <w:gridAfter w:val="1"/>
          <w:wAfter w:w="25" w:type="dxa"/>
        </w:trPr>
        <w:tc>
          <w:tcPr>
            <w:tcW w:w="4820" w:type="dxa"/>
            <w:shd w:val="clear" w:color="auto" w:fill="auto"/>
          </w:tcPr>
          <w:p w14:paraId="08A2165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5361" w:type="dxa"/>
            <w:gridSpan w:val="2"/>
          </w:tcPr>
          <w:p w14:paraId="4D3FAED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02585CB3" w14:textId="77777777" w:rsidTr="006B2B68">
        <w:trPr>
          <w:gridAfter w:val="1"/>
          <w:wAfter w:w="25" w:type="dxa"/>
        </w:trPr>
        <w:tc>
          <w:tcPr>
            <w:tcW w:w="4820" w:type="dxa"/>
          </w:tcPr>
          <w:p w14:paraId="50D2852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5361" w:type="dxa"/>
            <w:gridSpan w:val="2"/>
          </w:tcPr>
          <w:p w14:paraId="374C39F6" w14:textId="3B03FA47" w:rsidR="00401CC0"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FB7D75" w:rsidRPr="00264254">
              <w:rPr>
                <w:rFonts w:ascii="Arial" w:hAnsi="Arial" w:cs="Arial"/>
                <w:sz w:val="24"/>
                <w:szCs w:val="24"/>
                <w:lang w:val="es-CO"/>
              </w:rPr>
              <w:t>(</w:t>
            </w:r>
            <w:r w:rsidRPr="00264254">
              <w:rPr>
                <w:rFonts w:ascii="Arial" w:hAnsi="Arial" w:cs="Arial"/>
                <w:sz w:val="24"/>
                <w:szCs w:val="24"/>
                <w:lang w:val="es-CO"/>
              </w:rPr>
              <w:t>CT</w:t>
            </w:r>
            <w:r w:rsidR="00FB7D75" w:rsidRPr="00264254">
              <w:rPr>
                <w:rFonts w:ascii="Arial" w:hAnsi="Arial" w:cs="Arial"/>
                <w:sz w:val="24"/>
                <w:szCs w:val="24"/>
                <w:lang w:val="es-CO"/>
              </w:rPr>
              <w:t>)</w:t>
            </w:r>
            <w:r w:rsidRPr="00264254">
              <w:rPr>
                <w:rFonts w:ascii="Arial" w:hAnsi="Arial" w:cs="Arial"/>
                <w:sz w:val="24"/>
                <w:szCs w:val="24"/>
                <w:lang w:val="es-CO"/>
              </w:rPr>
              <w:t xml:space="preserve"> y Medio </w:t>
            </w:r>
            <w:r w:rsidR="006B2B68" w:rsidRPr="00264254">
              <w:rPr>
                <w:rFonts w:ascii="Arial" w:hAnsi="Arial" w:cs="Arial"/>
                <w:sz w:val="24"/>
                <w:szCs w:val="24"/>
                <w:lang w:val="es-CO"/>
              </w:rPr>
              <w:t>T</w:t>
            </w:r>
            <w:r w:rsidRPr="00264254">
              <w:rPr>
                <w:rFonts w:ascii="Arial" w:hAnsi="Arial" w:cs="Arial"/>
                <w:sz w:val="24"/>
                <w:szCs w:val="24"/>
                <w:lang w:val="es-CO"/>
              </w:rPr>
              <w:t xml:space="preserve">ecnológico </w:t>
            </w:r>
            <w:r w:rsidR="00FB7D75" w:rsidRPr="00264254">
              <w:rPr>
                <w:rFonts w:ascii="Arial" w:hAnsi="Arial" w:cs="Arial"/>
                <w:sz w:val="24"/>
                <w:szCs w:val="24"/>
                <w:lang w:val="es-CO"/>
              </w:rPr>
              <w:t>(</w:t>
            </w:r>
            <w:r w:rsidRPr="00264254">
              <w:rPr>
                <w:rFonts w:ascii="Arial" w:hAnsi="Arial" w:cs="Arial"/>
                <w:sz w:val="24"/>
                <w:szCs w:val="24"/>
                <w:lang w:val="es-CO"/>
              </w:rPr>
              <w:t>MT</w:t>
            </w:r>
            <w:r w:rsidR="00FB7D75" w:rsidRPr="00264254">
              <w:rPr>
                <w:rFonts w:ascii="Arial" w:hAnsi="Arial" w:cs="Arial"/>
                <w:sz w:val="24"/>
                <w:szCs w:val="24"/>
                <w:lang w:val="es-CO"/>
              </w:rPr>
              <w:t>)</w:t>
            </w:r>
            <w:r w:rsidR="00401CC0" w:rsidRPr="00264254">
              <w:rPr>
                <w:rFonts w:ascii="Arial" w:hAnsi="Arial" w:cs="Arial"/>
                <w:sz w:val="24"/>
                <w:szCs w:val="24"/>
                <w:lang w:val="es-CO"/>
              </w:rPr>
              <w:t>.</w:t>
            </w:r>
          </w:p>
        </w:tc>
      </w:tr>
      <w:tr w:rsidR="00E65C88" w:rsidRPr="00264254" w14:paraId="776AFDAA" w14:textId="77777777" w:rsidTr="006B2B68">
        <w:trPr>
          <w:gridAfter w:val="1"/>
          <w:wAfter w:w="25" w:type="dxa"/>
        </w:trPr>
        <w:tc>
          <w:tcPr>
            <w:tcW w:w="4820" w:type="dxa"/>
          </w:tcPr>
          <w:p w14:paraId="12E8F9B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5361" w:type="dxa"/>
            <w:gridSpan w:val="2"/>
          </w:tcPr>
          <w:p w14:paraId="0AB53DED" w14:textId="381B4BF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FB7D75" w:rsidRPr="00264254">
              <w:rPr>
                <w:rFonts w:ascii="Arial" w:hAnsi="Arial" w:cs="Arial"/>
                <w:sz w:val="24"/>
                <w:szCs w:val="24"/>
                <w:lang w:val="es-CO"/>
              </w:rPr>
              <w:t>diez (</w:t>
            </w:r>
            <w:r w:rsidRPr="00264254">
              <w:rPr>
                <w:rFonts w:ascii="Arial" w:hAnsi="Arial" w:cs="Arial"/>
                <w:sz w:val="24"/>
                <w:szCs w:val="24"/>
                <w:lang w:val="es-CO"/>
              </w:rPr>
              <w:t>10</w:t>
            </w:r>
            <w:r w:rsidR="00FB7D75"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en su formato papel original, numeral 3.2.5.1</w:t>
            </w:r>
            <w:r w:rsidR="00401CC0" w:rsidRPr="00264254">
              <w:rPr>
                <w:rFonts w:ascii="Arial" w:hAnsi="Arial" w:cs="Arial"/>
                <w:sz w:val="24"/>
                <w:szCs w:val="24"/>
                <w:lang w:val="es-CO"/>
              </w:rPr>
              <w:t>.</w:t>
            </w:r>
            <w:r w:rsidRPr="00264254">
              <w:rPr>
                <w:rFonts w:ascii="Arial" w:hAnsi="Arial" w:cs="Arial"/>
                <w:sz w:val="24"/>
                <w:szCs w:val="24"/>
                <w:lang w:val="es-CO"/>
              </w:rPr>
              <w:t xml:space="preserve"> Criterios para Conservación </w:t>
            </w:r>
            <w:r w:rsidR="00FB7D75" w:rsidRPr="00264254">
              <w:rPr>
                <w:rFonts w:ascii="Arial" w:hAnsi="Arial" w:cs="Arial"/>
                <w:sz w:val="24"/>
                <w:szCs w:val="24"/>
                <w:lang w:val="es-CO"/>
              </w:rPr>
              <w:t>Total</w:t>
            </w:r>
            <w:r w:rsidRPr="00264254">
              <w:rPr>
                <w:rFonts w:ascii="Arial" w:hAnsi="Arial" w:cs="Arial"/>
                <w:sz w:val="24"/>
                <w:szCs w:val="24"/>
                <w:lang w:val="es-CO"/>
              </w:rPr>
              <w:t xml:space="preserve"> (CT)</w:t>
            </w:r>
            <w:r w:rsidR="004E2145" w:rsidRPr="00264254">
              <w:rPr>
                <w:rFonts w:ascii="Arial" w:hAnsi="Arial" w:cs="Arial"/>
                <w:sz w:val="24"/>
                <w:szCs w:val="24"/>
                <w:lang w:val="es-CO"/>
              </w:rPr>
              <w:t xml:space="preserve">, </w:t>
            </w:r>
            <w:r w:rsidRPr="00264254">
              <w:rPr>
                <w:rFonts w:ascii="Arial" w:hAnsi="Arial" w:cs="Arial"/>
                <w:sz w:val="24"/>
                <w:szCs w:val="24"/>
                <w:lang w:val="es-CO"/>
              </w:rPr>
              <w:t xml:space="preserve">ya que la información posee valor jurídico y en la investigación, defendiendo los intereses de la Agencia. Como Medio tecnológico de conservación se procede a la digitalización con fines de consulta y preservación. </w:t>
            </w:r>
          </w:p>
          <w:p w14:paraId="0EC00420" w14:textId="6C36BB1D" w:rsidR="00F060E5" w:rsidRPr="00264254" w:rsidRDefault="00F060E5"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2D75F0F3" w14:textId="77777777" w:rsidTr="006B2B68">
        <w:trPr>
          <w:gridAfter w:val="2"/>
          <w:wAfter w:w="141" w:type="dxa"/>
        </w:trPr>
        <w:tc>
          <w:tcPr>
            <w:tcW w:w="10065" w:type="dxa"/>
            <w:gridSpan w:val="2"/>
            <w:shd w:val="clear" w:color="auto" w:fill="auto"/>
          </w:tcPr>
          <w:p w14:paraId="5E924BE1" w14:textId="44706D6F" w:rsidR="00E65C88" w:rsidRPr="00264254" w:rsidRDefault="00F060E5" w:rsidP="00264254">
            <w:pPr>
              <w:pStyle w:val="Prrafodelista"/>
              <w:numPr>
                <w:ilvl w:val="0"/>
                <w:numId w:val="105"/>
              </w:numPr>
              <w:tabs>
                <w:tab w:val="left" w:pos="0"/>
                <w:tab w:val="left" w:pos="10065"/>
              </w:tabs>
              <w:autoSpaceDE w:val="0"/>
              <w:autoSpaceDN w:val="0"/>
              <w:adjustRightInd w:val="0"/>
              <w:ind w:left="313" w:hanging="313"/>
              <w:rPr>
                <w:rFonts w:cs="Arial"/>
                <w:b/>
                <w:bCs/>
                <w:szCs w:val="24"/>
                <w:lang w:val="es-CO"/>
              </w:rPr>
            </w:pPr>
            <w:r w:rsidRPr="00264254">
              <w:rPr>
                <w:rFonts w:cs="Arial"/>
                <w:b/>
                <w:bCs/>
                <w:szCs w:val="24"/>
                <w:lang w:val="es-CO"/>
              </w:rPr>
              <w:lastRenderedPageBreak/>
              <w:t xml:space="preserve">ÁREA </w:t>
            </w:r>
            <w:r w:rsidR="00E65C88" w:rsidRPr="00264254">
              <w:rPr>
                <w:rFonts w:cs="Arial"/>
                <w:b/>
                <w:bCs/>
                <w:szCs w:val="24"/>
                <w:lang w:val="es-CO"/>
              </w:rPr>
              <w:t>DE CONTROL DE LA DESCRIPCIÓN</w:t>
            </w:r>
          </w:p>
        </w:tc>
      </w:tr>
      <w:tr w:rsidR="00E65C88" w:rsidRPr="00264254" w14:paraId="2F314616" w14:textId="77777777" w:rsidTr="006B2B68">
        <w:trPr>
          <w:gridAfter w:val="2"/>
          <w:wAfter w:w="141" w:type="dxa"/>
        </w:trPr>
        <w:tc>
          <w:tcPr>
            <w:tcW w:w="4820" w:type="dxa"/>
          </w:tcPr>
          <w:p w14:paraId="20A9579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5245" w:type="dxa"/>
          </w:tcPr>
          <w:p w14:paraId="1B9145D9" w14:textId="4EB4C12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401CC0" w:rsidRPr="00264254">
              <w:rPr>
                <w:rFonts w:ascii="Arial" w:hAnsi="Arial" w:cs="Arial"/>
                <w:sz w:val="24"/>
                <w:szCs w:val="24"/>
                <w:lang w:val="es-CO"/>
              </w:rPr>
              <w:t>R</w:t>
            </w:r>
            <w:r w:rsidRPr="00264254">
              <w:rPr>
                <w:rFonts w:ascii="Arial" w:hAnsi="Arial" w:cs="Arial"/>
                <w:sz w:val="24"/>
                <w:szCs w:val="24"/>
                <w:lang w:val="es-CO"/>
              </w:rPr>
              <w:t>etención Documental</w:t>
            </w:r>
            <w:r w:rsidR="00401CC0" w:rsidRPr="00264254">
              <w:rPr>
                <w:rFonts w:ascii="Arial" w:hAnsi="Arial" w:cs="Arial"/>
                <w:sz w:val="24"/>
                <w:szCs w:val="24"/>
                <w:lang w:val="es-CO"/>
              </w:rPr>
              <w:t xml:space="preserve"> (TRD)</w:t>
            </w:r>
            <w:r w:rsidR="000A2AE4" w:rsidRPr="00264254">
              <w:rPr>
                <w:rFonts w:ascii="Arial" w:hAnsi="Arial" w:cs="Arial"/>
                <w:sz w:val="24"/>
                <w:szCs w:val="24"/>
                <w:lang w:val="es-CO"/>
              </w:rPr>
              <w:t xml:space="preserve">, </w:t>
            </w:r>
            <w:r w:rsidR="00401CC0" w:rsidRPr="00264254">
              <w:rPr>
                <w:rFonts w:ascii="Arial" w:hAnsi="Arial" w:cs="Arial"/>
                <w:sz w:val="24"/>
                <w:szCs w:val="24"/>
                <w:lang w:val="es-CO"/>
              </w:rPr>
              <w:t>v</w:t>
            </w:r>
            <w:r w:rsidR="000A2AE4" w:rsidRPr="00264254">
              <w:rPr>
                <w:rFonts w:ascii="Arial" w:hAnsi="Arial" w:cs="Arial"/>
                <w:sz w:val="24"/>
                <w:szCs w:val="24"/>
                <w:lang w:val="es-CO"/>
              </w:rPr>
              <w:t xml:space="preserve">ersión </w:t>
            </w:r>
            <w:r w:rsidRPr="00264254">
              <w:rPr>
                <w:rFonts w:ascii="Arial" w:hAnsi="Arial" w:cs="Arial"/>
                <w:sz w:val="24"/>
                <w:szCs w:val="24"/>
                <w:lang w:val="es-CO"/>
              </w:rPr>
              <w:t>1 de la Agencia Presidencial de Cooperación Internacional de Colombia</w:t>
            </w:r>
            <w:r w:rsidR="00820B69"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comité evaluador de documentos del Archivo General de la Nación Jorge Palacios Preciados el día 22 de julio de 2020 con radicado No. 1-2020-04694. </w:t>
            </w:r>
          </w:p>
        </w:tc>
      </w:tr>
      <w:tr w:rsidR="00E65C88" w:rsidRPr="00264254" w14:paraId="55B4E96C" w14:textId="77777777" w:rsidTr="006B2B68">
        <w:trPr>
          <w:gridAfter w:val="2"/>
          <w:wAfter w:w="141" w:type="dxa"/>
        </w:trPr>
        <w:tc>
          <w:tcPr>
            <w:tcW w:w="4820" w:type="dxa"/>
          </w:tcPr>
          <w:p w14:paraId="105A92E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5245" w:type="dxa"/>
          </w:tcPr>
          <w:p w14:paraId="7DC3A599" w14:textId="3EC1426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Ley 594 de 2000 y </w:t>
            </w:r>
            <w:r w:rsidR="00B53078" w:rsidRPr="00264254">
              <w:rPr>
                <w:rFonts w:ascii="Arial" w:hAnsi="Arial" w:cs="Arial"/>
                <w:sz w:val="24"/>
                <w:szCs w:val="24"/>
                <w:lang w:val="es-CO"/>
              </w:rPr>
              <w:t>A</w:t>
            </w:r>
            <w:r w:rsidRPr="00264254">
              <w:rPr>
                <w:rFonts w:ascii="Arial" w:hAnsi="Arial" w:cs="Arial"/>
                <w:sz w:val="24"/>
                <w:szCs w:val="24"/>
                <w:lang w:val="es-CO"/>
              </w:rPr>
              <w:t>cuerdo 004 de 2019</w:t>
            </w:r>
          </w:p>
        </w:tc>
      </w:tr>
      <w:tr w:rsidR="00E65C88" w:rsidRPr="00264254" w14:paraId="1F088436" w14:textId="77777777" w:rsidTr="006B2B68">
        <w:trPr>
          <w:gridAfter w:val="2"/>
          <w:wAfter w:w="141" w:type="dxa"/>
        </w:trPr>
        <w:tc>
          <w:tcPr>
            <w:tcW w:w="4820" w:type="dxa"/>
          </w:tcPr>
          <w:p w14:paraId="186BC46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5245" w:type="dxa"/>
          </w:tcPr>
          <w:p w14:paraId="795A7A0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24C4D679"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10162" w:type="dxa"/>
        <w:tblLook w:val="04A0" w:firstRow="1" w:lastRow="0" w:firstColumn="1" w:lastColumn="0" w:noHBand="0" w:noVBand="1"/>
        <w:tblCaption w:val="Tabla 8. 1.2. Sección: Despacho Dirección General. 1.5. Serie: Actas. 1.6. Subserie: Actas de comité insititucional de gestión y desempeño."/>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820"/>
        <w:gridCol w:w="4792"/>
        <w:gridCol w:w="168"/>
        <w:gridCol w:w="125"/>
        <w:gridCol w:w="160"/>
        <w:gridCol w:w="97"/>
      </w:tblGrid>
      <w:tr w:rsidR="00E65C88" w:rsidRPr="00264254" w14:paraId="661C5C9A" w14:textId="77777777" w:rsidTr="00632E2F">
        <w:trPr>
          <w:gridAfter w:val="1"/>
          <w:wAfter w:w="97" w:type="dxa"/>
        </w:trPr>
        <w:tc>
          <w:tcPr>
            <w:tcW w:w="10065" w:type="dxa"/>
            <w:gridSpan w:val="5"/>
            <w:shd w:val="clear" w:color="auto" w:fill="auto"/>
          </w:tcPr>
          <w:p w14:paraId="2E64A50B" w14:textId="77777777" w:rsidR="00E65C88" w:rsidRPr="00264254" w:rsidRDefault="00E65C88" w:rsidP="00264254">
            <w:pPr>
              <w:tabs>
                <w:tab w:val="left" w:pos="0"/>
                <w:tab w:val="left" w:pos="10065"/>
              </w:tabs>
              <w:autoSpaceDE w:val="0"/>
              <w:autoSpaceDN w:val="0"/>
              <w:adjustRightInd w:val="0"/>
              <w:spacing w:after="0" w:line="360" w:lineRule="auto"/>
              <w:ind w:left="29"/>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1AC80909" w14:textId="77777777" w:rsidTr="00632E2F">
        <w:trPr>
          <w:gridAfter w:val="4"/>
          <w:wAfter w:w="550" w:type="dxa"/>
        </w:trPr>
        <w:tc>
          <w:tcPr>
            <w:tcW w:w="4820" w:type="dxa"/>
          </w:tcPr>
          <w:p w14:paraId="6919765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792" w:type="dxa"/>
          </w:tcPr>
          <w:p w14:paraId="10DD746C" w14:textId="6847BC9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w:t>
            </w:r>
            <w:r w:rsidR="00F060E5" w:rsidRPr="00264254">
              <w:rPr>
                <w:rFonts w:ascii="Arial" w:hAnsi="Arial" w:cs="Arial"/>
                <w:sz w:val="24"/>
                <w:szCs w:val="24"/>
                <w:shd w:val="clear" w:color="auto" w:fill="FFFFFF"/>
                <w:lang w:val="es-CO"/>
              </w:rPr>
              <w:t>OMBIA, APC COLOMBIA</w:t>
            </w:r>
            <w:r w:rsidRPr="00264254">
              <w:rPr>
                <w:rFonts w:ascii="Arial" w:hAnsi="Arial" w:cs="Arial"/>
                <w:sz w:val="24"/>
                <w:szCs w:val="24"/>
                <w:shd w:val="clear" w:color="auto" w:fill="FFFFFF"/>
                <w:lang w:val="es-CO"/>
              </w:rPr>
              <w:t>.</w:t>
            </w:r>
          </w:p>
        </w:tc>
      </w:tr>
      <w:tr w:rsidR="00E65C88" w:rsidRPr="00264254" w14:paraId="17934372" w14:textId="77777777" w:rsidTr="00632E2F">
        <w:trPr>
          <w:gridAfter w:val="3"/>
          <w:wAfter w:w="382" w:type="dxa"/>
        </w:trPr>
        <w:tc>
          <w:tcPr>
            <w:tcW w:w="4820" w:type="dxa"/>
          </w:tcPr>
          <w:p w14:paraId="070F61C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60" w:type="dxa"/>
            <w:gridSpan w:val="2"/>
          </w:tcPr>
          <w:p w14:paraId="7427026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29273EB3" w14:textId="77777777" w:rsidTr="00632E2F">
        <w:trPr>
          <w:gridAfter w:val="3"/>
          <w:wAfter w:w="382" w:type="dxa"/>
        </w:trPr>
        <w:tc>
          <w:tcPr>
            <w:tcW w:w="4820" w:type="dxa"/>
          </w:tcPr>
          <w:p w14:paraId="078F17C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60" w:type="dxa"/>
            <w:gridSpan w:val="2"/>
          </w:tcPr>
          <w:p w14:paraId="1790CD7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7E1BB12F" w14:textId="77777777" w:rsidTr="00632E2F">
        <w:trPr>
          <w:gridAfter w:val="3"/>
          <w:wAfter w:w="382" w:type="dxa"/>
        </w:trPr>
        <w:tc>
          <w:tcPr>
            <w:tcW w:w="4820" w:type="dxa"/>
          </w:tcPr>
          <w:p w14:paraId="619D252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60" w:type="dxa"/>
            <w:gridSpan w:val="2"/>
          </w:tcPr>
          <w:p w14:paraId="64A737F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ACTAS</w:t>
            </w:r>
          </w:p>
        </w:tc>
      </w:tr>
      <w:tr w:rsidR="00E65C88" w:rsidRPr="00264254" w14:paraId="5D0C2085" w14:textId="77777777" w:rsidTr="00632E2F">
        <w:trPr>
          <w:gridAfter w:val="3"/>
          <w:wAfter w:w="382" w:type="dxa"/>
        </w:trPr>
        <w:tc>
          <w:tcPr>
            <w:tcW w:w="4820" w:type="dxa"/>
          </w:tcPr>
          <w:p w14:paraId="076954D5" w14:textId="767E015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 xml:space="preserve">. </w:t>
            </w:r>
            <w:r w:rsidRPr="00264254">
              <w:rPr>
                <w:rFonts w:ascii="Arial" w:hAnsi="Arial" w:cs="Arial"/>
                <w:sz w:val="24"/>
                <w:szCs w:val="24"/>
                <w:lang w:val="es-CO"/>
              </w:rPr>
              <w:t>SUBSERIE</w:t>
            </w:r>
          </w:p>
        </w:tc>
        <w:tc>
          <w:tcPr>
            <w:tcW w:w="4960" w:type="dxa"/>
            <w:gridSpan w:val="2"/>
          </w:tcPr>
          <w:p w14:paraId="46A3851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ACTAS DE COMITÉ INSTITUCIONAL DE COORDINACIÓN DEL SISTEMA DE CONTROL INTERNO</w:t>
            </w:r>
          </w:p>
          <w:p w14:paraId="6EE8337C" w14:textId="1C5D6976" w:rsidR="00F00ED2" w:rsidRPr="00264254" w:rsidRDefault="00F00ED2"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632E2F" w:rsidRPr="00264254" w14:paraId="369F8EE4" w14:textId="77777777" w:rsidTr="00632E2F">
        <w:trPr>
          <w:gridAfter w:val="1"/>
          <w:wAfter w:w="97" w:type="dxa"/>
        </w:trPr>
        <w:tc>
          <w:tcPr>
            <w:tcW w:w="10065" w:type="dxa"/>
            <w:gridSpan w:val="5"/>
            <w:shd w:val="clear" w:color="auto" w:fill="FFFFFF" w:themeFill="background1"/>
          </w:tcPr>
          <w:p w14:paraId="35486D8D" w14:textId="58EACEC0" w:rsidR="00E65C88" w:rsidRPr="00264254" w:rsidRDefault="00F00ED2"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2. Á</w:t>
            </w:r>
            <w:r w:rsidR="00E65C88" w:rsidRPr="00264254">
              <w:rPr>
                <w:rFonts w:ascii="Arial" w:hAnsi="Arial" w:cs="Arial"/>
                <w:b/>
                <w:bCs/>
                <w:sz w:val="24"/>
                <w:szCs w:val="24"/>
                <w:lang w:val="es-CO"/>
              </w:rPr>
              <w:t>REA DE CONTENIDO Y ESTRUCTURA</w:t>
            </w:r>
          </w:p>
        </w:tc>
      </w:tr>
      <w:tr w:rsidR="00E65C88" w:rsidRPr="00264254" w14:paraId="789601EB" w14:textId="77777777" w:rsidTr="00632E2F">
        <w:trPr>
          <w:gridAfter w:val="3"/>
          <w:wAfter w:w="382" w:type="dxa"/>
        </w:trPr>
        <w:tc>
          <w:tcPr>
            <w:tcW w:w="4820" w:type="dxa"/>
          </w:tcPr>
          <w:p w14:paraId="2239A46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2.1. DESCRIPCIÓN </w:t>
            </w:r>
          </w:p>
        </w:tc>
        <w:tc>
          <w:tcPr>
            <w:tcW w:w="4960" w:type="dxa"/>
            <w:gridSpan w:val="2"/>
          </w:tcPr>
          <w:p w14:paraId="186512FC" w14:textId="46A14E4A" w:rsidR="00F00ED2"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Documentos que soportan las actuaciones y característica</w:t>
            </w:r>
            <w:r w:rsidR="00773817" w:rsidRPr="00264254">
              <w:rPr>
                <w:rFonts w:ascii="Arial" w:hAnsi="Arial" w:cs="Arial"/>
                <w:sz w:val="24"/>
                <w:szCs w:val="24"/>
                <w:lang w:val="es-CO"/>
              </w:rPr>
              <w:t>s en materia de control interno.</w:t>
            </w:r>
          </w:p>
        </w:tc>
      </w:tr>
      <w:tr w:rsidR="00E65C88" w:rsidRPr="00264254" w14:paraId="75A6B26C" w14:textId="77777777" w:rsidTr="00632E2F">
        <w:trPr>
          <w:gridAfter w:val="3"/>
          <w:wAfter w:w="382" w:type="dxa"/>
        </w:trPr>
        <w:tc>
          <w:tcPr>
            <w:tcW w:w="4820" w:type="dxa"/>
          </w:tcPr>
          <w:p w14:paraId="2DD4934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60" w:type="dxa"/>
            <w:gridSpan w:val="2"/>
          </w:tcPr>
          <w:p w14:paraId="4F23BF6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284"/>
              <w:rPr>
                <w:rFonts w:cs="Arial"/>
                <w:szCs w:val="24"/>
                <w:lang w:val="es-CO"/>
              </w:rPr>
            </w:pPr>
            <w:r w:rsidRPr="00264254">
              <w:rPr>
                <w:rFonts w:cs="Arial"/>
                <w:szCs w:val="24"/>
                <w:lang w:val="es-CO"/>
              </w:rPr>
              <w:t>Acta</w:t>
            </w:r>
          </w:p>
          <w:p w14:paraId="297372E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284"/>
              <w:rPr>
                <w:rFonts w:cs="Arial"/>
                <w:szCs w:val="24"/>
                <w:lang w:val="es-CO"/>
              </w:rPr>
            </w:pPr>
            <w:r w:rsidRPr="00264254">
              <w:rPr>
                <w:rFonts w:cs="Arial"/>
                <w:szCs w:val="24"/>
                <w:lang w:val="es-CO"/>
              </w:rPr>
              <w:t>Convocatoria</w:t>
            </w:r>
          </w:p>
          <w:p w14:paraId="4D0B7AC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284"/>
              <w:rPr>
                <w:rFonts w:cs="Arial"/>
                <w:szCs w:val="24"/>
                <w:lang w:val="es-CO"/>
              </w:rPr>
            </w:pPr>
            <w:r w:rsidRPr="00264254">
              <w:rPr>
                <w:rFonts w:cs="Arial"/>
                <w:szCs w:val="24"/>
                <w:lang w:val="es-CO"/>
              </w:rPr>
              <w:t>Comunicaciones</w:t>
            </w:r>
          </w:p>
          <w:p w14:paraId="7AB86C2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284"/>
              <w:rPr>
                <w:rFonts w:cs="Arial"/>
                <w:szCs w:val="24"/>
                <w:lang w:val="es-CO"/>
              </w:rPr>
            </w:pPr>
            <w:r w:rsidRPr="00264254">
              <w:rPr>
                <w:rFonts w:cs="Arial"/>
                <w:szCs w:val="24"/>
                <w:lang w:val="es-CO"/>
              </w:rPr>
              <w:t>Listados de asistencia</w:t>
            </w:r>
          </w:p>
          <w:p w14:paraId="4C7312D7" w14:textId="26CF5339" w:rsidR="00F00ED2" w:rsidRPr="00264254" w:rsidRDefault="00F00ED2" w:rsidP="00264254">
            <w:pPr>
              <w:pStyle w:val="Prrafodelista"/>
              <w:tabs>
                <w:tab w:val="left" w:pos="0"/>
                <w:tab w:val="left" w:pos="10065"/>
              </w:tabs>
              <w:autoSpaceDE w:val="0"/>
              <w:autoSpaceDN w:val="0"/>
              <w:adjustRightInd w:val="0"/>
              <w:ind w:left="303"/>
              <w:rPr>
                <w:rFonts w:cs="Arial"/>
                <w:szCs w:val="24"/>
                <w:lang w:val="es-CO"/>
              </w:rPr>
            </w:pPr>
          </w:p>
        </w:tc>
      </w:tr>
      <w:tr w:rsidR="00E65C88" w:rsidRPr="00264254" w14:paraId="04D8BF3C" w14:textId="77777777" w:rsidTr="00632E2F">
        <w:trPr>
          <w:gridAfter w:val="3"/>
          <w:wAfter w:w="382" w:type="dxa"/>
        </w:trPr>
        <w:tc>
          <w:tcPr>
            <w:tcW w:w="9780" w:type="dxa"/>
            <w:gridSpan w:val="3"/>
            <w:shd w:val="clear" w:color="auto" w:fill="FFFFFF" w:themeFill="background1"/>
          </w:tcPr>
          <w:p w14:paraId="1717BDCA" w14:textId="4A0CB2CD" w:rsidR="00E65C88" w:rsidRPr="00264254" w:rsidRDefault="00C53C0E"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3. Á</w:t>
            </w:r>
            <w:r w:rsidR="00E65C88" w:rsidRPr="00264254">
              <w:rPr>
                <w:rFonts w:ascii="Arial" w:hAnsi="Arial" w:cs="Arial"/>
                <w:b/>
                <w:bCs/>
                <w:sz w:val="24"/>
                <w:szCs w:val="24"/>
                <w:lang w:val="es-CO"/>
              </w:rPr>
              <w:t>REA DE VALORACIÓN</w:t>
            </w:r>
          </w:p>
        </w:tc>
      </w:tr>
      <w:tr w:rsidR="00632E2F" w:rsidRPr="00264254" w14:paraId="720B1461" w14:textId="77777777" w:rsidTr="00632E2F">
        <w:trPr>
          <w:gridAfter w:val="1"/>
          <w:wAfter w:w="97" w:type="dxa"/>
        </w:trPr>
        <w:tc>
          <w:tcPr>
            <w:tcW w:w="4820" w:type="dxa"/>
          </w:tcPr>
          <w:p w14:paraId="0A2D13E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5245" w:type="dxa"/>
            <w:gridSpan w:val="4"/>
          </w:tcPr>
          <w:p w14:paraId="7E6133BF" w14:textId="77777777" w:rsidR="00E65C88" w:rsidRPr="00264254" w:rsidRDefault="00E65C88" w:rsidP="00264254">
            <w:pPr>
              <w:tabs>
                <w:tab w:val="left" w:pos="0"/>
                <w:tab w:val="left" w:pos="10065"/>
              </w:tabs>
              <w:autoSpaceDE w:val="0"/>
              <w:autoSpaceDN w:val="0"/>
              <w:adjustRightInd w:val="0"/>
              <w:spacing w:after="0" w:line="360" w:lineRule="auto"/>
              <w:ind w:right="-69"/>
              <w:rPr>
                <w:rFonts w:ascii="Arial" w:hAnsi="Arial" w:cs="Arial"/>
                <w:sz w:val="24"/>
                <w:szCs w:val="24"/>
                <w:lang w:val="es-CO"/>
              </w:rPr>
            </w:pPr>
            <w:r w:rsidRPr="00264254">
              <w:rPr>
                <w:rFonts w:ascii="Arial" w:hAnsi="Arial" w:cs="Arial"/>
                <w:sz w:val="24"/>
                <w:szCs w:val="24"/>
                <w:lang w:val="es-CO"/>
              </w:rPr>
              <w:t>10 años</w:t>
            </w:r>
          </w:p>
        </w:tc>
      </w:tr>
      <w:tr w:rsidR="00632E2F" w:rsidRPr="00264254" w14:paraId="0792B327" w14:textId="77777777" w:rsidTr="00632E2F">
        <w:trPr>
          <w:gridAfter w:val="1"/>
          <w:wAfter w:w="97" w:type="dxa"/>
        </w:trPr>
        <w:tc>
          <w:tcPr>
            <w:tcW w:w="4820" w:type="dxa"/>
          </w:tcPr>
          <w:p w14:paraId="2E19BFF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5245" w:type="dxa"/>
            <w:gridSpan w:val="4"/>
          </w:tcPr>
          <w:p w14:paraId="2CE5D114" w14:textId="3F2D9BFF" w:rsidR="00E65C88" w:rsidRPr="00264254" w:rsidRDefault="00E65C88" w:rsidP="00264254">
            <w:pPr>
              <w:tabs>
                <w:tab w:val="left" w:pos="0"/>
                <w:tab w:val="left" w:pos="10065"/>
              </w:tabs>
              <w:autoSpaceDE w:val="0"/>
              <w:autoSpaceDN w:val="0"/>
              <w:adjustRightInd w:val="0"/>
              <w:spacing w:after="0" w:line="360" w:lineRule="auto"/>
              <w:ind w:right="-69"/>
              <w:rPr>
                <w:rFonts w:ascii="Arial" w:hAnsi="Arial" w:cs="Arial"/>
                <w:sz w:val="24"/>
                <w:szCs w:val="24"/>
                <w:lang w:val="es-CO"/>
              </w:rPr>
            </w:pPr>
            <w:r w:rsidRPr="00264254">
              <w:rPr>
                <w:rFonts w:ascii="Arial" w:hAnsi="Arial" w:cs="Arial"/>
                <w:sz w:val="24"/>
                <w:szCs w:val="24"/>
                <w:lang w:val="es-CO"/>
              </w:rPr>
              <w:t xml:space="preserve">Conservación </w:t>
            </w:r>
            <w:r w:rsidR="00FB7D75" w:rsidRPr="00264254">
              <w:rPr>
                <w:rFonts w:ascii="Arial" w:hAnsi="Arial" w:cs="Arial"/>
                <w:sz w:val="24"/>
                <w:szCs w:val="24"/>
                <w:lang w:val="es-CO"/>
              </w:rPr>
              <w:t>(</w:t>
            </w:r>
            <w:r w:rsidRPr="00264254">
              <w:rPr>
                <w:rFonts w:ascii="Arial" w:hAnsi="Arial" w:cs="Arial"/>
                <w:sz w:val="24"/>
                <w:szCs w:val="24"/>
                <w:lang w:val="es-CO"/>
              </w:rPr>
              <w:t>CT</w:t>
            </w:r>
            <w:r w:rsidR="00FB7D75"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FB7D75" w:rsidRPr="00264254">
              <w:rPr>
                <w:rFonts w:ascii="Arial" w:hAnsi="Arial" w:cs="Arial"/>
                <w:sz w:val="24"/>
                <w:szCs w:val="24"/>
                <w:lang w:val="es-CO"/>
              </w:rPr>
              <w:t>(</w:t>
            </w:r>
            <w:r w:rsidRPr="00264254">
              <w:rPr>
                <w:rFonts w:ascii="Arial" w:hAnsi="Arial" w:cs="Arial"/>
                <w:sz w:val="24"/>
                <w:szCs w:val="24"/>
                <w:lang w:val="es-CO"/>
              </w:rPr>
              <w:t>MT</w:t>
            </w:r>
            <w:r w:rsidR="00FB7D75" w:rsidRPr="00264254">
              <w:rPr>
                <w:rFonts w:ascii="Arial" w:hAnsi="Arial" w:cs="Arial"/>
                <w:sz w:val="24"/>
                <w:szCs w:val="24"/>
                <w:lang w:val="es-CO"/>
              </w:rPr>
              <w:t>)</w:t>
            </w:r>
            <w:r w:rsidR="00727FD1" w:rsidRPr="00264254">
              <w:rPr>
                <w:rFonts w:ascii="Arial" w:hAnsi="Arial" w:cs="Arial"/>
                <w:sz w:val="24"/>
                <w:szCs w:val="24"/>
                <w:lang w:val="es-CO"/>
              </w:rPr>
              <w:t>.</w:t>
            </w:r>
          </w:p>
        </w:tc>
      </w:tr>
      <w:tr w:rsidR="00632E2F" w:rsidRPr="00264254" w14:paraId="70A5EED3" w14:textId="77777777" w:rsidTr="00632E2F">
        <w:trPr>
          <w:gridAfter w:val="1"/>
          <w:wAfter w:w="97" w:type="dxa"/>
        </w:trPr>
        <w:tc>
          <w:tcPr>
            <w:tcW w:w="4820" w:type="dxa"/>
          </w:tcPr>
          <w:p w14:paraId="21EF8C3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5245" w:type="dxa"/>
            <w:gridSpan w:val="4"/>
          </w:tcPr>
          <w:p w14:paraId="64CA7A6E" w14:textId="6D662400" w:rsidR="00E65C88" w:rsidRPr="00264254" w:rsidRDefault="00E65C88" w:rsidP="00264254">
            <w:pPr>
              <w:tabs>
                <w:tab w:val="left" w:pos="0"/>
                <w:tab w:val="left" w:pos="10065"/>
              </w:tabs>
              <w:autoSpaceDE w:val="0"/>
              <w:autoSpaceDN w:val="0"/>
              <w:adjustRightInd w:val="0"/>
              <w:spacing w:after="0" w:line="360" w:lineRule="auto"/>
              <w:ind w:right="-69"/>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FB7D75" w:rsidRPr="00264254">
              <w:rPr>
                <w:rFonts w:ascii="Arial" w:hAnsi="Arial" w:cs="Arial"/>
                <w:sz w:val="24"/>
                <w:szCs w:val="24"/>
                <w:lang w:val="es-CO"/>
              </w:rPr>
              <w:t>diez (</w:t>
            </w:r>
            <w:r w:rsidRPr="00264254">
              <w:rPr>
                <w:rFonts w:ascii="Arial" w:hAnsi="Arial" w:cs="Arial"/>
                <w:sz w:val="24"/>
                <w:szCs w:val="24"/>
                <w:lang w:val="es-CO"/>
              </w:rPr>
              <w:t>10</w:t>
            </w:r>
            <w:r w:rsidR="00FB7D75"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en su formato papel original, numeral 3.2.5.1</w:t>
            </w:r>
            <w:r w:rsidR="00727FD1" w:rsidRPr="00264254">
              <w:rPr>
                <w:rFonts w:ascii="Arial" w:hAnsi="Arial" w:cs="Arial"/>
                <w:sz w:val="24"/>
                <w:szCs w:val="24"/>
                <w:lang w:val="es-CO"/>
              </w:rPr>
              <w:t>.</w:t>
            </w:r>
            <w:r w:rsidRPr="00264254">
              <w:rPr>
                <w:rFonts w:ascii="Arial" w:hAnsi="Arial" w:cs="Arial"/>
                <w:sz w:val="24"/>
                <w:szCs w:val="24"/>
                <w:lang w:val="es-CO"/>
              </w:rPr>
              <w:t xml:space="preserve"> Criterios para Conservación </w:t>
            </w:r>
            <w:r w:rsidR="00FB7D75" w:rsidRPr="00264254">
              <w:rPr>
                <w:rFonts w:ascii="Arial" w:hAnsi="Arial" w:cs="Arial"/>
                <w:sz w:val="24"/>
                <w:szCs w:val="24"/>
                <w:lang w:val="es-CO"/>
              </w:rPr>
              <w:t>Total</w:t>
            </w:r>
            <w:r w:rsidRPr="00264254">
              <w:rPr>
                <w:rFonts w:ascii="Arial" w:hAnsi="Arial" w:cs="Arial"/>
                <w:sz w:val="24"/>
                <w:szCs w:val="24"/>
                <w:lang w:val="es-CO"/>
              </w:rPr>
              <w:t xml:space="preserve"> (CT)</w:t>
            </w:r>
            <w:r w:rsidR="00FB7FC2" w:rsidRPr="00264254">
              <w:rPr>
                <w:rFonts w:ascii="Arial" w:hAnsi="Arial" w:cs="Arial"/>
                <w:sz w:val="24"/>
                <w:szCs w:val="24"/>
                <w:lang w:val="es-CO"/>
              </w:rPr>
              <w:t xml:space="preserve">, </w:t>
            </w:r>
            <w:r w:rsidRPr="00264254">
              <w:rPr>
                <w:rFonts w:ascii="Arial" w:hAnsi="Arial" w:cs="Arial"/>
                <w:sz w:val="24"/>
                <w:szCs w:val="24"/>
                <w:lang w:val="es-CO"/>
              </w:rPr>
              <w:t xml:space="preserve">ya que la información posee valor jurídico y en la investigación, defendiendo los intereses de la Agencia. Como Medio tecnológico de conservación se procede a la digitalización con fines de consulta y preservación. </w:t>
            </w:r>
          </w:p>
          <w:p w14:paraId="7DE260BB" w14:textId="3F3163B2" w:rsidR="00C53C0E" w:rsidRPr="00264254" w:rsidRDefault="00C53C0E" w:rsidP="00264254">
            <w:pPr>
              <w:tabs>
                <w:tab w:val="left" w:pos="0"/>
                <w:tab w:val="left" w:pos="10065"/>
              </w:tabs>
              <w:autoSpaceDE w:val="0"/>
              <w:autoSpaceDN w:val="0"/>
              <w:adjustRightInd w:val="0"/>
              <w:spacing w:after="0" w:line="360" w:lineRule="auto"/>
              <w:ind w:right="-69"/>
              <w:rPr>
                <w:rFonts w:ascii="Arial" w:hAnsi="Arial" w:cs="Arial"/>
                <w:sz w:val="24"/>
                <w:szCs w:val="24"/>
                <w:lang w:val="es-CO"/>
              </w:rPr>
            </w:pPr>
          </w:p>
        </w:tc>
      </w:tr>
      <w:tr w:rsidR="00E65C88" w:rsidRPr="00264254" w14:paraId="1E05F09F" w14:textId="77777777" w:rsidTr="00632E2F">
        <w:trPr>
          <w:gridAfter w:val="1"/>
          <w:wAfter w:w="97" w:type="dxa"/>
        </w:trPr>
        <w:tc>
          <w:tcPr>
            <w:tcW w:w="10065" w:type="dxa"/>
            <w:gridSpan w:val="5"/>
            <w:shd w:val="clear" w:color="auto" w:fill="FFFFFF" w:themeFill="background1"/>
          </w:tcPr>
          <w:p w14:paraId="28C80F76" w14:textId="7B391857" w:rsidR="00E65C88" w:rsidRPr="00264254" w:rsidRDefault="00C53C0E"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4. </w:t>
            </w:r>
            <w:r w:rsidR="00E65C88" w:rsidRPr="00264254">
              <w:rPr>
                <w:rFonts w:ascii="Arial" w:hAnsi="Arial" w:cs="Arial"/>
                <w:b/>
                <w:bCs/>
                <w:sz w:val="24"/>
                <w:szCs w:val="24"/>
                <w:lang w:val="es-CO"/>
              </w:rPr>
              <w:t>ÁREA DE CONTROL DE LA DESCRIPCIÓN</w:t>
            </w:r>
          </w:p>
        </w:tc>
      </w:tr>
      <w:tr w:rsidR="00632E2F" w:rsidRPr="00264254" w14:paraId="23013021" w14:textId="77777777" w:rsidTr="00632E2F">
        <w:trPr>
          <w:gridAfter w:val="1"/>
          <w:wAfter w:w="97" w:type="dxa"/>
        </w:trPr>
        <w:tc>
          <w:tcPr>
            <w:tcW w:w="4820" w:type="dxa"/>
          </w:tcPr>
          <w:p w14:paraId="64ECB39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5245" w:type="dxa"/>
            <w:gridSpan w:val="4"/>
          </w:tcPr>
          <w:p w14:paraId="67B1972B" w14:textId="7845F97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48303F" w:rsidRPr="00264254">
              <w:rPr>
                <w:rFonts w:ascii="Arial" w:hAnsi="Arial" w:cs="Arial"/>
                <w:sz w:val="24"/>
                <w:szCs w:val="24"/>
                <w:lang w:val="es-CO"/>
              </w:rPr>
              <w:t>R</w:t>
            </w:r>
            <w:r w:rsidRPr="00264254">
              <w:rPr>
                <w:rFonts w:ascii="Arial" w:hAnsi="Arial" w:cs="Arial"/>
                <w:sz w:val="24"/>
                <w:szCs w:val="24"/>
                <w:lang w:val="es-CO"/>
              </w:rPr>
              <w:t>etención Documental</w:t>
            </w:r>
            <w:r w:rsidR="0048303F" w:rsidRPr="00264254">
              <w:rPr>
                <w:rFonts w:ascii="Arial" w:hAnsi="Arial" w:cs="Arial"/>
                <w:sz w:val="24"/>
                <w:szCs w:val="24"/>
                <w:lang w:val="es-CO"/>
              </w:rPr>
              <w:t xml:space="preserve"> (TRD)</w:t>
            </w:r>
            <w:r w:rsidR="000A2AE4" w:rsidRPr="00264254">
              <w:rPr>
                <w:rFonts w:ascii="Arial" w:hAnsi="Arial" w:cs="Arial"/>
                <w:sz w:val="24"/>
                <w:szCs w:val="24"/>
                <w:lang w:val="es-CO"/>
              </w:rPr>
              <w:t>,</w:t>
            </w:r>
            <w:r w:rsidRPr="00264254">
              <w:rPr>
                <w:rFonts w:ascii="Arial" w:hAnsi="Arial" w:cs="Arial"/>
                <w:sz w:val="24"/>
                <w:szCs w:val="24"/>
                <w:lang w:val="es-CO"/>
              </w:rPr>
              <w:t xml:space="preserve"> </w:t>
            </w:r>
            <w:r w:rsidR="0048303F" w:rsidRPr="00264254">
              <w:rPr>
                <w:rFonts w:ascii="Arial" w:hAnsi="Arial" w:cs="Arial"/>
                <w:sz w:val="24"/>
                <w:szCs w:val="24"/>
                <w:lang w:val="es-CO"/>
              </w:rPr>
              <w:t>v</w:t>
            </w:r>
            <w:r w:rsidR="000A2AE4" w:rsidRPr="00264254">
              <w:rPr>
                <w:rFonts w:ascii="Arial" w:hAnsi="Arial" w:cs="Arial"/>
                <w:sz w:val="24"/>
                <w:szCs w:val="24"/>
                <w:lang w:val="es-CO"/>
              </w:rPr>
              <w:t xml:space="preserve">ersión </w:t>
            </w:r>
            <w:r w:rsidRPr="00264254">
              <w:rPr>
                <w:rFonts w:ascii="Arial" w:hAnsi="Arial" w:cs="Arial"/>
                <w:sz w:val="24"/>
                <w:szCs w:val="24"/>
                <w:lang w:val="es-CO"/>
              </w:rPr>
              <w:t>1 de la Agencia Presidencial de Cooperación Internacional de Colombia</w:t>
            </w:r>
            <w:r w:rsidR="000A2AE4" w:rsidRPr="00264254">
              <w:rPr>
                <w:rFonts w:ascii="Arial" w:hAnsi="Arial" w:cs="Arial"/>
                <w:sz w:val="24"/>
                <w:szCs w:val="24"/>
                <w:lang w:val="es-CO"/>
              </w:rPr>
              <w:t xml:space="preserve">, </w:t>
            </w:r>
            <w:r w:rsidRPr="00264254">
              <w:rPr>
                <w:rFonts w:ascii="Arial" w:hAnsi="Arial" w:cs="Arial"/>
                <w:sz w:val="24"/>
                <w:szCs w:val="24"/>
                <w:lang w:val="es-CO"/>
              </w:rPr>
              <w:t xml:space="preserve">APC </w:t>
            </w:r>
            <w:r w:rsidRPr="00264254">
              <w:rPr>
                <w:rFonts w:ascii="Arial" w:hAnsi="Arial" w:cs="Arial"/>
                <w:sz w:val="24"/>
                <w:szCs w:val="24"/>
                <w:lang w:val="es-CO"/>
              </w:rPr>
              <w:lastRenderedPageBreak/>
              <w:t xml:space="preserve">Colombia, elaboradas por la Dirección Administrativa y Financiera, convalidas por el comité evaluador de documentos del Archivo General de la Nación Jorge Palacios Preciados el día 22 de julio de 2020 con radicado No. 1-2020-04694. </w:t>
            </w:r>
          </w:p>
        </w:tc>
      </w:tr>
      <w:tr w:rsidR="00632E2F" w:rsidRPr="00264254" w14:paraId="4FF59636" w14:textId="77777777" w:rsidTr="00632E2F">
        <w:trPr>
          <w:gridAfter w:val="1"/>
          <w:wAfter w:w="97" w:type="dxa"/>
        </w:trPr>
        <w:tc>
          <w:tcPr>
            <w:tcW w:w="4820" w:type="dxa"/>
          </w:tcPr>
          <w:p w14:paraId="7FA01DD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5245" w:type="dxa"/>
            <w:gridSpan w:val="4"/>
          </w:tcPr>
          <w:p w14:paraId="3CA6396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87 de 1993 Articulo 3.</w:t>
            </w:r>
          </w:p>
        </w:tc>
      </w:tr>
      <w:tr w:rsidR="00E65C88" w:rsidRPr="00264254" w14:paraId="158B1E1A" w14:textId="77777777" w:rsidTr="00632E2F">
        <w:trPr>
          <w:gridAfter w:val="1"/>
          <w:wAfter w:w="97" w:type="dxa"/>
          <w:trHeight w:val="720"/>
        </w:trPr>
        <w:tc>
          <w:tcPr>
            <w:tcW w:w="4820" w:type="dxa"/>
          </w:tcPr>
          <w:p w14:paraId="1B90756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5245" w:type="dxa"/>
            <w:gridSpan w:val="4"/>
          </w:tcPr>
          <w:p w14:paraId="0FF3C2F6" w14:textId="77777777" w:rsidR="00E65C88" w:rsidRPr="00264254" w:rsidRDefault="00E65C88" w:rsidP="00264254">
            <w:pPr>
              <w:tabs>
                <w:tab w:val="left" w:pos="0"/>
                <w:tab w:val="left" w:pos="10065"/>
              </w:tabs>
              <w:autoSpaceDE w:val="0"/>
              <w:autoSpaceDN w:val="0"/>
              <w:adjustRightInd w:val="0"/>
              <w:spacing w:after="0" w:line="360" w:lineRule="auto"/>
              <w:ind w:right="-257"/>
              <w:rPr>
                <w:rFonts w:ascii="Arial" w:hAnsi="Arial" w:cs="Arial"/>
                <w:sz w:val="24"/>
                <w:szCs w:val="24"/>
                <w:lang w:val="es-CO"/>
              </w:rPr>
            </w:pPr>
            <w:r w:rsidRPr="00264254">
              <w:rPr>
                <w:rFonts w:ascii="Arial" w:hAnsi="Arial" w:cs="Arial"/>
                <w:sz w:val="24"/>
                <w:szCs w:val="24"/>
                <w:lang w:val="es-CO"/>
              </w:rPr>
              <w:t>22/07/2020</w:t>
            </w:r>
          </w:p>
        </w:tc>
      </w:tr>
      <w:tr w:rsidR="00E65C88" w:rsidRPr="00264254" w14:paraId="6AD9D65E" w14:textId="77777777" w:rsidTr="00632E2F">
        <w:trPr>
          <w:gridAfter w:val="1"/>
          <w:wAfter w:w="97" w:type="dxa"/>
        </w:trPr>
        <w:tc>
          <w:tcPr>
            <w:tcW w:w="10065" w:type="dxa"/>
            <w:gridSpan w:val="5"/>
            <w:shd w:val="clear" w:color="auto" w:fill="FFFFFF" w:themeFill="background1"/>
          </w:tcPr>
          <w:p w14:paraId="150E90E8" w14:textId="2A27CBA5" w:rsidR="00E65C88" w:rsidRPr="00264254" w:rsidRDefault="00E65C88" w:rsidP="00264254">
            <w:pPr>
              <w:pStyle w:val="Prrafodelista"/>
              <w:numPr>
                <w:ilvl w:val="3"/>
                <w:numId w:val="2"/>
              </w:numPr>
              <w:tabs>
                <w:tab w:val="left" w:pos="0"/>
                <w:tab w:val="left" w:pos="10065"/>
              </w:tabs>
              <w:autoSpaceDE w:val="0"/>
              <w:autoSpaceDN w:val="0"/>
              <w:adjustRightInd w:val="0"/>
              <w:ind w:left="313" w:hanging="284"/>
              <w:rPr>
                <w:rFonts w:cs="Arial"/>
                <w:b/>
                <w:bCs/>
                <w:szCs w:val="24"/>
                <w:lang w:val="es-CO"/>
              </w:rPr>
            </w:pPr>
            <w:r w:rsidRPr="00264254">
              <w:rPr>
                <w:rFonts w:cs="Arial"/>
                <w:b/>
                <w:bCs/>
                <w:szCs w:val="24"/>
                <w:lang w:val="es-CO"/>
              </w:rPr>
              <w:t>ÁREA DE IDENTIFICACIÓN</w:t>
            </w:r>
          </w:p>
        </w:tc>
      </w:tr>
      <w:tr w:rsidR="00E65C88" w:rsidRPr="00264254" w14:paraId="5087A9CC" w14:textId="77777777" w:rsidTr="00632E2F">
        <w:trPr>
          <w:gridAfter w:val="3"/>
          <w:wAfter w:w="382" w:type="dxa"/>
        </w:trPr>
        <w:tc>
          <w:tcPr>
            <w:tcW w:w="4820" w:type="dxa"/>
            <w:shd w:val="clear" w:color="auto" w:fill="FFFFFF" w:themeFill="background1"/>
          </w:tcPr>
          <w:p w14:paraId="4201B5E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60" w:type="dxa"/>
            <w:gridSpan w:val="2"/>
          </w:tcPr>
          <w:p w14:paraId="56AD46F3" w14:textId="13ECC52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w:t>
            </w:r>
            <w:r w:rsidR="00C53C0E" w:rsidRPr="00264254">
              <w:rPr>
                <w:rFonts w:ascii="Arial" w:hAnsi="Arial" w:cs="Arial"/>
                <w:sz w:val="24"/>
                <w:szCs w:val="24"/>
                <w:shd w:val="clear" w:color="auto" w:fill="FFFFFF"/>
                <w:lang w:val="es-CO"/>
              </w:rPr>
              <w:t>CIÓN INTERNACIONAL DE COLOMBIA, APC COLOMBIA</w:t>
            </w:r>
            <w:r w:rsidRPr="00264254">
              <w:rPr>
                <w:rFonts w:ascii="Arial" w:hAnsi="Arial" w:cs="Arial"/>
                <w:sz w:val="24"/>
                <w:szCs w:val="24"/>
                <w:shd w:val="clear" w:color="auto" w:fill="FFFFFF"/>
                <w:lang w:val="es-CO"/>
              </w:rPr>
              <w:t>.</w:t>
            </w:r>
          </w:p>
        </w:tc>
      </w:tr>
      <w:tr w:rsidR="00E65C88" w:rsidRPr="00264254" w14:paraId="349E5FD4" w14:textId="77777777" w:rsidTr="00632E2F">
        <w:trPr>
          <w:gridAfter w:val="3"/>
          <w:wAfter w:w="382" w:type="dxa"/>
        </w:trPr>
        <w:tc>
          <w:tcPr>
            <w:tcW w:w="4820" w:type="dxa"/>
          </w:tcPr>
          <w:p w14:paraId="7F89E8E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60" w:type="dxa"/>
            <w:gridSpan w:val="2"/>
          </w:tcPr>
          <w:p w14:paraId="68B9A29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3FB1C6F" w14:textId="77777777" w:rsidTr="00632E2F">
        <w:trPr>
          <w:gridAfter w:val="3"/>
          <w:wAfter w:w="382" w:type="dxa"/>
        </w:trPr>
        <w:tc>
          <w:tcPr>
            <w:tcW w:w="4820" w:type="dxa"/>
          </w:tcPr>
          <w:p w14:paraId="3ACF28F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60" w:type="dxa"/>
            <w:gridSpan w:val="2"/>
          </w:tcPr>
          <w:p w14:paraId="3863B3F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67C7F4DC" w14:textId="77777777" w:rsidTr="00632E2F">
        <w:trPr>
          <w:gridAfter w:val="3"/>
          <w:wAfter w:w="382" w:type="dxa"/>
        </w:trPr>
        <w:tc>
          <w:tcPr>
            <w:tcW w:w="4820" w:type="dxa"/>
          </w:tcPr>
          <w:p w14:paraId="337EC02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60" w:type="dxa"/>
            <w:gridSpan w:val="2"/>
          </w:tcPr>
          <w:p w14:paraId="209DFB8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ACTAS</w:t>
            </w:r>
          </w:p>
        </w:tc>
      </w:tr>
      <w:tr w:rsidR="00E65C88" w:rsidRPr="00264254" w14:paraId="037C1E07" w14:textId="77777777" w:rsidTr="00632E2F">
        <w:trPr>
          <w:gridAfter w:val="3"/>
          <w:wAfter w:w="382" w:type="dxa"/>
        </w:trPr>
        <w:tc>
          <w:tcPr>
            <w:tcW w:w="4820" w:type="dxa"/>
          </w:tcPr>
          <w:p w14:paraId="7D09954D" w14:textId="5B05D18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4960" w:type="dxa"/>
            <w:gridSpan w:val="2"/>
          </w:tcPr>
          <w:p w14:paraId="5D9D8E9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ACTAS DE COMITÉ INSTITUCIONAL DE GESTIÓN Y DESEMPEÑO</w:t>
            </w:r>
          </w:p>
          <w:p w14:paraId="73B1B510" w14:textId="585C07A1" w:rsidR="00C53C0E" w:rsidRPr="00264254" w:rsidRDefault="00C53C0E"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3A1A6002" w14:textId="77777777" w:rsidTr="00632E2F">
        <w:trPr>
          <w:gridAfter w:val="1"/>
          <w:wAfter w:w="97" w:type="dxa"/>
        </w:trPr>
        <w:tc>
          <w:tcPr>
            <w:tcW w:w="10065" w:type="dxa"/>
            <w:gridSpan w:val="5"/>
            <w:shd w:val="clear" w:color="auto" w:fill="FFFFFF" w:themeFill="background1"/>
          </w:tcPr>
          <w:p w14:paraId="4B98A5B8" w14:textId="5777109B" w:rsidR="00E65C88" w:rsidRPr="00264254" w:rsidRDefault="00E65C88" w:rsidP="00264254">
            <w:pPr>
              <w:pStyle w:val="Prrafodelista"/>
              <w:numPr>
                <w:ilvl w:val="3"/>
                <w:numId w:val="2"/>
              </w:numPr>
              <w:tabs>
                <w:tab w:val="left" w:pos="0"/>
                <w:tab w:val="left" w:pos="10065"/>
              </w:tabs>
              <w:autoSpaceDE w:val="0"/>
              <w:autoSpaceDN w:val="0"/>
              <w:adjustRightInd w:val="0"/>
              <w:ind w:left="313" w:hanging="313"/>
              <w:rPr>
                <w:rFonts w:cs="Arial"/>
                <w:b/>
                <w:bCs/>
                <w:szCs w:val="24"/>
                <w:lang w:val="es-CO"/>
              </w:rPr>
            </w:pPr>
            <w:r w:rsidRPr="00264254">
              <w:rPr>
                <w:rFonts w:cs="Arial"/>
                <w:b/>
                <w:bCs/>
                <w:szCs w:val="24"/>
                <w:lang w:val="es-CO"/>
              </w:rPr>
              <w:t>ÁREA DE CO</w:t>
            </w:r>
            <w:r w:rsidRPr="00264254">
              <w:rPr>
                <w:rFonts w:cs="Arial"/>
                <w:b/>
                <w:bCs/>
                <w:szCs w:val="24"/>
                <w:shd w:val="clear" w:color="auto" w:fill="FFFFFF" w:themeFill="background1"/>
                <w:lang w:val="es-CO"/>
              </w:rPr>
              <w:t>NTENIDO Y ESTRUCTURA</w:t>
            </w:r>
          </w:p>
        </w:tc>
      </w:tr>
      <w:tr w:rsidR="00E65C88" w:rsidRPr="00264254" w14:paraId="635C7E4D" w14:textId="77777777" w:rsidTr="00632E2F">
        <w:trPr>
          <w:gridAfter w:val="1"/>
          <w:wAfter w:w="97" w:type="dxa"/>
        </w:trPr>
        <w:tc>
          <w:tcPr>
            <w:tcW w:w="4820" w:type="dxa"/>
          </w:tcPr>
          <w:p w14:paraId="20E1F03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5245" w:type="dxa"/>
            <w:gridSpan w:val="4"/>
          </w:tcPr>
          <w:p w14:paraId="16CA20E4" w14:textId="77777777" w:rsidR="00E65C88" w:rsidRPr="00264254" w:rsidRDefault="00E65C88" w:rsidP="00264254">
            <w:pPr>
              <w:tabs>
                <w:tab w:val="left" w:pos="0"/>
                <w:tab w:val="left" w:pos="10065"/>
              </w:tabs>
              <w:autoSpaceDE w:val="0"/>
              <w:autoSpaceDN w:val="0"/>
              <w:adjustRightInd w:val="0"/>
              <w:spacing w:after="0" w:line="360" w:lineRule="auto"/>
              <w:ind w:firstLine="19"/>
              <w:rPr>
                <w:rFonts w:ascii="Arial" w:hAnsi="Arial" w:cs="Arial"/>
                <w:sz w:val="24"/>
                <w:szCs w:val="24"/>
                <w:lang w:val="es-CO"/>
              </w:rPr>
            </w:pPr>
            <w:r w:rsidRPr="00264254">
              <w:rPr>
                <w:rFonts w:ascii="Arial" w:hAnsi="Arial" w:cs="Arial"/>
                <w:sz w:val="24"/>
                <w:szCs w:val="24"/>
                <w:lang w:val="es-CO"/>
              </w:rPr>
              <w:t>Documento en el que relacionan los temas tratados y acordados por el comité Institucional Gestión y Desempeño, en razón de las funciones asignadas por el artículo 2.2.22.3.8. del Decreto 1499 de 2017.</w:t>
            </w:r>
          </w:p>
        </w:tc>
      </w:tr>
      <w:tr w:rsidR="00E65C88" w:rsidRPr="00264254" w14:paraId="504D0E11" w14:textId="77777777" w:rsidTr="00632E2F">
        <w:trPr>
          <w:gridAfter w:val="3"/>
          <w:wAfter w:w="382" w:type="dxa"/>
        </w:trPr>
        <w:tc>
          <w:tcPr>
            <w:tcW w:w="4820" w:type="dxa"/>
          </w:tcPr>
          <w:p w14:paraId="29B9ACEA" w14:textId="77777777" w:rsidR="00E65C88" w:rsidRPr="00264254" w:rsidRDefault="00E65C88" w:rsidP="00264254">
            <w:pPr>
              <w:tabs>
                <w:tab w:val="left" w:pos="0"/>
                <w:tab w:val="left" w:pos="454"/>
                <w:tab w:val="left" w:pos="10065"/>
              </w:tabs>
              <w:autoSpaceDE w:val="0"/>
              <w:autoSpaceDN w:val="0"/>
              <w:adjustRightInd w:val="0"/>
              <w:spacing w:after="0" w:line="360" w:lineRule="auto"/>
              <w:ind w:left="454" w:hanging="425"/>
              <w:rPr>
                <w:rFonts w:ascii="Arial" w:hAnsi="Arial" w:cs="Arial"/>
                <w:sz w:val="24"/>
                <w:szCs w:val="24"/>
                <w:lang w:val="es-CO"/>
              </w:rPr>
            </w:pPr>
            <w:r w:rsidRPr="00264254">
              <w:rPr>
                <w:rFonts w:ascii="Arial" w:hAnsi="Arial" w:cs="Arial"/>
                <w:sz w:val="24"/>
                <w:szCs w:val="24"/>
                <w:lang w:val="es-CO"/>
              </w:rPr>
              <w:lastRenderedPageBreak/>
              <w:t>2</w:t>
            </w:r>
            <w:r w:rsidR="002C2AF1" w:rsidRPr="00264254">
              <w:rPr>
                <w:rFonts w:ascii="Arial" w:hAnsi="Arial" w:cs="Arial"/>
                <w:sz w:val="24"/>
                <w:szCs w:val="24"/>
                <w:lang w:val="es-CO"/>
              </w:rPr>
              <w:t>.2. TIPOS DOCUMENTALES ASOCIADO</w:t>
            </w:r>
          </w:p>
          <w:p w14:paraId="6E664801" w14:textId="1A7F890E" w:rsidR="002C2AF1" w:rsidRPr="00264254" w:rsidRDefault="002C2AF1" w:rsidP="00264254">
            <w:pPr>
              <w:tabs>
                <w:tab w:val="left" w:pos="0"/>
                <w:tab w:val="left" w:pos="454"/>
                <w:tab w:val="left" w:pos="10065"/>
              </w:tabs>
              <w:autoSpaceDE w:val="0"/>
              <w:autoSpaceDN w:val="0"/>
              <w:adjustRightInd w:val="0"/>
              <w:spacing w:after="0" w:line="360" w:lineRule="auto"/>
              <w:ind w:left="454" w:hanging="425"/>
              <w:rPr>
                <w:rFonts w:ascii="Arial" w:hAnsi="Arial" w:cs="Arial"/>
                <w:sz w:val="24"/>
                <w:szCs w:val="24"/>
                <w:lang w:val="es-CO"/>
              </w:rPr>
            </w:pPr>
          </w:p>
        </w:tc>
        <w:tc>
          <w:tcPr>
            <w:tcW w:w="4960" w:type="dxa"/>
            <w:gridSpan w:val="2"/>
          </w:tcPr>
          <w:p w14:paraId="64E54E1D" w14:textId="77777777" w:rsidR="00E65C88" w:rsidRPr="00264254" w:rsidRDefault="00E65C88" w:rsidP="00264254">
            <w:pPr>
              <w:pStyle w:val="Prrafodelista"/>
              <w:numPr>
                <w:ilvl w:val="0"/>
                <w:numId w:val="9"/>
              </w:numPr>
              <w:tabs>
                <w:tab w:val="left" w:pos="0"/>
                <w:tab w:val="left" w:pos="311"/>
                <w:tab w:val="left" w:pos="10065"/>
              </w:tabs>
              <w:autoSpaceDE w:val="0"/>
              <w:autoSpaceDN w:val="0"/>
              <w:adjustRightInd w:val="0"/>
              <w:ind w:left="311" w:hanging="311"/>
              <w:rPr>
                <w:rFonts w:cs="Arial"/>
                <w:szCs w:val="24"/>
                <w:lang w:val="es-CO"/>
              </w:rPr>
            </w:pPr>
            <w:r w:rsidRPr="00264254">
              <w:rPr>
                <w:rFonts w:cs="Arial"/>
                <w:szCs w:val="24"/>
                <w:lang w:val="es-CO"/>
              </w:rPr>
              <w:t>Acta</w:t>
            </w:r>
          </w:p>
          <w:p w14:paraId="4BF2A333" w14:textId="77777777" w:rsidR="00E65C88" w:rsidRPr="00264254" w:rsidRDefault="00E65C88" w:rsidP="00264254">
            <w:pPr>
              <w:pStyle w:val="Prrafodelista"/>
              <w:numPr>
                <w:ilvl w:val="0"/>
                <w:numId w:val="9"/>
              </w:numPr>
              <w:tabs>
                <w:tab w:val="left" w:pos="0"/>
                <w:tab w:val="left" w:pos="311"/>
                <w:tab w:val="left" w:pos="10065"/>
              </w:tabs>
              <w:autoSpaceDE w:val="0"/>
              <w:autoSpaceDN w:val="0"/>
              <w:adjustRightInd w:val="0"/>
              <w:ind w:left="311" w:hanging="311"/>
              <w:rPr>
                <w:rFonts w:cs="Arial"/>
                <w:szCs w:val="24"/>
                <w:lang w:val="es-CO"/>
              </w:rPr>
            </w:pPr>
            <w:r w:rsidRPr="00264254">
              <w:rPr>
                <w:rFonts w:cs="Arial"/>
                <w:szCs w:val="24"/>
                <w:lang w:val="es-CO"/>
              </w:rPr>
              <w:t>Comunicaciones</w:t>
            </w:r>
          </w:p>
          <w:p w14:paraId="366BAE40" w14:textId="77777777" w:rsidR="00E65C88" w:rsidRPr="00264254" w:rsidRDefault="00E65C88" w:rsidP="00264254">
            <w:pPr>
              <w:pStyle w:val="Prrafodelista"/>
              <w:numPr>
                <w:ilvl w:val="0"/>
                <w:numId w:val="9"/>
              </w:numPr>
              <w:tabs>
                <w:tab w:val="left" w:pos="0"/>
                <w:tab w:val="left" w:pos="311"/>
                <w:tab w:val="left" w:pos="10065"/>
              </w:tabs>
              <w:autoSpaceDE w:val="0"/>
              <w:autoSpaceDN w:val="0"/>
              <w:adjustRightInd w:val="0"/>
              <w:ind w:left="311" w:hanging="311"/>
              <w:rPr>
                <w:rFonts w:cs="Arial"/>
                <w:szCs w:val="24"/>
                <w:lang w:val="es-CO"/>
              </w:rPr>
            </w:pPr>
            <w:r w:rsidRPr="00264254">
              <w:rPr>
                <w:rFonts w:cs="Arial"/>
                <w:szCs w:val="24"/>
                <w:lang w:val="es-CO"/>
              </w:rPr>
              <w:t>Convocatoria</w:t>
            </w:r>
          </w:p>
          <w:p w14:paraId="0CA4B894" w14:textId="77777777" w:rsidR="00E65C88" w:rsidRPr="00264254" w:rsidRDefault="00E65C88" w:rsidP="00264254">
            <w:pPr>
              <w:pStyle w:val="Prrafodelista"/>
              <w:numPr>
                <w:ilvl w:val="0"/>
                <w:numId w:val="9"/>
              </w:numPr>
              <w:tabs>
                <w:tab w:val="left" w:pos="0"/>
                <w:tab w:val="left" w:pos="311"/>
                <w:tab w:val="left" w:pos="10065"/>
              </w:tabs>
              <w:autoSpaceDE w:val="0"/>
              <w:autoSpaceDN w:val="0"/>
              <w:adjustRightInd w:val="0"/>
              <w:ind w:left="311" w:hanging="311"/>
              <w:rPr>
                <w:rFonts w:cs="Arial"/>
                <w:szCs w:val="24"/>
                <w:lang w:val="es-CO"/>
              </w:rPr>
            </w:pPr>
            <w:r w:rsidRPr="00264254">
              <w:rPr>
                <w:rFonts w:cs="Arial"/>
                <w:szCs w:val="24"/>
                <w:lang w:val="es-CO"/>
              </w:rPr>
              <w:t>Listados de asistencia</w:t>
            </w:r>
          </w:p>
          <w:p w14:paraId="5C08951B" w14:textId="51B7A0E8" w:rsidR="002C2AF1" w:rsidRPr="00264254" w:rsidRDefault="002C2AF1" w:rsidP="00264254">
            <w:pPr>
              <w:tabs>
                <w:tab w:val="left" w:pos="0"/>
                <w:tab w:val="left" w:pos="311"/>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194C4663" w14:textId="77777777" w:rsidTr="00632E2F">
        <w:trPr>
          <w:gridAfter w:val="1"/>
          <w:wAfter w:w="97" w:type="dxa"/>
        </w:trPr>
        <w:tc>
          <w:tcPr>
            <w:tcW w:w="10065" w:type="dxa"/>
            <w:gridSpan w:val="5"/>
            <w:shd w:val="clear" w:color="auto" w:fill="FFFFFF" w:themeFill="background1"/>
          </w:tcPr>
          <w:p w14:paraId="3721732D" w14:textId="05ABB76E" w:rsidR="00E65C88" w:rsidRPr="00264254" w:rsidRDefault="002C2AF1"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3. Á</w:t>
            </w:r>
            <w:r w:rsidR="00E65C88" w:rsidRPr="00264254">
              <w:rPr>
                <w:rFonts w:ascii="Arial" w:hAnsi="Arial" w:cs="Arial"/>
                <w:b/>
                <w:bCs/>
                <w:sz w:val="24"/>
                <w:szCs w:val="24"/>
                <w:lang w:val="es-CO"/>
              </w:rPr>
              <w:t>REA DE VALORACIÓN</w:t>
            </w:r>
          </w:p>
        </w:tc>
      </w:tr>
      <w:tr w:rsidR="00E65C88" w:rsidRPr="00264254" w14:paraId="6FECE46B" w14:textId="77777777" w:rsidTr="00632E2F">
        <w:tc>
          <w:tcPr>
            <w:tcW w:w="4820" w:type="dxa"/>
          </w:tcPr>
          <w:p w14:paraId="1E3510E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5342" w:type="dxa"/>
            <w:gridSpan w:val="5"/>
          </w:tcPr>
          <w:p w14:paraId="74D6CFC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30042AA5" w14:textId="77777777" w:rsidTr="00632E2F">
        <w:tc>
          <w:tcPr>
            <w:tcW w:w="4820" w:type="dxa"/>
          </w:tcPr>
          <w:p w14:paraId="6E03DDD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5342" w:type="dxa"/>
            <w:gridSpan w:val="5"/>
          </w:tcPr>
          <w:p w14:paraId="2561B25C" w14:textId="53C6692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FB7D75" w:rsidRPr="00264254">
              <w:rPr>
                <w:rFonts w:ascii="Arial" w:hAnsi="Arial" w:cs="Arial"/>
                <w:sz w:val="24"/>
                <w:szCs w:val="24"/>
                <w:lang w:val="es-CO"/>
              </w:rPr>
              <w:t>(</w:t>
            </w:r>
            <w:r w:rsidRPr="00264254">
              <w:rPr>
                <w:rFonts w:ascii="Arial" w:hAnsi="Arial" w:cs="Arial"/>
                <w:sz w:val="24"/>
                <w:szCs w:val="24"/>
                <w:lang w:val="es-CO"/>
              </w:rPr>
              <w:t>CT</w:t>
            </w:r>
            <w:r w:rsidR="00FB7D75" w:rsidRPr="00264254">
              <w:rPr>
                <w:rFonts w:ascii="Arial" w:hAnsi="Arial" w:cs="Arial"/>
                <w:sz w:val="24"/>
                <w:szCs w:val="24"/>
                <w:lang w:val="es-CO"/>
              </w:rPr>
              <w:t>)</w:t>
            </w:r>
            <w:r w:rsidRPr="00264254">
              <w:rPr>
                <w:rFonts w:ascii="Arial" w:hAnsi="Arial" w:cs="Arial"/>
                <w:sz w:val="24"/>
                <w:szCs w:val="24"/>
                <w:lang w:val="es-CO"/>
              </w:rPr>
              <w:t xml:space="preserve"> y Medio tecnológico</w:t>
            </w:r>
            <w:r w:rsidR="00FB7D75" w:rsidRPr="00264254">
              <w:rPr>
                <w:rFonts w:ascii="Arial" w:hAnsi="Arial" w:cs="Arial"/>
                <w:sz w:val="24"/>
                <w:szCs w:val="24"/>
                <w:lang w:val="es-CO"/>
              </w:rPr>
              <w:t xml:space="preserve"> (</w:t>
            </w:r>
            <w:r w:rsidRPr="00264254">
              <w:rPr>
                <w:rFonts w:ascii="Arial" w:hAnsi="Arial" w:cs="Arial"/>
                <w:sz w:val="24"/>
                <w:szCs w:val="24"/>
                <w:lang w:val="es-CO"/>
              </w:rPr>
              <w:t>MT</w:t>
            </w:r>
            <w:r w:rsidR="00FB7D75" w:rsidRPr="00264254">
              <w:rPr>
                <w:rFonts w:ascii="Arial" w:hAnsi="Arial" w:cs="Arial"/>
                <w:sz w:val="24"/>
                <w:szCs w:val="24"/>
                <w:lang w:val="es-CO"/>
              </w:rPr>
              <w:t>)</w:t>
            </w:r>
            <w:r w:rsidR="00727FD1" w:rsidRPr="00264254">
              <w:rPr>
                <w:rFonts w:ascii="Arial" w:hAnsi="Arial" w:cs="Arial"/>
                <w:sz w:val="24"/>
                <w:szCs w:val="24"/>
                <w:lang w:val="es-CO"/>
              </w:rPr>
              <w:t>.</w:t>
            </w:r>
          </w:p>
        </w:tc>
      </w:tr>
      <w:tr w:rsidR="00E65C88" w:rsidRPr="00264254" w14:paraId="011F583C" w14:textId="77777777" w:rsidTr="00632E2F">
        <w:tc>
          <w:tcPr>
            <w:tcW w:w="4820" w:type="dxa"/>
          </w:tcPr>
          <w:p w14:paraId="2AE4D0C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5342" w:type="dxa"/>
            <w:gridSpan w:val="5"/>
          </w:tcPr>
          <w:p w14:paraId="1E0050BC" w14:textId="0351273B" w:rsidR="00E65C88" w:rsidRPr="00264254" w:rsidRDefault="00E65C88" w:rsidP="00264254">
            <w:pPr>
              <w:tabs>
                <w:tab w:val="left" w:pos="0"/>
                <w:tab w:val="left" w:pos="10065"/>
              </w:tabs>
              <w:autoSpaceDE w:val="0"/>
              <w:autoSpaceDN w:val="0"/>
              <w:adjustRightInd w:val="0"/>
              <w:spacing w:after="0" w:line="360" w:lineRule="auto"/>
              <w:ind w:right="-257"/>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FB7D75" w:rsidRPr="00264254">
              <w:rPr>
                <w:rFonts w:ascii="Arial" w:hAnsi="Arial" w:cs="Arial"/>
                <w:sz w:val="24"/>
                <w:szCs w:val="24"/>
                <w:lang w:val="es-CO"/>
              </w:rPr>
              <w:t>diez (</w:t>
            </w:r>
            <w:r w:rsidRPr="00264254">
              <w:rPr>
                <w:rFonts w:ascii="Arial" w:hAnsi="Arial" w:cs="Arial"/>
                <w:sz w:val="24"/>
                <w:szCs w:val="24"/>
                <w:lang w:val="es-CO"/>
              </w:rPr>
              <w:t>10</w:t>
            </w:r>
            <w:r w:rsidR="00FB7D75"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numeral 3.2.5.1</w:t>
            </w:r>
            <w:r w:rsidR="00727FD1" w:rsidRPr="00264254">
              <w:rPr>
                <w:rFonts w:ascii="Arial" w:hAnsi="Arial" w:cs="Arial"/>
                <w:sz w:val="24"/>
                <w:szCs w:val="24"/>
                <w:lang w:val="es-CO"/>
              </w:rPr>
              <w:t>.</w:t>
            </w:r>
            <w:r w:rsidRPr="00264254">
              <w:rPr>
                <w:rFonts w:ascii="Arial" w:hAnsi="Arial" w:cs="Arial"/>
                <w:sz w:val="24"/>
                <w:szCs w:val="24"/>
                <w:lang w:val="es-CO"/>
              </w:rPr>
              <w:t xml:space="preserve"> Criterios para </w:t>
            </w:r>
            <w:r w:rsidR="00FB7FC2" w:rsidRPr="00264254">
              <w:rPr>
                <w:rFonts w:ascii="Arial" w:hAnsi="Arial" w:cs="Arial"/>
                <w:sz w:val="24"/>
                <w:szCs w:val="24"/>
                <w:lang w:val="es-CO"/>
              </w:rPr>
              <w:t>c</w:t>
            </w:r>
            <w:r w:rsidRPr="00264254">
              <w:rPr>
                <w:rFonts w:ascii="Arial" w:hAnsi="Arial" w:cs="Arial"/>
                <w:sz w:val="24"/>
                <w:szCs w:val="24"/>
                <w:lang w:val="es-CO"/>
              </w:rPr>
              <w:t xml:space="preserve">onservación </w:t>
            </w:r>
            <w:r w:rsidR="00FB7FC2" w:rsidRPr="00264254">
              <w:rPr>
                <w:rFonts w:ascii="Arial" w:hAnsi="Arial" w:cs="Arial"/>
                <w:sz w:val="24"/>
                <w:szCs w:val="24"/>
                <w:lang w:val="es-CO"/>
              </w:rPr>
              <w:t>t</w:t>
            </w:r>
            <w:r w:rsidR="00FB7D75" w:rsidRPr="00264254">
              <w:rPr>
                <w:rFonts w:ascii="Arial" w:hAnsi="Arial" w:cs="Arial"/>
                <w:sz w:val="24"/>
                <w:szCs w:val="24"/>
                <w:lang w:val="es-CO"/>
              </w:rPr>
              <w:t>ota</w:t>
            </w:r>
            <w:r w:rsidR="00FB7FC2" w:rsidRPr="00264254">
              <w:rPr>
                <w:rFonts w:ascii="Arial" w:hAnsi="Arial" w:cs="Arial"/>
                <w:sz w:val="24"/>
                <w:szCs w:val="24"/>
                <w:lang w:val="es-CO"/>
              </w:rPr>
              <w:t>l</w:t>
            </w:r>
            <w:r w:rsidRPr="00264254">
              <w:rPr>
                <w:rFonts w:ascii="Arial" w:hAnsi="Arial" w:cs="Arial"/>
                <w:sz w:val="24"/>
                <w:szCs w:val="24"/>
                <w:lang w:val="es-CO"/>
              </w:rPr>
              <w:t xml:space="preserve"> (CT)</w:t>
            </w:r>
            <w:r w:rsidR="00FB7FC2" w:rsidRPr="00264254">
              <w:rPr>
                <w:rFonts w:ascii="Arial" w:hAnsi="Arial" w:cs="Arial"/>
                <w:sz w:val="24"/>
                <w:szCs w:val="24"/>
                <w:lang w:val="es-CO"/>
              </w:rPr>
              <w:t xml:space="preserve">, </w:t>
            </w:r>
            <w:r w:rsidRPr="00264254">
              <w:rPr>
                <w:rFonts w:ascii="Arial" w:hAnsi="Arial" w:cs="Arial"/>
                <w:sz w:val="24"/>
                <w:szCs w:val="24"/>
                <w:lang w:val="es-CO"/>
              </w:rPr>
              <w:t xml:space="preserve">ya que posee valor para la historia, cultura, la ciencia y la investigación, donde quedan consignadas decisiones orientadas a fortalecer la capacidad y desempeño administrativo de la entidad. Así mismo la presente serie será digitaliza como medio tecnológico con fines de consulta y preservación. </w:t>
            </w:r>
          </w:p>
          <w:p w14:paraId="272993FF" w14:textId="3B1E8C7C" w:rsidR="002C2AF1" w:rsidRPr="00264254" w:rsidRDefault="002C2AF1" w:rsidP="00264254">
            <w:pPr>
              <w:tabs>
                <w:tab w:val="left" w:pos="0"/>
                <w:tab w:val="left" w:pos="10065"/>
              </w:tabs>
              <w:autoSpaceDE w:val="0"/>
              <w:autoSpaceDN w:val="0"/>
              <w:adjustRightInd w:val="0"/>
              <w:spacing w:after="0" w:line="360" w:lineRule="auto"/>
              <w:ind w:right="-257"/>
              <w:rPr>
                <w:rFonts w:ascii="Arial" w:hAnsi="Arial" w:cs="Arial"/>
                <w:sz w:val="24"/>
                <w:szCs w:val="24"/>
                <w:lang w:val="es-CO"/>
              </w:rPr>
            </w:pPr>
          </w:p>
        </w:tc>
      </w:tr>
      <w:tr w:rsidR="00E65C88" w:rsidRPr="00264254" w14:paraId="5811F142" w14:textId="77777777" w:rsidTr="00632E2F">
        <w:trPr>
          <w:gridAfter w:val="1"/>
          <w:wAfter w:w="97" w:type="dxa"/>
        </w:trPr>
        <w:tc>
          <w:tcPr>
            <w:tcW w:w="10065" w:type="dxa"/>
            <w:gridSpan w:val="5"/>
            <w:shd w:val="clear" w:color="auto" w:fill="FFFFFF" w:themeFill="background1"/>
          </w:tcPr>
          <w:p w14:paraId="2A88AAEC" w14:textId="5AC5D4AC" w:rsidR="00E65C88" w:rsidRPr="00264254" w:rsidRDefault="00632E2F" w:rsidP="00264254">
            <w:pPr>
              <w:tabs>
                <w:tab w:val="left" w:pos="0"/>
                <w:tab w:val="left" w:pos="9810"/>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 xml:space="preserve">4. </w:t>
            </w:r>
            <w:r w:rsidR="00E65C88" w:rsidRPr="00264254">
              <w:rPr>
                <w:rFonts w:ascii="Arial" w:hAnsi="Arial" w:cs="Arial"/>
                <w:b/>
                <w:bCs/>
                <w:sz w:val="24"/>
                <w:szCs w:val="24"/>
                <w:lang w:val="es-CO"/>
              </w:rPr>
              <w:t>ÁREA DE CONTROL DE LA DESCRIPCIÓN</w:t>
            </w:r>
          </w:p>
        </w:tc>
      </w:tr>
      <w:tr w:rsidR="00E65C88" w:rsidRPr="00264254" w14:paraId="62CE1B1D" w14:textId="77777777" w:rsidTr="00632E2F">
        <w:trPr>
          <w:gridAfter w:val="2"/>
          <w:wAfter w:w="257" w:type="dxa"/>
        </w:trPr>
        <w:tc>
          <w:tcPr>
            <w:tcW w:w="4820" w:type="dxa"/>
          </w:tcPr>
          <w:p w14:paraId="436147E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5085" w:type="dxa"/>
            <w:gridSpan w:val="3"/>
          </w:tcPr>
          <w:p w14:paraId="06115A9E" w14:textId="4A1DBCF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retención Documental </w:t>
            </w:r>
            <w:r w:rsidR="0048303F" w:rsidRPr="00264254">
              <w:rPr>
                <w:rFonts w:ascii="Arial" w:hAnsi="Arial" w:cs="Arial"/>
                <w:sz w:val="24"/>
                <w:szCs w:val="24"/>
                <w:lang w:val="es-CO"/>
              </w:rPr>
              <w:t xml:space="preserve">(TRD), </w:t>
            </w:r>
            <w:r w:rsidR="006C0F20"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de Cooperación Internacional de Colombia</w:t>
            </w:r>
            <w:r w:rsidR="000A2AE4" w:rsidRPr="00264254">
              <w:rPr>
                <w:rFonts w:ascii="Arial" w:hAnsi="Arial" w:cs="Arial"/>
                <w:sz w:val="24"/>
                <w:szCs w:val="24"/>
                <w:lang w:val="es-CO"/>
              </w:rPr>
              <w:t>,</w:t>
            </w:r>
            <w:r w:rsidRPr="00264254">
              <w:rPr>
                <w:rFonts w:ascii="Arial" w:hAnsi="Arial" w:cs="Arial"/>
                <w:sz w:val="24"/>
                <w:szCs w:val="24"/>
                <w:lang w:val="es-CO"/>
              </w:rPr>
              <w:t xml:space="preserve"> </w:t>
            </w:r>
            <w:r w:rsidRPr="00264254">
              <w:rPr>
                <w:rFonts w:ascii="Arial" w:hAnsi="Arial" w:cs="Arial"/>
                <w:sz w:val="24"/>
                <w:szCs w:val="24"/>
                <w:lang w:val="es-CO"/>
              </w:rPr>
              <w:lastRenderedPageBreak/>
              <w:t xml:space="preserve">APC Colombia, elaboradas por la Dirección Administrativa y Financiera, convalidas por el comité evaluador de documentos del Archivo General de la Nación Jorge Palacios Preciados el día 22 de julio de 2020 con radicado No. 1-2020-04694. </w:t>
            </w:r>
          </w:p>
        </w:tc>
      </w:tr>
      <w:tr w:rsidR="00E65C88" w:rsidRPr="00264254" w14:paraId="3C5D1048" w14:textId="77777777" w:rsidTr="00632E2F">
        <w:trPr>
          <w:gridAfter w:val="2"/>
          <w:wAfter w:w="257" w:type="dxa"/>
        </w:trPr>
        <w:tc>
          <w:tcPr>
            <w:tcW w:w="4820" w:type="dxa"/>
          </w:tcPr>
          <w:p w14:paraId="17F31ED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5085" w:type="dxa"/>
            <w:gridSpan w:val="3"/>
          </w:tcPr>
          <w:p w14:paraId="64F23EB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Decreto 1499 de 2017 articulo 2.2.22.3.8.</w:t>
            </w:r>
          </w:p>
        </w:tc>
      </w:tr>
      <w:tr w:rsidR="00E65C88" w:rsidRPr="00264254" w14:paraId="7293711C" w14:textId="77777777" w:rsidTr="00632E2F">
        <w:trPr>
          <w:gridAfter w:val="2"/>
          <w:wAfter w:w="257" w:type="dxa"/>
        </w:trPr>
        <w:tc>
          <w:tcPr>
            <w:tcW w:w="4820" w:type="dxa"/>
          </w:tcPr>
          <w:p w14:paraId="5946622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5085" w:type="dxa"/>
            <w:gridSpan w:val="3"/>
          </w:tcPr>
          <w:p w14:paraId="7C30AE1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1D672766" w14:textId="77777777" w:rsidR="00E65C88" w:rsidRPr="00264254" w:rsidRDefault="00E65C88" w:rsidP="00264254">
      <w:pPr>
        <w:tabs>
          <w:tab w:val="left" w:pos="0"/>
          <w:tab w:val="left" w:pos="10065"/>
        </w:tabs>
        <w:spacing w:after="0" w:line="360" w:lineRule="auto"/>
        <w:rPr>
          <w:rFonts w:ascii="Arial" w:hAnsi="Arial" w:cs="Arial"/>
          <w:b/>
          <w:sz w:val="24"/>
          <w:szCs w:val="24"/>
          <w:lang w:val="es-CO"/>
        </w:rPr>
      </w:pPr>
    </w:p>
    <w:tbl>
      <w:tblPr>
        <w:tblW w:w="10237" w:type="dxa"/>
        <w:tblLook w:val="04A0" w:firstRow="1" w:lastRow="0" w:firstColumn="1" w:lastColumn="0" w:noHBand="0" w:noVBand="1"/>
        <w:tblCaption w:val="Tabla 9. 1.2. Sección: Despacho Dirección General. 1.5. Serie: Actas. 1.6. Subserie: Actas de Consejo Directivo"/>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820"/>
        <w:gridCol w:w="5245"/>
        <w:gridCol w:w="172"/>
      </w:tblGrid>
      <w:tr w:rsidR="00632E2F" w:rsidRPr="00264254" w14:paraId="764DB21B" w14:textId="77777777" w:rsidTr="00632E2F">
        <w:tc>
          <w:tcPr>
            <w:tcW w:w="10237" w:type="dxa"/>
            <w:gridSpan w:val="3"/>
            <w:shd w:val="clear" w:color="auto" w:fill="FFFFFF" w:themeFill="background1"/>
          </w:tcPr>
          <w:p w14:paraId="195F4102" w14:textId="4C68C548" w:rsidR="00E65C88" w:rsidRPr="00264254" w:rsidRDefault="00632E2F"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shd w:val="clear" w:color="auto" w:fill="FFFFFF" w:themeFill="background1"/>
                <w:lang w:val="es-CO"/>
              </w:rPr>
              <w:t xml:space="preserve">1. </w:t>
            </w:r>
            <w:r w:rsidR="00E65C88" w:rsidRPr="00264254">
              <w:rPr>
                <w:rFonts w:ascii="Arial" w:hAnsi="Arial" w:cs="Arial"/>
                <w:b/>
                <w:bCs/>
                <w:sz w:val="24"/>
                <w:szCs w:val="24"/>
                <w:shd w:val="clear" w:color="auto" w:fill="FFFFFF" w:themeFill="background1"/>
                <w:lang w:val="es-CO"/>
              </w:rPr>
              <w:t>ÁREA DE IDENTIFICACIÓN</w:t>
            </w:r>
          </w:p>
        </w:tc>
      </w:tr>
      <w:tr w:rsidR="00E65C88" w:rsidRPr="00264254" w14:paraId="628C360E" w14:textId="77777777" w:rsidTr="00632E2F">
        <w:trPr>
          <w:gridAfter w:val="1"/>
          <w:wAfter w:w="172" w:type="dxa"/>
        </w:trPr>
        <w:tc>
          <w:tcPr>
            <w:tcW w:w="4820" w:type="dxa"/>
            <w:shd w:val="clear" w:color="auto" w:fill="FFFFFF" w:themeFill="background1"/>
          </w:tcPr>
          <w:p w14:paraId="1DB6A17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5245" w:type="dxa"/>
          </w:tcPr>
          <w:p w14:paraId="025DC647" w14:textId="37CA4EA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shd w:val="clear" w:color="auto" w:fill="FFFFFF"/>
                <w:lang w:val="es-CO"/>
              </w:rPr>
            </w:pPr>
            <w:r w:rsidRPr="00264254">
              <w:rPr>
                <w:rFonts w:ascii="Arial" w:hAnsi="Arial" w:cs="Arial"/>
                <w:sz w:val="24"/>
                <w:szCs w:val="24"/>
                <w:shd w:val="clear" w:color="auto" w:fill="FFFFFF"/>
                <w:lang w:val="es-CO"/>
              </w:rPr>
              <w:t>LA AGENCIA PRESIDENCIAL DE COOPERA</w:t>
            </w:r>
            <w:r w:rsidR="00632E2F" w:rsidRPr="00264254">
              <w:rPr>
                <w:rFonts w:ascii="Arial" w:hAnsi="Arial" w:cs="Arial"/>
                <w:sz w:val="24"/>
                <w:szCs w:val="24"/>
                <w:shd w:val="clear" w:color="auto" w:fill="FFFFFF"/>
                <w:lang w:val="es-CO"/>
              </w:rPr>
              <w:t>CIÓN INTERNACIONAL DE COLOMBIA, APC COLOMBIA</w:t>
            </w:r>
            <w:r w:rsidRPr="00264254">
              <w:rPr>
                <w:rFonts w:ascii="Arial" w:hAnsi="Arial" w:cs="Arial"/>
                <w:sz w:val="24"/>
                <w:szCs w:val="24"/>
                <w:shd w:val="clear" w:color="auto" w:fill="FFFFFF"/>
                <w:lang w:val="es-CO"/>
              </w:rPr>
              <w:t>.</w:t>
            </w:r>
          </w:p>
        </w:tc>
      </w:tr>
      <w:tr w:rsidR="00E65C88" w:rsidRPr="00264254" w14:paraId="12D65D16" w14:textId="77777777" w:rsidTr="00632E2F">
        <w:trPr>
          <w:gridAfter w:val="1"/>
          <w:wAfter w:w="172" w:type="dxa"/>
        </w:trPr>
        <w:tc>
          <w:tcPr>
            <w:tcW w:w="4820" w:type="dxa"/>
          </w:tcPr>
          <w:p w14:paraId="3802B3F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5245" w:type="dxa"/>
          </w:tcPr>
          <w:p w14:paraId="5AC0003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1614C2EA" w14:textId="77777777" w:rsidTr="00632E2F">
        <w:trPr>
          <w:gridAfter w:val="1"/>
          <w:wAfter w:w="172" w:type="dxa"/>
        </w:trPr>
        <w:tc>
          <w:tcPr>
            <w:tcW w:w="4820" w:type="dxa"/>
          </w:tcPr>
          <w:p w14:paraId="44BDD38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5245" w:type="dxa"/>
          </w:tcPr>
          <w:p w14:paraId="4169E22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74F55A40" w14:textId="77777777" w:rsidTr="00632E2F">
        <w:trPr>
          <w:gridAfter w:val="1"/>
          <w:wAfter w:w="172" w:type="dxa"/>
        </w:trPr>
        <w:tc>
          <w:tcPr>
            <w:tcW w:w="4820" w:type="dxa"/>
          </w:tcPr>
          <w:p w14:paraId="358643F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5245" w:type="dxa"/>
          </w:tcPr>
          <w:p w14:paraId="7AE9C34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ACTAS</w:t>
            </w:r>
          </w:p>
        </w:tc>
      </w:tr>
      <w:tr w:rsidR="00E65C88" w:rsidRPr="00264254" w14:paraId="7687A59F" w14:textId="77777777" w:rsidTr="00632E2F">
        <w:trPr>
          <w:gridAfter w:val="1"/>
          <w:wAfter w:w="172" w:type="dxa"/>
        </w:trPr>
        <w:tc>
          <w:tcPr>
            <w:tcW w:w="4820" w:type="dxa"/>
          </w:tcPr>
          <w:p w14:paraId="039432FA" w14:textId="0944E69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5245" w:type="dxa"/>
          </w:tcPr>
          <w:p w14:paraId="63FA7F0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ACTAS DE CONSEJO DIRECTIVO</w:t>
            </w:r>
          </w:p>
          <w:p w14:paraId="67745FAF" w14:textId="085946B7" w:rsidR="00632E2F" w:rsidRPr="00264254" w:rsidRDefault="00632E2F"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3D41DFFB" w14:textId="77777777" w:rsidTr="00632E2F">
        <w:tc>
          <w:tcPr>
            <w:tcW w:w="10237" w:type="dxa"/>
            <w:gridSpan w:val="3"/>
            <w:shd w:val="clear" w:color="auto" w:fill="FFFFFF" w:themeFill="background1"/>
          </w:tcPr>
          <w:p w14:paraId="4CE9B7ED" w14:textId="6D1878B2" w:rsidR="00E65C88" w:rsidRPr="00264254" w:rsidRDefault="00632E2F" w:rsidP="00264254">
            <w:pPr>
              <w:pStyle w:val="Prrafodelista"/>
              <w:numPr>
                <w:ilvl w:val="0"/>
                <w:numId w:val="106"/>
              </w:numPr>
              <w:tabs>
                <w:tab w:val="left" w:pos="0"/>
                <w:tab w:val="left" w:pos="10065"/>
              </w:tabs>
              <w:autoSpaceDE w:val="0"/>
              <w:autoSpaceDN w:val="0"/>
              <w:adjustRightInd w:val="0"/>
              <w:ind w:left="313" w:hanging="284"/>
              <w:rPr>
                <w:rFonts w:cs="Arial"/>
                <w:b/>
                <w:bCs/>
                <w:szCs w:val="24"/>
                <w:lang w:val="es-CO"/>
              </w:rPr>
            </w:pPr>
            <w:r w:rsidRPr="00264254">
              <w:rPr>
                <w:rFonts w:cs="Arial"/>
                <w:b/>
                <w:bCs/>
                <w:szCs w:val="24"/>
                <w:lang w:val="es-CO"/>
              </w:rPr>
              <w:t>Á</w:t>
            </w:r>
            <w:r w:rsidR="00E65C88" w:rsidRPr="00264254">
              <w:rPr>
                <w:rFonts w:cs="Arial"/>
                <w:b/>
                <w:bCs/>
                <w:szCs w:val="24"/>
                <w:lang w:val="es-CO"/>
              </w:rPr>
              <w:t>REA DE CONTENIDO Y ESTRUCTURA</w:t>
            </w:r>
          </w:p>
        </w:tc>
      </w:tr>
      <w:tr w:rsidR="00E65C88" w:rsidRPr="00264254" w14:paraId="3DC76B59" w14:textId="77777777" w:rsidTr="00632E2F">
        <w:trPr>
          <w:gridAfter w:val="1"/>
          <w:wAfter w:w="172" w:type="dxa"/>
        </w:trPr>
        <w:tc>
          <w:tcPr>
            <w:tcW w:w="4820" w:type="dxa"/>
          </w:tcPr>
          <w:p w14:paraId="233A74B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5245" w:type="dxa"/>
          </w:tcPr>
          <w:p w14:paraId="149BF309" w14:textId="00ABD1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Documentos que soportan las decisiones por parte del Consejo Directivo con el fin de garantizar los intereses de la </w:t>
            </w:r>
            <w:r w:rsidR="00935F33" w:rsidRPr="00264254">
              <w:rPr>
                <w:rFonts w:ascii="Arial" w:hAnsi="Arial" w:cs="Arial"/>
                <w:sz w:val="24"/>
                <w:szCs w:val="24"/>
                <w:lang w:val="es-CO"/>
              </w:rPr>
              <w:t>e</w:t>
            </w:r>
            <w:r w:rsidRPr="00264254">
              <w:rPr>
                <w:rFonts w:ascii="Arial" w:hAnsi="Arial" w:cs="Arial"/>
                <w:sz w:val="24"/>
                <w:szCs w:val="24"/>
                <w:lang w:val="es-CO"/>
              </w:rPr>
              <w:t xml:space="preserve">ntidad. </w:t>
            </w:r>
          </w:p>
        </w:tc>
      </w:tr>
      <w:tr w:rsidR="00E65C88" w:rsidRPr="00264254" w14:paraId="710B145B" w14:textId="77777777" w:rsidTr="00632E2F">
        <w:tc>
          <w:tcPr>
            <w:tcW w:w="4820" w:type="dxa"/>
          </w:tcPr>
          <w:p w14:paraId="266E0F53" w14:textId="77777777" w:rsidR="00E65C88" w:rsidRPr="00264254" w:rsidRDefault="00E65C88" w:rsidP="00264254">
            <w:pPr>
              <w:tabs>
                <w:tab w:val="left" w:pos="0"/>
                <w:tab w:val="left" w:pos="454"/>
                <w:tab w:val="left" w:pos="10065"/>
              </w:tabs>
              <w:autoSpaceDE w:val="0"/>
              <w:autoSpaceDN w:val="0"/>
              <w:adjustRightInd w:val="0"/>
              <w:spacing w:after="0" w:line="360" w:lineRule="auto"/>
              <w:ind w:left="454" w:hanging="454"/>
              <w:rPr>
                <w:rFonts w:ascii="Arial" w:hAnsi="Arial" w:cs="Arial"/>
                <w:sz w:val="24"/>
                <w:szCs w:val="24"/>
                <w:lang w:val="es-CO"/>
              </w:rPr>
            </w:pPr>
            <w:r w:rsidRPr="00264254">
              <w:rPr>
                <w:rFonts w:ascii="Arial" w:hAnsi="Arial" w:cs="Arial"/>
                <w:sz w:val="24"/>
                <w:szCs w:val="24"/>
                <w:lang w:val="es-CO"/>
              </w:rPr>
              <w:t>2.2. TIPOS DOCUMENTALES ASOCIADOS</w:t>
            </w:r>
          </w:p>
        </w:tc>
        <w:tc>
          <w:tcPr>
            <w:tcW w:w="5417" w:type="dxa"/>
            <w:gridSpan w:val="2"/>
          </w:tcPr>
          <w:p w14:paraId="674E9C6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11" w:hanging="311"/>
              <w:rPr>
                <w:rFonts w:cs="Arial"/>
                <w:szCs w:val="24"/>
                <w:lang w:val="es-CO"/>
              </w:rPr>
            </w:pPr>
            <w:r w:rsidRPr="00264254">
              <w:rPr>
                <w:rFonts w:cs="Arial"/>
                <w:szCs w:val="24"/>
                <w:lang w:val="es-CO"/>
              </w:rPr>
              <w:t>Actas de comité</w:t>
            </w:r>
          </w:p>
          <w:p w14:paraId="4DD2C63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11" w:hanging="311"/>
              <w:rPr>
                <w:rFonts w:cs="Arial"/>
                <w:szCs w:val="24"/>
                <w:lang w:val="es-CO"/>
              </w:rPr>
            </w:pPr>
            <w:r w:rsidRPr="00264254">
              <w:rPr>
                <w:rFonts w:cs="Arial"/>
                <w:szCs w:val="24"/>
                <w:lang w:val="es-CO"/>
              </w:rPr>
              <w:t>Comunicación</w:t>
            </w:r>
          </w:p>
          <w:p w14:paraId="413F1729" w14:textId="77777777" w:rsidR="00632E2F" w:rsidRPr="00264254" w:rsidRDefault="00632E2F" w:rsidP="00264254">
            <w:pPr>
              <w:pStyle w:val="Prrafodelista"/>
              <w:numPr>
                <w:ilvl w:val="0"/>
                <w:numId w:val="9"/>
              </w:numPr>
              <w:tabs>
                <w:tab w:val="left" w:pos="0"/>
                <w:tab w:val="left" w:pos="10065"/>
              </w:tabs>
              <w:autoSpaceDE w:val="0"/>
              <w:autoSpaceDN w:val="0"/>
              <w:adjustRightInd w:val="0"/>
              <w:ind w:left="311" w:hanging="311"/>
              <w:rPr>
                <w:rFonts w:cs="Arial"/>
                <w:szCs w:val="24"/>
                <w:lang w:val="es-CO"/>
              </w:rPr>
            </w:pPr>
            <w:r w:rsidRPr="00264254">
              <w:rPr>
                <w:rFonts w:cs="Arial"/>
                <w:szCs w:val="24"/>
                <w:lang w:val="es-CO"/>
              </w:rPr>
              <w:t>Listados de asistencia</w:t>
            </w:r>
          </w:p>
          <w:p w14:paraId="2A0A87DE" w14:textId="41D91D1F" w:rsidR="00632E2F" w:rsidRPr="00264254" w:rsidRDefault="00632E2F" w:rsidP="00264254">
            <w:pPr>
              <w:pStyle w:val="Prrafodelista"/>
              <w:tabs>
                <w:tab w:val="left" w:pos="0"/>
                <w:tab w:val="left" w:pos="10065"/>
              </w:tabs>
              <w:autoSpaceDE w:val="0"/>
              <w:autoSpaceDN w:val="0"/>
              <w:adjustRightInd w:val="0"/>
              <w:ind w:left="311"/>
              <w:rPr>
                <w:rFonts w:cs="Arial"/>
                <w:szCs w:val="24"/>
                <w:lang w:val="es-CO"/>
              </w:rPr>
            </w:pPr>
          </w:p>
        </w:tc>
      </w:tr>
      <w:tr w:rsidR="00E65C88" w:rsidRPr="00264254" w14:paraId="40EBC3DA" w14:textId="77777777" w:rsidTr="00632E2F">
        <w:tc>
          <w:tcPr>
            <w:tcW w:w="10237" w:type="dxa"/>
            <w:gridSpan w:val="3"/>
            <w:shd w:val="clear" w:color="auto" w:fill="FFFFFF" w:themeFill="background1"/>
          </w:tcPr>
          <w:p w14:paraId="5118D68D" w14:textId="30261309" w:rsidR="00E65C88" w:rsidRPr="00264254" w:rsidRDefault="00E65C88" w:rsidP="00264254">
            <w:pPr>
              <w:pStyle w:val="Prrafodelista"/>
              <w:numPr>
                <w:ilvl w:val="0"/>
                <w:numId w:val="106"/>
              </w:numPr>
              <w:tabs>
                <w:tab w:val="left" w:pos="0"/>
                <w:tab w:val="left" w:pos="10065"/>
              </w:tabs>
              <w:autoSpaceDE w:val="0"/>
              <w:autoSpaceDN w:val="0"/>
              <w:adjustRightInd w:val="0"/>
              <w:ind w:left="313" w:hanging="313"/>
              <w:rPr>
                <w:rFonts w:cs="Arial"/>
                <w:b/>
                <w:bCs/>
                <w:szCs w:val="24"/>
                <w:lang w:val="es-CO"/>
              </w:rPr>
            </w:pPr>
            <w:r w:rsidRPr="00264254">
              <w:rPr>
                <w:rFonts w:cs="Arial"/>
                <w:b/>
                <w:bCs/>
                <w:szCs w:val="24"/>
                <w:lang w:val="es-CO"/>
              </w:rPr>
              <w:lastRenderedPageBreak/>
              <w:t>ÁREA DE VALORACIÓN</w:t>
            </w:r>
          </w:p>
        </w:tc>
      </w:tr>
      <w:tr w:rsidR="00E65C88" w:rsidRPr="00264254" w14:paraId="6679761C" w14:textId="77777777" w:rsidTr="00632E2F">
        <w:tc>
          <w:tcPr>
            <w:tcW w:w="4820" w:type="dxa"/>
          </w:tcPr>
          <w:p w14:paraId="2FC559D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5417" w:type="dxa"/>
            <w:gridSpan w:val="2"/>
          </w:tcPr>
          <w:p w14:paraId="41153AB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2A31310D" w14:textId="77777777" w:rsidTr="00632E2F">
        <w:tc>
          <w:tcPr>
            <w:tcW w:w="4820" w:type="dxa"/>
          </w:tcPr>
          <w:p w14:paraId="5CB4F9E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5417" w:type="dxa"/>
            <w:gridSpan w:val="2"/>
          </w:tcPr>
          <w:p w14:paraId="25E3AB59" w14:textId="49049DA4" w:rsidR="00727FD1"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0A2AE4" w:rsidRPr="00264254">
              <w:rPr>
                <w:rFonts w:ascii="Arial" w:hAnsi="Arial" w:cs="Arial"/>
                <w:sz w:val="24"/>
                <w:szCs w:val="24"/>
                <w:lang w:val="es-CO"/>
              </w:rPr>
              <w:t>(</w:t>
            </w:r>
            <w:r w:rsidRPr="00264254">
              <w:rPr>
                <w:rFonts w:ascii="Arial" w:hAnsi="Arial" w:cs="Arial"/>
                <w:sz w:val="24"/>
                <w:szCs w:val="24"/>
                <w:lang w:val="es-CO"/>
              </w:rPr>
              <w:t>CT</w:t>
            </w:r>
            <w:r w:rsidR="000A2AE4"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0A2AE4" w:rsidRPr="00264254">
              <w:rPr>
                <w:rFonts w:ascii="Arial" w:hAnsi="Arial" w:cs="Arial"/>
                <w:sz w:val="24"/>
                <w:szCs w:val="24"/>
                <w:lang w:val="es-CO"/>
              </w:rPr>
              <w:t>(</w:t>
            </w:r>
            <w:r w:rsidRPr="00264254">
              <w:rPr>
                <w:rFonts w:ascii="Arial" w:hAnsi="Arial" w:cs="Arial"/>
                <w:sz w:val="24"/>
                <w:szCs w:val="24"/>
                <w:lang w:val="es-CO"/>
              </w:rPr>
              <w:t>MT</w:t>
            </w:r>
            <w:r w:rsidR="000A2AE4" w:rsidRPr="00264254">
              <w:rPr>
                <w:rFonts w:ascii="Arial" w:hAnsi="Arial" w:cs="Arial"/>
                <w:sz w:val="24"/>
                <w:szCs w:val="24"/>
                <w:lang w:val="es-CO"/>
              </w:rPr>
              <w:t>)</w:t>
            </w:r>
            <w:r w:rsidR="00727FD1" w:rsidRPr="00264254">
              <w:rPr>
                <w:rFonts w:ascii="Arial" w:hAnsi="Arial" w:cs="Arial"/>
                <w:sz w:val="24"/>
                <w:szCs w:val="24"/>
                <w:lang w:val="es-CO"/>
              </w:rPr>
              <w:t>.</w:t>
            </w:r>
          </w:p>
        </w:tc>
      </w:tr>
      <w:tr w:rsidR="00E65C88" w:rsidRPr="00264254" w14:paraId="526C35F2" w14:textId="77777777" w:rsidTr="00632E2F">
        <w:tc>
          <w:tcPr>
            <w:tcW w:w="4820" w:type="dxa"/>
          </w:tcPr>
          <w:p w14:paraId="3C3390A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5417" w:type="dxa"/>
            <w:gridSpan w:val="2"/>
          </w:tcPr>
          <w:p w14:paraId="550A1AF1" w14:textId="425A994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Cumplidos los tiempos de retención de 10 años de retención en el archivo central, la documentación se conserva totalmente en su formato papel original, numeral 3.2.5.1</w:t>
            </w:r>
            <w:r w:rsidR="00727FD1" w:rsidRPr="00264254">
              <w:rPr>
                <w:rFonts w:ascii="Arial" w:hAnsi="Arial" w:cs="Arial"/>
                <w:sz w:val="24"/>
                <w:szCs w:val="24"/>
                <w:lang w:val="es-CO"/>
              </w:rPr>
              <w:t>.</w:t>
            </w:r>
            <w:r w:rsidRPr="00264254">
              <w:rPr>
                <w:rFonts w:ascii="Arial" w:hAnsi="Arial" w:cs="Arial"/>
                <w:sz w:val="24"/>
                <w:szCs w:val="24"/>
                <w:lang w:val="es-CO"/>
              </w:rPr>
              <w:t xml:space="preserve"> Criterios para Conservación </w:t>
            </w:r>
            <w:r w:rsidR="00FB7D75" w:rsidRPr="00264254">
              <w:rPr>
                <w:rFonts w:ascii="Arial" w:hAnsi="Arial" w:cs="Arial"/>
                <w:sz w:val="24"/>
                <w:szCs w:val="24"/>
                <w:lang w:val="es-CO"/>
              </w:rPr>
              <w:t xml:space="preserve">Total </w:t>
            </w:r>
            <w:r w:rsidRPr="00264254">
              <w:rPr>
                <w:rFonts w:ascii="Arial" w:hAnsi="Arial" w:cs="Arial"/>
                <w:sz w:val="24"/>
                <w:szCs w:val="24"/>
                <w:lang w:val="es-CO"/>
              </w:rPr>
              <w:t>(CT)</w:t>
            </w:r>
            <w:r w:rsidR="00FB7FC2" w:rsidRPr="00264254">
              <w:rPr>
                <w:rFonts w:ascii="Arial" w:hAnsi="Arial" w:cs="Arial"/>
                <w:sz w:val="24"/>
                <w:szCs w:val="24"/>
                <w:lang w:val="es-CO"/>
              </w:rPr>
              <w:t xml:space="preserve">, </w:t>
            </w:r>
            <w:r w:rsidRPr="00264254">
              <w:rPr>
                <w:rFonts w:ascii="Arial" w:hAnsi="Arial" w:cs="Arial"/>
                <w:sz w:val="24"/>
                <w:szCs w:val="24"/>
                <w:lang w:val="es-CO"/>
              </w:rPr>
              <w:t xml:space="preserve">ya que posee valor para la historia, cultura, la ciencia y la investigación, donde quedan consignadas decisiones orientadas a fortalecer la capacidad y desempeño administrativo de la entidad. Así mismo la presente serie será digitaliza como medio tecnológico con fines de consulta y preservación. </w:t>
            </w:r>
          </w:p>
          <w:p w14:paraId="2140EA60" w14:textId="6C1DF9EE" w:rsidR="00632E2F" w:rsidRPr="00264254" w:rsidRDefault="00632E2F"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6E798059" w14:textId="77777777" w:rsidTr="00EB39F7">
        <w:tc>
          <w:tcPr>
            <w:tcW w:w="10237" w:type="dxa"/>
            <w:gridSpan w:val="3"/>
            <w:shd w:val="clear" w:color="auto" w:fill="FFFFFF" w:themeFill="background1"/>
          </w:tcPr>
          <w:p w14:paraId="1C5E7349" w14:textId="4C67428E" w:rsidR="00E65C88" w:rsidRPr="00264254" w:rsidRDefault="00EB39F7"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4. </w:t>
            </w:r>
            <w:r w:rsidR="00E65C88" w:rsidRPr="00264254">
              <w:rPr>
                <w:rFonts w:ascii="Arial" w:hAnsi="Arial" w:cs="Arial"/>
                <w:b/>
                <w:bCs/>
                <w:sz w:val="24"/>
                <w:szCs w:val="24"/>
                <w:lang w:val="es-CO"/>
              </w:rPr>
              <w:t>ÁREA DE CONTROL DE LA DESCRIPCIÓN</w:t>
            </w:r>
          </w:p>
        </w:tc>
      </w:tr>
      <w:tr w:rsidR="00E65C88" w:rsidRPr="00264254" w14:paraId="2A48B43E" w14:textId="77777777" w:rsidTr="00632E2F">
        <w:tc>
          <w:tcPr>
            <w:tcW w:w="4820" w:type="dxa"/>
          </w:tcPr>
          <w:p w14:paraId="463DC57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5417" w:type="dxa"/>
            <w:gridSpan w:val="2"/>
          </w:tcPr>
          <w:p w14:paraId="4ACCB501" w14:textId="77A98E5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48303F" w:rsidRPr="00264254">
              <w:rPr>
                <w:rFonts w:ascii="Arial" w:hAnsi="Arial" w:cs="Arial"/>
                <w:sz w:val="24"/>
                <w:szCs w:val="24"/>
                <w:lang w:val="es-CO"/>
              </w:rPr>
              <w:t>R</w:t>
            </w:r>
            <w:r w:rsidRPr="00264254">
              <w:rPr>
                <w:rFonts w:ascii="Arial" w:hAnsi="Arial" w:cs="Arial"/>
                <w:sz w:val="24"/>
                <w:szCs w:val="24"/>
                <w:lang w:val="es-CO"/>
              </w:rPr>
              <w:t>etención Documental</w:t>
            </w:r>
            <w:r w:rsidR="0048303F" w:rsidRPr="00264254">
              <w:rPr>
                <w:rFonts w:ascii="Arial" w:hAnsi="Arial" w:cs="Arial"/>
                <w:sz w:val="24"/>
                <w:szCs w:val="24"/>
                <w:lang w:val="es-CO"/>
              </w:rPr>
              <w:t xml:space="preserve"> </w:t>
            </w:r>
            <w:r w:rsidR="0048303F" w:rsidRPr="00264254">
              <w:rPr>
                <w:rFonts w:ascii="Arial" w:hAnsi="Arial" w:cs="Arial"/>
                <w:sz w:val="24"/>
                <w:szCs w:val="24"/>
                <w:lang w:val="es-CO"/>
              </w:rPr>
              <w:t>(TRD),</w:t>
            </w:r>
            <w:r w:rsidR="007D5B13" w:rsidRPr="00264254">
              <w:rPr>
                <w:rFonts w:ascii="Arial" w:hAnsi="Arial" w:cs="Arial"/>
                <w:sz w:val="24"/>
                <w:szCs w:val="24"/>
                <w:lang w:val="es-CO"/>
              </w:rPr>
              <w:t xml:space="preserve"> </w:t>
            </w:r>
            <w:r w:rsidR="006C0F20"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935F3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727FD1"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w:t>
            </w:r>
            <w:r w:rsidRPr="00264254">
              <w:rPr>
                <w:rFonts w:ascii="Arial" w:hAnsi="Arial" w:cs="Arial"/>
                <w:sz w:val="24"/>
                <w:szCs w:val="24"/>
                <w:lang w:val="es-CO"/>
              </w:rPr>
              <w:lastRenderedPageBreak/>
              <w:t xml:space="preserve">el día 22 de julio de 2020 con radicado No. 1-2020-04694. </w:t>
            </w:r>
          </w:p>
        </w:tc>
      </w:tr>
      <w:tr w:rsidR="00E65C88" w:rsidRPr="00264254" w14:paraId="73D36E89" w14:textId="77777777" w:rsidTr="00632E2F">
        <w:tc>
          <w:tcPr>
            <w:tcW w:w="4820" w:type="dxa"/>
          </w:tcPr>
          <w:p w14:paraId="42376FF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5417" w:type="dxa"/>
            <w:gridSpan w:val="2"/>
          </w:tcPr>
          <w:p w14:paraId="63CE139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Circular externa 03 de 2015 emitida por el AGN.</w:t>
            </w:r>
          </w:p>
        </w:tc>
      </w:tr>
      <w:tr w:rsidR="00E65C88" w:rsidRPr="00264254" w14:paraId="0CEC0B59" w14:textId="77777777" w:rsidTr="00632E2F">
        <w:tc>
          <w:tcPr>
            <w:tcW w:w="4820" w:type="dxa"/>
          </w:tcPr>
          <w:p w14:paraId="11446B5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5417" w:type="dxa"/>
            <w:gridSpan w:val="2"/>
          </w:tcPr>
          <w:p w14:paraId="08D5CB7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567C0AC1"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0. 1.2. Sección: Despacho Dirección General. 1.5. Serie: Actos Administrativos. 1.6. Subserie: Acuerdo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20500B90" w14:textId="77777777" w:rsidTr="00EB39F7">
        <w:tc>
          <w:tcPr>
            <w:tcW w:w="9962" w:type="dxa"/>
            <w:gridSpan w:val="2"/>
            <w:shd w:val="clear" w:color="auto" w:fill="FFFFFF" w:themeFill="background1"/>
          </w:tcPr>
          <w:p w14:paraId="6FB57B8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59035619" w14:textId="77777777" w:rsidTr="00E65C88">
        <w:tc>
          <w:tcPr>
            <w:tcW w:w="4981" w:type="dxa"/>
          </w:tcPr>
          <w:p w14:paraId="39D844F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38DB8829" w14:textId="77731D1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w:t>
            </w:r>
            <w:r w:rsidR="00FD6DA9" w:rsidRPr="00264254">
              <w:rPr>
                <w:rFonts w:ascii="Arial" w:hAnsi="Arial" w:cs="Arial"/>
                <w:sz w:val="24"/>
                <w:szCs w:val="24"/>
                <w:shd w:val="clear" w:color="auto" w:fill="FFFFFF"/>
                <w:lang w:val="es-CO"/>
              </w:rPr>
              <w:t>CIÓN INTERNACIONAL DE COLOMBIA, APC COLOMBIA</w:t>
            </w:r>
            <w:r w:rsidRPr="00264254">
              <w:rPr>
                <w:rFonts w:ascii="Arial" w:hAnsi="Arial" w:cs="Arial"/>
                <w:sz w:val="24"/>
                <w:szCs w:val="24"/>
                <w:shd w:val="clear" w:color="auto" w:fill="FFFFFF"/>
                <w:lang w:val="es-CO"/>
              </w:rPr>
              <w:t>.</w:t>
            </w:r>
          </w:p>
        </w:tc>
      </w:tr>
      <w:tr w:rsidR="00E65C88" w:rsidRPr="00264254" w14:paraId="5C479055" w14:textId="77777777" w:rsidTr="00E65C88">
        <w:tc>
          <w:tcPr>
            <w:tcW w:w="4981" w:type="dxa"/>
          </w:tcPr>
          <w:p w14:paraId="700AE8A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6D8D2EC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05E0E86A" w14:textId="77777777" w:rsidTr="00E65C88">
        <w:tc>
          <w:tcPr>
            <w:tcW w:w="4981" w:type="dxa"/>
          </w:tcPr>
          <w:p w14:paraId="4078EE3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7A57659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160139E3" w14:textId="77777777" w:rsidTr="00E65C88">
        <w:tc>
          <w:tcPr>
            <w:tcW w:w="4981" w:type="dxa"/>
          </w:tcPr>
          <w:p w14:paraId="2040D18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71B3B3A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ACTOS ADMINISTRATIVOS</w:t>
            </w:r>
          </w:p>
        </w:tc>
      </w:tr>
      <w:tr w:rsidR="00E65C88" w:rsidRPr="00264254" w14:paraId="35AD8EB9" w14:textId="77777777" w:rsidTr="00FD6DA9">
        <w:tc>
          <w:tcPr>
            <w:tcW w:w="4981" w:type="dxa"/>
            <w:shd w:val="clear" w:color="auto" w:fill="FFFFFF" w:themeFill="background1"/>
          </w:tcPr>
          <w:p w14:paraId="48166FF0" w14:textId="334E021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4981" w:type="dxa"/>
            <w:shd w:val="clear" w:color="auto" w:fill="FFFFFF" w:themeFill="background1"/>
          </w:tcPr>
          <w:p w14:paraId="0613FDB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ACUERDOS</w:t>
            </w:r>
          </w:p>
          <w:p w14:paraId="1FD1260D" w14:textId="0F8540CF" w:rsidR="00FD6DA9" w:rsidRPr="00264254" w:rsidRDefault="00FD6DA9"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3839DD36" w14:textId="77777777" w:rsidTr="00FD6DA9">
        <w:tc>
          <w:tcPr>
            <w:tcW w:w="9962" w:type="dxa"/>
            <w:gridSpan w:val="2"/>
            <w:shd w:val="clear" w:color="auto" w:fill="FFFFFF" w:themeFill="background1"/>
          </w:tcPr>
          <w:p w14:paraId="5E492C6B" w14:textId="77777777" w:rsidR="00E65C88" w:rsidRPr="00264254" w:rsidRDefault="00E65C88" w:rsidP="00264254">
            <w:pPr>
              <w:pStyle w:val="Prrafodelista"/>
              <w:numPr>
                <w:ilvl w:val="0"/>
                <w:numId w:val="12"/>
              </w:numPr>
              <w:tabs>
                <w:tab w:val="left" w:pos="0"/>
                <w:tab w:val="left" w:pos="10065"/>
              </w:tabs>
              <w:autoSpaceDE w:val="0"/>
              <w:autoSpaceDN w:val="0"/>
              <w:adjustRightInd w:val="0"/>
              <w:ind w:left="313" w:hanging="313"/>
              <w:rPr>
                <w:rFonts w:cs="Arial"/>
                <w:b/>
                <w:bCs/>
                <w:szCs w:val="24"/>
                <w:lang w:val="es-CO"/>
              </w:rPr>
            </w:pPr>
            <w:r w:rsidRPr="00264254">
              <w:rPr>
                <w:rFonts w:cs="Arial"/>
                <w:b/>
                <w:bCs/>
                <w:szCs w:val="24"/>
                <w:lang w:val="es-CO"/>
              </w:rPr>
              <w:t>ÁREA DE CONTENIDO Y ESTRUCTURA</w:t>
            </w:r>
          </w:p>
        </w:tc>
      </w:tr>
      <w:tr w:rsidR="00E65C88" w:rsidRPr="00264254" w14:paraId="7B588119" w14:textId="77777777" w:rsidTr="00E65C88">
        <w:tc>
          <w:tcPr>
            <w:tcW w:w="4981" w:type="dxa"/>
          </w:tcPr>
          <w:p w14:paraId="1EE8406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4EFA81F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Documentos de tipo administrativo que contienen ordenes escritas de carácter general suscitas. </w:t>
            </w:r>
          </w:p>
        </w:tc>
      </w:tr>
      <w:tr w:rsidR="00E65C88" w:rsidRPr="00264254" w14:paraId="4D5F84CD" w14:textId="77777777" w:rsidTr="00E65C88">
        <w:tc>
          <w:tcPr>
            <w:tcW w:w="4981" w:type="dxa"/>
          </w:tcPr>
          <w:p w14:paraId="0D5D87E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381B2C5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284"/>
              <w:rPr>
                <w:rFonts w:cs="Arial"/>
                <w:szCs w:val="24"/>
                <w:lang w:val="es-CO"/>
              </w:rPr>
            </w:pPr>
            <w:r w:rsidRPr="00264254">
              <w:rPr>
                <w:rFonts w:cs="Arial"/>
                <w:szCs w:val="24"/>
                <w:lang w:val="es-CO"/>
              </w:rPr>
              <w:t>Acuerdos</w:t>
            </w:r>
          </w:p>
          <w:p w14:paraId="58339171" w14:textId="364CB727" w:rsidR="00FD6DA9" w:rsidRPr="00264254" w:rsidRDefault="00FD6DA9" w:rsidP="00264254">
            <w:pPr>
              <w:pStyle w:val="Prrafodelista"/>
              <w:tabs>
                <w:tab w:val="left" w:pos="0"/>
                <w:tab w:val="left" w:pos="10065"/>
              </w:tabs>
              <w:autoSpaceDE w:val="0"/>
              <w:autoSpaceDN w:val="0"/>
              <w:adjustRightInd w:val="0"/>
              <w:ind w:left="303"/>
              <w:rPr>
                <w:rFonts w:cs="Arial"/>
                <w:szCs w:val="24"/>
                <w:lang w:val="es-CO"/>
              </w:rPr>
            </w:pPr>
          </w:p>
        </w:tc>
      </w:tr>
      <w:tr w:rsidR="00E65C88" w:rsidRPr="00264254" w14:paraId="31A9C122" w14:textId="77777777" w:rsidTr="00FD6DA9">
        <w:tc>
          <w:tcPr>
            <w:tcW w:w="9962" w:type="dxa"/>
            <w:gridSpan w:val="2"/>
            <w:shd w:val="clear" w:color="auto" w:fill="FFFFFF" w:themeFill="background1"/>
          </w:tcPr>
          <w:p w14:paraId="647683C3" w14:textId="40CD4914" w:rsidR="00E65C88" w:rsidRPr="00264254" w:rsidRDefault="00E65C88" w:rsidP="00264254">
            <w:pPr>
              <w:pStyle w:val="Prrafodelista"/>
              <w:numPr>
                <w:ilvl w:val="0"/>
                <w:numId w:val="12"/>
              </w:numPr>
              <w:tabs>
                <w:tab w:val="left" w:pos="0"/>
                <w:tab w:val="left" w:pos="10065"/>
              </w:tabs>
              <w:autoSpaceDE w:val="0"/>
              <w:autoSpaceDN w:val="0"/>
              <w:adjustRightInd w:val="0"/>
              <w:ind w:left="313" w:hanging="284"/>
              <w:rPr>
                <w:rFonts w:cs="Arial"/>
                <w:b/>
                <w:bCs/>
                <w:szCs w:val="24"/>
                <w:lang w:val="es-CO"/>
              </w:rPr>
            </w:pPr>
            <w:r w:rsidRPr="00264254">
              <w:rPr>
                <w:rFonts w:cs="Arial"/>
                <w:b/>
                <w:bCs/>
                <w:szCs w:val="24"/>
                <w:lang w:val="es-CO"/>
              </w:rPr>
              <w:t>ÁREA DE VALORACIÓN</w:t>
            </w:r>
          </w:p>
        </w:tc>
      </w:tr>
      <w:tr w:rsidR="00E65C88" w:rsidRPr="00264254" w14:paraId="65C58B76" w14:textId="77777777" w:rsidTr="00E65C88">
        <w:tc>
          <w:tcPr>
            <w:tcW w:w="4981" w:type="dxa"/>
          </w:tcPr>
          <w:p w14:paraId="5863016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6939B444" w14:textId="77777777" w:rsidR="00E65C88" w:rsidRPr="00264254" w:rsidRDefault="00E65C88" w:rsidP="00264254">
            <w:pPr>
              <w:tabs>
                <w:tab w:val="left" w:pos="0"/>
                <w:tab w:val="left" w:pos="10065"/>
              </w:tabs>
              <w:autoSpaceDE w:val="0"/>
              <w:autoSpaceDN w:val="0"/>
              <w:adjustRightInd w:val="0"/>
              <w:spacing w:after="0" w:line="360" w:lineRule="auto"/>
              <w:ind w:right="-69"/>
              <w:rPr>
                <w:rFonts w:ascii="Arial" w:hAnsi="Arial" w:cs="Arial"/>
                <w:sz w:val="24"/>
                <w:szCs w:val="24"/>
                <w:lang w:val="es-CO"/>
              </w:rPr>
            </w:pPr>
            <w:r w:rsidRPr="00264254">
              <w:rPr>
                <w:rFonts w:ascii="Arial" w:hAnsi="Arial" w:cs="Arial"/>
                <w:sz w:val="24"/>
                <w:szCs w:val="24"/>
                <w:lang w:val="es-CO"/>
              </w:rPr>
              <w:t>10 años</w:t>
            </w:r>
          </w:p>
        </w:tc>
      </w:tr>
      <w:tr w:rsidR="00E65C88" w:rsidRPr="00264254" w14:paraId="2B06EA96" w14:textId="77777777" w:rsidTr="00E65C88">
        <w:tc>
          <w:tcPr>
            <w:tcW w:w="4981" w:type="dxa"/>
          </w:tcPr>
          <w:p w14:paraId="66842A3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7755A0CE" w14:textId="2198A194" w:rsidR="00E65C88" w:rsidRPr="00264254" w:rsidRDefault="00E65C88" w:rsidP="00264254">
            <w:pPr>
              <w:tabs>
                <w:tab w:val="left" w:pos="0"/>
                <w:tab w:val="left" w:pos="10065"/>
              </w:tabs>
              <w:autoSpaceDE w:val="0"/>
              <w:autoSpaceDN w:val="0"/>
              <w:adjustRightInd w:val="0"/>
              <w:spacing w:after="0" w:line="360" w:lineRule="auto"/>
              <w:ind w:right="-69"/>
              <w:rPr>
                <w:rFonts w:ascii="Arial" w:hAnsi="Arial" w:cs="Arial"/>
                <w:sz w:val="24"/>
                <w:szCs w:val="24"/>
                <w:lang w:val="es-CO"/>
              </w:rPr>
            </w:pPr>
            <w:r w:rsidRPr="00264254">
              <w:rPr>
                <w:rFonts w:ascii="Arial" w:hAnsi="Arial" w:cs="Arial"/>
                <w:sz w:val="24"/>
                <w:szCs w:val="24"/>
                <w:lang w:val="es-CO"/>
              </w:rPr>
              <w:t xml:space="preserve">Conservación </w:t>
            </w:r>
            <w:r w:rsidR="00FB7D75" w:rsidRPr="00264254">
              <w:rPr>
                <w:rFonts w:ascii="Arial" w:hAnsi="Arial" w:cs="Arial"/>
                <w:sz w:val="24"/>
                <w:szCs w:val="24"/>
                <w:lang w:val="es-CO"/>
              </w:rPr>
              <w:t>(</w:t>
            </w:r>
            <w:r w:rsidRPr="00264254">
              <w:rPr>
                <w:rFonts w:ascii="Arial" w:hAnsi="Arial" w:cs="Arial"/>
                <w:sz w:val="24"/>
                <w:szCs w:val="24"/>
                <w:lang w:val="es-CO"/>
              </w:rPr>
              <w:t>CT</w:t>
            </w:r>
            <w:r w:rsidR="00FB7D75" w:rsidRPr="00264254">
              <w:rPr>
                <w:rFonts w:ascii="Arial" w:hAnsi="Arial" w:cs="Arial"/>
                <w:sz w:val="24"/>
                <w:szCs w:val="24"/>
                <w:lang w:val="es-CO"/>
              </w:rPr>
              <w:t>)</w:t>
            </w:r>
            <w:r w:rsidRPr="00264254">
              <w:rPr>
                <w:rFonts w:ascii="Arial" w:hAnsi="Arial" w:cs="Arial"/>
                <w:sz w:val="24"/>
                <w:szCs w:val="24"/>
                <w:lang w:val="es-CO"/>
              </w:rPr>
              <w:t xml:space="preserve"> y Medio tecnológico</w:t>
            </w:r>
            <w:r w:rsidR="00FB7D75" w:rsidRPr="00264254">
              <w:rPr>
                <w:rFonts w:ascii="Arial" w:hAnsi="Arial" w:cs="Arial"/>
                <w:sz w:val="24"/>
                <w:szCs w:val="24"/>
                <w:lang w:val="es-CO"/>
              </w:rPr>
              <w:t xml:space="preserve"> (</w:t>
            </w:r>
            <w:r w:rsidRPr="00264254">
              <w:rPr>
                <w:rFonts w:ascii="Arial" w:hAnsi="Arial" w:cs="Arial"/>
                <w:sz w:val="24"/>
                <w:szCs w:val="24"/>
                <w:lang w:val="es-CO"/>
              </w:rPr>
              <w:t>MT</w:t>
            </w:r>
            <w:r w:rsidR="00FB7D75" w:rsidRPr="00264254">
              <w:rPr>
                <w:rFonts w:ascii="Arial" w:hAnsi="Arial" w:cs="Arial"/>
                <w:sz w:val="24"/>
                <w:szCs w:val="24"/>
                <w:lang w:val="es-CO"/>
              </w:rPr>
              <w:t>)</w:t>
            </w:r>
            <w:r w:rsidR="00727FD1" w:rsidRPr="00264254">
              <w:rPr>
                <w:rFonts w:ascii="Arial" w:hAnsi="Arial" w:cs="Arial"/>
                <w:sz w:val="24"/>
                <w:szCs w:val="24"/>
                <w:lang w:val="es-CO"/>
              </w:rPr>
              <w:t>.</w:t>
            </w:r>
          </w:p>
        </w:tc>
      </w:tr>
      <w:tr w:rsidR="00E65C88" w:rsidRPr="00264254" w14:paraId="29F95339" w14:textId="77777777" w:rsidTr="00E65C88">
        <w:tc>
          <w:tcPr>
            <w:tcW w:w="4981" w:type="dxa"/>
          </w:tcPr>
          <w:p w14:paraId="436237C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4829DAF8" w14:textId="41CBFFBC" w:rsidR="00FD6DA9" w:rsidRPr="00264254" w:rsidRDefault="00E65C88" w:rsidP="00264254">
            <w:pPr>
              <w:tabs>
                <w:tab w:val="left" w:pos="0"/>
                <w:tab w:val="left" w:pos="10065"/>
              </w:tabs>
              <w:autoSpaceDE w:val="0"/>
              <w:autoSpaceDN w:val="0"/>
              <w:adjustRightInd w:val="0"/>
              <w:spacing w:after="0" w:line="360" w:lineRule="auto"/>
              <w:ind w:right="-69"/>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FB7D75" w:rsidRPr="00264254">
              <w:rPr>
                <w:rFonts w:ascii="Arial" w:hAnsi="Arial" w:cs="Arial"/>
                <w:sz w:val="24"/>
                <w:szCs w:val="24"/>
                <w:lang w:val="es-CO"/>
              </w:rPr>
              <w:t>diez (</w:t>
            </w:r>
            <w:r w:rsidRPr="00264254">
              <w:rPr>
                <w:rFonts w:ascii="Arial" w:hAnsi="Arial" w:cs="Arial"/>
                <w:sz w:val="24"/>
                <w:szCs w:val="24"/>
                <w:lang w:val="es-CO"/>
              </w:rPr>
              <w:t>10</w:t>
            </w:r>
            <w:r w:rsidR="00FB7D75"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w:t>
            </w:r>
            <w:r w:rsidRPr="00264254">
              <w:rPr>
                <w:rFonts w:ascii="Arial" w:hAnsi="Arial" w:cs="Arial"/>
                <w:sz w:val="24"/>
                <w:szCs w:val="24"/>
                <w:lang w:val="es-CO"/>
              </w:rPr>
              <w:lastRenderedPageBreak/>
              <w:t>la documentación se conserva totalmente en su formato papel original, numeral 3.2.5.1</w:t>
            </w:r>
            <w:r w:rsidR="00727FD1" w:rsidRPr="00264254">
              <w:rPr>
                <w:rFonts w:ascii="Arial" w:hAnsi="Arial" w:cs="Arial"/>
                <w:sz w:val="24"/>
                <w:szCs w:val="24"/>
                <w:lang w:val="es-CO"/>
              </w:rPr>
              <w:t>.</w:t>
            </w:r>
            <w:r w:rsidRPr="00264254">
              <w:rPr>
                <w:rFonts w:ascii="Arial" w:hAnsi="Arial" w:cs="Arial"/>
                <w:sz w:val="24"/>
                <w:szCs w:val="24"/>
                <w:lang w:val="es-CO"/>
              </w:rPr>
              <w:t xml:space="preserve"> Criterios para Conservación </w:t>
            </w:r>
            <w:r w:rsidR="00FB7D75" w:rsidRPr="00264254">
              <w:rPr>
                <w:rFonts w:ascii="Arial" w:hAnsi="Arial" w:cs="Arial"/>
                <w:sz w:val="24"/>
                <w:szCs w:val="24"/>
                <w:lang w:val="es-CO"/>
              </w:rPr>
              <w:t xml:space="preserve">Total </w:t>
            </w:r>
            <w:r w:rsidRPr="00264254">
              <w:rPr>
                <w:rFonts w:ascii="Arial" w:hAnsi="Arial" w:cs="Arial"/>
                <w:sz w:val="24"/>
                <w:szCs w:val="24"/>
                <w:lang w:val="es-CO"/>
              </w:rPr>
              <w:t>(CT)</w:t>
            </w:r>
            <w:r w:rsidR="00FB7FC2" w:rsidRPr="00264254">
              <w:rPr>
                <w:rFonts w:ascii="Arial" w:hAnsi="Arial" w:cs="Arial"/>
                <w:sz w:val="24"/>
                <w:szCs w:val="24"/>
                <w:lang w:val="es-CO"/>
              </w:rPr>
              <w:t xml:space="preserve">, </w:t>
            </w:r>
            <w:r w:rsidRPr="00264254">
              <w:rPr>
                <w:rFonts w:ascii="Arial" w:hAnsi="Arial" w:cs="Arial"/>
                <w:sz w:val="24"/>
                <w:szCs w:val="24"/>
                <w:lang w:val="es-CO"/>
              </w:rPr>
              <w:t>por formar parte de la memoria institucional de la entidad y como testimonio de la gestión administrativa</w:t>
            </w:r>
            <w:r w:rsidR="00FD6DA9" w:rsidRPr="00264254">
              <w:rPr>
                <w:rFonts w:ascii="Arial" w:hAnsi="Arial" w:cs="Arial"/>
                <w:sz w:val="24"/>
                <w:szCs w:val="24"/>
                <w:lang w:val="es-CO"/>
              </w:rPr>
              <w:t>.</w:t>
            </w:r>
          </w:p>
          <w:p w14:paraId="2A020151" w14:textId="1FB043E8" w:rsidR="00FD6DA9" w:rsidRPr="00264254" w:rsidRDefault="00FD6DA9" w:rsidP="00264254">
            <w:pPr>
              <w:tabs>
                <w:tab w:val="left" w:pos="0"/>
                <w:tab w:val="left" w:pos="10065"/>
              </w:tabs>
              <w:autoSpaceDE w:val="0"/>
              <w:autoSpaceDN w:val="0"/>
              <w:adjustRightInd w:val="0"/>
              <w:spacing w:after="0" w:line="360" w:lineRule="auto"/>
              <w:ind w:right="-69"/>
              <w:rPr>
                <w:rFonts w:ascii="Arial" w:hAnsi="Arial" w:cs="Arial"/>
                <w:sz w:val="24"/>
                <w:szCs w:val="24"/>
                <w:lang w:val="es-CO"/>
              </w:rPr>
            </w:pPr>
          </w:p>
        </w:tc>
      </w:tr>
      <w:tr w:rsidR="00E65C88" w:rsidRPr="00264254" w14:paraId="1121BE8C" w14:textId="77777777" w:rsidTr="00FD6DA9">
        <w:tc>
          <w:tcPr>
            <w:tcW w:w="9962" w:type="dxa"/>
            <w:gridSpan w:val="2"/>
            <w:shd w:val="clear" w:color="auto" w:fill="FFFFFF" w:themeFill="background1"/>
          </w:tcPr>
          <w:p w14:paraId="5CFA8088" w14:textId="109BC060" w:rsidR="00E65C88" w:rsidRPr="00264254" w:rsidRDefault="00E65C88" w:rsidP="00264254">
            <w:pPr>
              <w:pStyle w:val="Prrafodelista"/>
              <w:numPr>
                <w:ilvl w:val="0"/>
                <w:numId w:val="12"/>
              </w:numPr>
              <w:tabs>
                <w:tab w:val="left" w:pos="0"/>
                <w:tab w:val="left" w:pos="10065"/>
              </w:tabs>
              <w:autoSpaceDE w:val="0"/>
              <w:autoSpaceDN w:val="0"/>
              <w:adjustRightInd w:val="0"/>
              <w:ind w:left="313" w:hanging="313"/>
              <w:rPr>
                <w:rFonts w:cs="Arial"/>
                <w:b/>
                <w:bCs/>
                <w:szCs w:val="24"/>
                <w:lang w:val="es-CO"/>
              </w:rPr>
            </w:pPr>
            <w:r w:rsidRPr="00264254">
              <w:rPr>
                <w:rFonts w:cs="Arial"/>
                <w:b/>
                <w:bCs/>
                <w:szCs w:val="24"/>
                <w:lang w:val="es-CO"/>
              </w:rPr>
              <w:lastRenderedPageBreak/>
              <w:t>ÁREA DE CONTROL DE LA DESCRIPCIÓN</w:t>
            </w:r>
          </w:p>
        </w:tc>
      </w:tr>
      <w:tr w:rsidR="00E65C88" w:rsidRPr="00264254" w14:paraId="6029E4C0" w14:textId="77777777" w:rsidTr="00E65C88">
        <w:tc>
          <w:tcPr>
            <w:tcW w:w="4981" w:type="dxa"/>
          </w:tcPr>
          <w:p w14:paraId="5697ABD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13A94788" w14:textId="7F939AC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48303F" w:rsidRPr="00264254">
              <w:rPr>
                <w:rFonts w:ascii="Arial" w:hAnsi="Arial" w:cs="Arial"/>
                <w:sz w:val="24"/>
                <w:szCs w:val="24"/>
                <w:lang w:val="es-CO"/>
              </w:rPr>
              <w:t>R</w:t>
            </w:r>
            <w:r w:rsidRPr="00264254">
              <w:rPr>
                <w:rFonts w:ascii="Arial" w:hAnsi="Arial" w:cs="Arial"/>
                <w:sz w:val="24"/>
                <w:szCs w:val="24"/>
                <w:lang w:val="es-CO"/>
              </w:rPr>
              <w:t>etención Documental</w:t>
            </w:r>
            <w:r w:rsidR="0048303F" w:rsidRPr="00264254">
              <w:rPr>
                <w:rFonts w:ascii="Arial" w:hAnsi="Arial" w:cs="Arial"/>
                <w:sz w:val="24"/>
                <w:szCs w:val="24"/>
                <w:lang w:val="es-CO"/>
              </w:rPr>
              <w:t xml:space="preserve"> </w:t>
            </w:r>
            <w:r w:rsidR="0048303F" w:rsidRPr="00264254">
              <w:rPr>
                <w:rFonts w:ascii="Arial" w:hAnsi="Arial" w:cs="Arial"/>
                <w:sz w:val="24"/>
                <w:szCs w:val="24"/>
                <w:lang w:val="es-CO"/>
              </w:rPr>
              <w:t>(TRD),</w:t>
            </w:r>
            <w:r w:rsidRPr="00264254">
              <w:rPr>
                <w:rFonts w:ascii="Arial" w:hAnsi="Arial" w:cs="Arial"/>
                <w:sz w:val="24"/>
                <w:szCs w:val="24"/>
                <w:lang w:val="es-CO"/>
              </w:rPr>
              <w:t xml:space="preserve"> </w:t>
            </w:r>
            <w:r w:rsidR="006C0F20"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935F3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727FD1"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638D8831" w14:textId="77777777" w:rsidTr="00E65C88">
        <w:tc>
          <w:tcPr>
            <w:tcW w:w="4981" w:type="dxa"/>
          </w:tcPr>
          <w:p w14:paraId="42398A5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347E123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Circular externa 03 de 2015 emitida por el AGN.</w:t>
            </w:r>
          </w:p>
        </w:tc>
      </w:tr>
      <w:tr w:rsidR="00E65C88" w:rsidRPr="00264254" w14:paraId="3E804F5B" w14:textId="77777777" w:rsidTr="00E65C88">
        <w:tc>
          <w:tcPr>
            <w:tcW w:w="4981" w:type="dxa"/>
          </w:tcPr>
          <w:p w14:paraId="47AEB33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141D2E2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5B7130F2"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10206" w:type="dxa"/>
        <w:tblLook w:val="04A0" w:firstRow="1" w:lastRow="0" w:firstColumn="1" w:lastColumn="0" w:noHBand="0" w:noVBand="1"/>
        <w:tblCaption w:val="Tabla 11. 1.2. Sección: Despacho Dirección General. 1.5. Serie: Actos Administrativos. 1.6. Subseries: Resolucione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536"/>
        <w:gridCol w:w="445"/>
        <w:gridCol w:w="4536"/>
        <w:gridCol w:w="445"/>
        <w:gridCol w:w="244"/>
      </w:tblGrid>
      <w:tr w:rsidR="00E65C88" w:rsidRPr="00264254" w14:paraId="7483C0ED" w14:textId="77777777" w:rsidTr="00FD6DA9">
        <w:trPr>
          <w:gridAfter w:val="1"/>
          <w:wAfter w:w="244" w:type="dxa"/>
        </w:trPr>
        <w:tc>
          <w:tcPr>
            <w:tcW w:w="9962" w:type="dxa"/>
            <w:gridSpan w:val="4"/>
            <w:shd w:val="clear" w:color="auto" w:fill="FFFFFF" w:themeFill="background1"/>
          </w:tcPr>
          <w:p w14:paraId="206F9A6B"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0E439D72" w14:textId="77777777" w:rsidTr="00FD6DA9">
        <w:trPr>
          <w:gridAfter w:val="1"/>
          <w:wAfter w:w="244" w:type="dxa"/>
        </w:trPr>
        <w:tc>
          <w:tcPr>
            <w:tcW w:w="4981" w:type="dxa"/>
            <w:gridSpan w:val="2"/>
          </w:tcPr>
          <w:p w14:paraId="7D8D3DE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gridSpan w:val="2"/>
          </w:tcPr>
          <w:p w14:paraId="2E8DBACA" w14:textId="3FD03B8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7D5B1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7D5B1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573C842F" w14:textId="77777777" w:rsidTr="00FD6DA9">
        <w:trPr>
          <w:gridAfter w:val="1"/>
          <w:wAfter w:w="244" w:type="dxa"/>
        </w:trPr>
        <w:tc>
          <w:tcPr>
            <w:tcW w:w="4981" w:type="dxa"/>
            <w:gridSpan w:val="2"/>
          </w:tcPr>
          <w:p w14:paraId="52FBCB8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1.2. SECCIÓN </w:t>
            </w:r>
          </w:p>
        </w:tc>
        <w:tc>
          <w:tcPr>
            <w:tcW w:w="4981" w:type="dxa"/>
            <w:gridSpan w:val="2"/>
          </w:tcPr>
          <w:p w14:paraId="20BB947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21A47E0A" w14:textId="77777777" w:rsidTr="00FD6DA9">
        <w:trPr>
          <w:gridAfter w:val="1"/>
          <w:wAfter w:w="244" w:type="dxa"/>
        </w:trPr>
        <w:tc>
          <w:tcPr>
            <w:tcW w:w="4981" w:type="dxa"/>
            <w:gridSpan w:val="2"/>
          </w:tcPr>
          <w:p w14:paraId="47A7D3D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gridSpan w:val="2"/>
          </w:tcPr>
          <w:p w14:paraId="0C75E37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14EDD801" w14:textId="77777777" w:rsidTr="00FD6DA9">
        <w:trPr>
          <w:gridAfter w:val="1"/>
          <w:wAfter w:w="244" w:type="dxa"/>
        </w:trPr>
        <w:tc>
          <w:tcPr>
            <w:tcW w:w="4981" w:type="dxa"/>
            <w:gridSpan w:val="2"/>
          </w:tcPr>
          <w:p w14:paraId="3E83FA6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gridSpan w:val="2"/>
          </w:tcPr>
          <w:p w14:paraId="682956A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ACTOS ADMINISTRATIVOS</w:t>
            </w:r>
          </w:p>
        </w:tc>
      </w:tr>
      <w:tr w:rsidR="00E65C88" w:rsidRPr="00264254" w14:paraId="644C9556" w14:textId="77777777" w:rsidTr="00FD6DA9">
        <w:trPr>
          <w:gridAfter w:val="1"/>
          <w:wAfter w:w="244" w:type="dxa"/>
        </w:trPr>
        <w:tc>
          <w:tcPr>
            <w:tcW w:w="4981" w:type="dxa"/>
            <w:gridSpan w:val="2"/>
          </w:tcPr>
          <w:p w14:paraId="03844C99" w14:textId="52B24B9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4981" w:type="dxa"/>
            <w:gridSpan w:val="2"/>
          </w:tcPr>
          <w:p w14:paraId="00201F7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RESOLUCIONES</w:t>
            </w:r>
          </w:p>
          <w:p w14:paraId="057B3FD6" w14:textId="69A87F14" w:rsidR="00FD6DA9" w:rsidRPr="00264254" w:rsidRDefault="00FD6DA9"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3AADBC65" w14:textId="77777777" w:rsidTr="00FD6DA9">
        <w:trPr>
          <w:gridAfter w:val="1"/>
          <w:wAfter w:w="244" w:type="dxa"/>
        </w:trPr>
        <w:tc>
          <w:tcPr>
            <w:tcW w:w="9962" w:type="dxa"/>
            <w:gridSpan w:val="4"/>
            <w:shd w:val="clear" w:color="auto" w:fill="FFFFFF" w:themeFill="background1"/>
          </w:tcPr>
          <w:p w14:paraId="6909DE9B" w14:textId="541DF7CA" w:rsidR="00E65C88" w:rsidRPr="00264254" w:rsidRDefault="00FD6DA9"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2.  </w:t>
            </w:r>
            <w:r w:rsidR="00E65C88" w:rsidRPr="00264254">
              <w:rPr>
                <w:rFonts w:ascii="Arial" w:hAnsi="Arial" w:cs="Arial"/>
                <w:b/>
                <w:bCs/>
                <w:sz w:val="24"/>
                <w:szCs w:val="24"/>
                <w:lang w:val="es-CO"/>
              </w:rPr>
              <w:t>ÁREA DE CONTENIDO Y ESTRUCTURA</w:t>
            </w:r>
          </w:p>
        </w:tc>
      </w:tr>
      <w:tr w:rsidR="00E65C88" w:rsidRPr="00264254" w14:paraId="4D42F46D" w14:textId="77777777" w:rsidTr="00FD6DA9">
        <w:trPr>
          <w:gridAfter w:val="1"/>
          <w:wAfter w:w="244" w:type="dxa"/>
        </w:trPr>
        <w:tc>
          <w:tcPr>
            <w:tcW w:w="4981" w:type="dxa"/>
            <w:gridSpan w:val="2"/>
          </w:tcPr>
          <w:p w14:paraId="3621519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gridSpan w:val="2"/>
          </w:tcPr>
          <w:p w14:paraId="37442B6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Documentos administrativos, que consisten en órdenes escritas, de carácter general, suscritas para cumplimiento obligatorio y permanente por parte de los funcionarios y las dependencias</w:t>
            </w:r>
          </w:p>
        </w:tc>
      </w:tr>
      <w:tr w:rsidR="00E65C88" w:rsidRPr="00264254" w14:paraId="78359A96" w14:textId="77777777" w:rsidTr="00FD6DA9">
        <w:trPr>
          <w:gridAfter w:val="2"/>
          <w:wAfter w:w="689" w:type="dxa"/>
        </w:trPr>
        <w:tc>
          <w:tcPr>
            <w:tcW w:w="4536" w:type="dxa"/>
          </w:tcPr>
          <w:p w14:paraId="58FEA41C" w14:textId="77777777" w:rsidR="00E65C88" w:rsidRPr="00264254" w:rsidRDefault="00E65C88" w:rsidP="00264254">
            <w:pPr>
              <w:tabs>
                <w:tab w:val="left" w:pos="0"/>
                <w:tab w:val="left" w:pos="596"/>
                <w:tab w:val="left" w:pos="10065"/>
              </w:tabs>
              <w:autoSpaceDE w:val="0"/>
              <w:autoSpaceDN w:val="0"/>
              <w:adjustRightInd w:val="0"/>
              <w:spacing w:after="0" w:line="360" w:lineRule="auto"/>
              <w:ind w:left="454" w:hanging="454"/>
              <w:rPr>
                <w:rFonts w:ascii="Arial" w:hAnsi="Arial" w:cs="Arial"/>
                <w:sz w:val="24"/>
                <w:szCs w:val="24"/>
                <w:lang w:val="es-CO"/>
              </w:rPr>
            </w:pPr>
            <w:r w:rsidRPr="00264254">
              <w:rPr>
                <w:rFonts w:ascii="Arial" w:hAnsi="Arial" w:cs="Arial"/>
                <w:sz w:val="24"/>
                <w:szCs w:val="24"/>
                <w:lang w:val="es-CO"/>
              </w:rPr>
              <w:t>2.2. TIPOS DOCUMENTALES ASOCIADOS</w:t>
            </w:r>
          </w:p>
          <w:p w14:paraId="1CA7CECB" w14:textId="429B404D" w:rsidR="00FD6DA9" w:rsidRPr="00264254" w:rsidRDefault="00FD6DA9" w:rsidP="00264254">
            <w:pPr>
              <w:tabs>
                <w:tab w:val="left" w:pos="0"/>
                <w:tab w:val="left" w:pos="596"/>
                <w:tab w:val="left" w:pos="10065"/>
              </w:tabs>
              <w:autoSpaceDE w:val="0"/>
              <w:autoSpaceDN w:val="0"/>
              <w:adjustRightInd w:val="0"/>
              <w:spacing w:after="0" w:line="360" w:lineRule="auto"/>
              <w:ind w:left="454" w:hanging="454"/>
              <w:rPr>
                <w:rFonts w:ascii="Arial" w:hAnsi="Arial" w:cs="Arial"/>
                <w:sz w:val="24"/>
                <w:szCs w:val="24"/>
                <w:lang w:val="es-CO"/>
              </w:rPr>
            </w:pPr>
          </w:p>
        </w:tc>
        <w:tc>
          <w:tcPr>
            <w:tcW w:w="4981" w:type="dxa"/>
            <w:gridSpan w:val="2"/>
          </w:tcPr>
          <w:p w14:paraId="6CB5096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hanging="263"/>
              <w:rPr>
                <w:rFonts w:cs="Arial"/>
                <w:szCs w:val="24"/>
                <w:lang w:val="es-CO"/>
              </w:rPr>
            </w:pPr>
            <w:r w:rsidRPr="00264254">
              <w:rPr>
                <w:rFonts w:cs="Arial"/>
                <w:szCs w:val="24"/>
                <w:lang w:val="es-CO"/>
              </w:rPr>
              <w:t>Resoluciones</w:t>
            </w:r>
          </w:p>
        </w:tc>
      </w:tr>
      <w:tr w:rsidR="00E65C88" w:rsidRPr="00264254" w14:paraId="1678B435" w14:textId="77777777" w:rsidTr="00FD6DA9">
        <w:trPr>
          <w:gridAfter w:val="1"/>
          <w:wAfter w:w="244" w:type="dxa"/>
        </w:trPr>
        <w:tc>
          <w:tcPr>
            <w:tcW w:w="9962" w:type="dxa"/>
            <w:gridSpan w:val="4"/>
            <w:shd w:val="clear" w:color="auto" w:fill="FFFFFF" w:themeFill="background1"/>
          </w:tcPr>
          <w:p w14:paraId="3B78704B" w14:textId="36D97EFC" w:rsidR="00E65C88" w:rsidRPr="00264254" w:rsidRDefault="00FD6DA9"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3.  </w:t>
            </w:r>
            <w:r w:rsidR="00E65C88" w:rsidRPr="00264254">
              <w:rPr>
                <w:rFonts w:ascii="Arial" w:hAnsi="Arial" w:cs="Arial"/>
                <w:b/>
                <w:bCs/>
                <w:sz w:val="24"/>
                <w:szCs w:val="24"/>
                <w:lang w:val="es-CO"/>
              </w:rPr>
              <w:t>ÁREA DE VALORACIÓN</w:t>
            </w:r>
          </w:p>
        </w:tc>
      </w:tr>
      <w:tr w:rsidR="00E65C88" w:rsidRPr="00264254" w14:paraId="02155BF0" w14:textId="77777777" w:rsidTr="00FD6DA9">
        <w:tc>
          <w:tcPr>
            <w:tcW w:w="4981" w:type="dxa"/>
            <w:gridSpan w:val="2"/>
          </w:tcPr>
          <w:p w14:paraId="2FA6094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5225" w:type="dxa"/>
            <w:gridSpan w:val="3"/>
          </w:tcPr>
          <w:p w14:paraId="0FBDDEB4" w14:textId="77777777" w:rsidR="00E65C88" w:rsidRPr="00264254" w:rsidRDefault="00E65C88" w:rsidP="00264254">
            <w:pPr>
              <w:tabs>
                <w:tab w:val="left" w:pos="0"/>
                <w:tab w:val="left" w:pos="10065"/>
              </w:tabs>
              <w:autoSpaceDE w:val="0"/>
              <w:autoSpaceDN w:val="0"/>
              <w:adjustRightInd w:val="0"/>
              <w:spacing w:after="0" w:line="360" w:lineRule="auto"/>
              <w:ind w:right="73"/>
              <w:rPr>
                <w:rFonts w:ascii="Arial" w:hAnsi="Arial" w:cs="Arial"/>
                <w:sz w:val="24"/>
                <w:szCs w:val="24"/>
                <w:lang w:val="es-CO"/>
              </w:rPr>
            </w:pPr>
            <w:r w:rsidRPr="00264254">
              <w:rPr>
                <w:rFonts w:ascii="Arial" w:hAnsi="Arial" w:cs="Arial"/>
                <w:sz w:val="24"/>
                <w:szCs w:val="24"/>
                <w:lang w:val="es-CO"/>
              </w:rPr>
              <w:t>10 años</w:t>
            </w:r>
          </w:p>
        </w:tc>
      </w:tr>
      <w:tr w:rsidR="00E65C88" w:rsidRPr="00264254" w14:paraId="4D614977" w14:textId="77777777" w:rsidTr="00FD6DA9">
        <w:tc>
          <w:tcPr>
            <w:tcW w:w="4981" w:type="dxa"/>
            <w:gridSpan w:val="2"/>
          </w:tcPr>
          <w:p w14:paraId="0874B0A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5225" w:type="dxa"/>
            <w:gridSpan w:val="3"/>
          </w:tcPr>
          <w:p w14:paraId="7FAA8FF3" w14:textId="777B6D86" w:rsidR="00E65C88" w:rsidRPr="00264254" w:rsidRDefault="00E65C88" w:rsidP="00264254">
            <w:pPr>
              <w:tabs>
                <w:tab w:val="left" w:pos="0"/>
                <w:tab w:val="left" w:pos="10065"/>
              </w:tabs>
              <w:autoSpaceDE w:val="0"/>
              <w:autoSpaceDN w:val="0"/>
              <w:adjustRightInd w:val="0"/>
              <w:spacing w:after="0" w:line="360" w:lineRule="auto"/>
              <w:ind w:right="73"/>
              <w:rPr>
                <w:rFonts w:ascii="Arial" w:hAnsi="Arial" w:cs="Arial"/>
                <w:sz w:val="24"/>
                <w:szCs w:val="24"/>
                <w:lang w:val="es-CO"/>
              </w:rPr>
            </w:pPr>
            <w:r w:rsidRPr="00264254">
              <w:rPr>
                <w:rFonts w:ascii="Arial" w:hAnsi="Arial" w:cs="Arial"/>
                <w:sz w:val="24"/>
                <w:szCs w:val="24"/>
                <w:lang w:val="es-CO"/>
              </w:rPr>
              <w:t>Conservación</w:t>
            </w:r>
            <w:r w:rsidR="00375125" w:rsidRPr="00264254">
              <w:rPr>
                <w:rFonts w:ascii="Arial" w:hAnsi="Arial" w:cs="Arial"/>
                <w:sz w:val="24"/>
                <w:szCs w:val="24"/>
                <w:lang w:val="es-CO"/>
              </w:rPr>
              <w:t xml:space="preserve"> (</w:t>
            </w:r>
            <w:r w:rsidRPr="00264254">
              <w:rPr>
                <w:rFonts w:ascii="Arial" w:hAnsi="Arial" w:cs="Arial"/>
                <w:sz w:val="24"/>
                <w:szCs w:val="24"/>
                <w:lang w:val="es-CO"/>
              </w:rPr>
              <w:t>CT</w:t>
            </w:r>
            <w:r w:rsidR="00375125"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375125" w:rsidRPr="00264254">
              <w:rPr>
                <w:rFonts w:ascii="Arial" w:hAnsi="Arial" w:cs="Arial"/>
                <w:sz w:val="24"/>
                <w:szCs w:val="24"/>
                <w:lang w:val="es-CO"/>
              </w:rPr>
              <w:t>(</w:t>
            </w:r>
            <w:r w:rsidRPr="00264254">
              <w:rPr>
                <w:rFonts w:ascii="Arial" w:hAnsi="Arial" w:cs="Arial"/>
                <w:sz w:val="24"/>
                <w:szCs w:val="24"/>
                <w:lang w:val="es-CO"/>
              </w:rPr>
              <w:t>M</w:t>
            </w:r>
            <w:r w:rsidR="00375125" w:rsidRPr="00264254">
              <w:rPr>
                <w:rFonts w:ascii="Arial" w:hAnsi="Arial" w:cs="Arial"/>
                <w:sz w:val="24"/>
                <w:szCs w:val="24"/>
                <w:lang w:val="es-CO"/>
              </w:rPr>
              <w:t>T)</w:t>
            </w:r>
            <w:r w:rsidR="00727FD1" w:rsidRPr="00264254">
              <w:rPr>
                <w:rFonts w:ascii="Arial" w:hAnsi="Arial" w:cs="Arial"/>
                <w:sz w:val="24"/>
                <w:szCs w:val="24"/>
                <w:lang w:val="es-CO"/>
              </w:rPr>
              <w:t>.</w:t>
            </w:r>
          </w:p>
        </w:tc>
      </w:tr>
      <w:tr w:rsidR="00E65C88" w:rsidRPr="00264254" w14:paraId="2CAE62EA" w14:textId="77777777" w:rsidTr="00FD6DA9">
        <w:tc>
          <w:tcPr>
            <w:tcW w:w="4981" w:type="dxa"/>
            <w:gridSpan w:val="2"/>
          </w:tcPr>
          <w:p w14:paraId="284C300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5225" w:type="dxa"/>
            <w:gridSpan w:val="3"/>
          </w:tcPr>
          <w:p w14:paraId="3E4C43C9" w14:textId="20A3B367" w:rsidR="00E65C88" w:rsidRPr="00264254" w:rsidRDefault="00E65C88" w:rsidP="00264254">
            <w:pPr>
              <w:tabs>
                <w:tab w:val="left" w:pos="0"/>
                <w:tab w:val="left" w:pos="10065"/>
              </w:tabs>
              <w:autoSpaceDE w:val="0"/>
              <w:autoSpaceDN w:val="0"/>
              <w:adjustRightInd w:val="0"/>
              <w:spacing w:after="0" w:line="360" w:lineRule="auto"/>
              <w:ind w:right="73"/>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FB7FC2" w:rsidRPr="00264254">
              <w:rPr>
                <w:rFonts w:ascii="Arial" w:hAnsi="Arial" w:cs="Arial"/>
                <w:sz w:val="24"/>
                <w:szCs w:val="24"/>
                <w:lang w:val="es-CO"/>
              </w:rPr>
              <w:t>diez (</w:t>
            </w:r>
            <w:r w:rsidRPr="00264254">
              <w:rPr>
                <w:rFonts w:ascii="Arial" w:hAnsi="Arial" w:cs="Arial"/>
                <w:sz w:val="24"/>
                <w:szCs w:val="24"/>
                <w:lang w:val="es-CO"/>
              </w:rPr>
              <w:t>10</w:t>
            </w:r>
            <w:r w:rsidR="00FB7FC2"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numeral 3.2.5.1</w:t>
            </w:r>
            <w:r w:rsidR="00727FD1" w:rsidRPr="00264254">
              <w:rPr>
                <w:rFonts w:ascii="Arial" w:hAnsi="Arial" w:cs="Arial"/>
                <w:sz w:val="24"/>
                <w:szCs w:val="24"/>
                <w:lang w:val="es-CO"/>
              </w:rPr>
              <w:t>.</w:t>
            </w:r>
            <w:r w:rsidRPr="00264254">
              <w:rPr>
                <w:rFonts w:ascii="Arial" w:hAnsi="Arial" w:cs="Arial"/>
                <w:sz w:val="24"/>
                <w:szCs w:val="24"/>
                <w:lang w:val="es-CO"/>
              </w:rPr>
              <w:t xml:space="preserve"> Criterios para Conservación </w:t>
            </w:r>
            <w:r w:rsidR="00375125" w:rsidRPr="00264254">
              <w:rPr>
                <w:rFonts w:ascii="Arial" w:hAnsi="Arial" w:cs="Arial"/>
                <w:sz w:val="24"/>
                <w:szCs w:val="24"/>
                <w:lang w:val="es-CO"/>
              </w:rPr>
              <w:t xml:space="preserve">Total </w:t>
            </w:r>
            <w:r w:rsidRPr="00264254">
              <w:rPr>
                <w:rFonts w:ascii="Arial" w:hAnsi="Arial" w:cs="Arial"/>
                <w:sz w:val="24"/>
                <w:szCs w:val="24"/>
                <w:lang w:val="es-CO"/>
              </w:rPr>
              <w:t>(CT)</w:t>
            </w:r>
            <w:r w:rsidR="00FB7FC2" w:rsidRPr="00264254">
              <w:rPr>
                <w:rFonts w:ascii="Arial" w:hAnsi="Arial" w:cs="Arial"/>
                <w:sz w:val="24"/>
                <w:szCs w:val="24"/>
                <w:lang w:val="es-CO"/>
              </w:rPr>
              <w:t xml:space="preserve">, </w:t>
            </w:r>
            <w:r w:rsidRPr="00264254">
              <w:rPr>
                <w:rFonts w:ascii="Arial" w:hAnsi="Arial" w:cs="Arial"/>
                <w:sz w:val="24"/>
                <w:szCs w:val="24"/>
                <w:lang w:val="es-CO"/>
              </w:rPr>
              <w:t>por formar parte de la memoria institucional de la entidad y como testimonio de la gestión administrativa</w:t>
            </w:r>
          </w:p>
          <w:p w14:paraId="0DDB2F33" w14:textId="2E062F2B" w:rsidR="00FD6DA9" w:rsidRPr="00264254" w:rsidRDefault="00FD6DA9" w:rsidP="00264254">
            <w:pPr>
              <w:tabs>
                <w:tab w:val="left" w:pos="0"/>
                <w:tab w:val="left" w:pos="10065"/>
              </w:tabs>
              <w:autoSpaceDE w:val="0"/>
              <w:autoSpaceDN w:val="0"/>
              <w:adjustRightInd w:val="0"/>
              <w:spacing w:after="0" w:line="360" w:lineRule="auto"/>
              <w:ind w:right="73"/>
              <w:rPr>
                <w:rFonts w:ascii="Arial" w:hAnsi="Arial" w:cs="Arial"/>
                <w:sz w:val="24"/>
                <w:szCs w:val="24"/>
                <w:lang w:val="es-CO"/>
              </w:rPr>
            </w:pPr>
          </w:p>
        </w:tc>
      </w:tr>
      <w:tr w:rsidR="00E65C88" w:rsidRPr="00264254" w14:paraId="04D0A179" w14:textId="77777777" w:rsidTr="00FD6DA9">
        <w:trPr>
          <w:gridAfter w:val="1"/>
          <w:wAfter w:w="244" w:type="dxa"/>
        </w:trPr>
        <w:tc>
          <w:tcPr>
            <w:tcW w:w="9962" w:type="dxa"/>
            <w:gridSpan w:val="4"/>
            <w:shd w:val="clear" w:color="auto" w:fill="FFFFFF" w:themeFill="background1"/>
          </w:tcPr>
          <w:p w14:paraId="39156501" w14:textId="5E2A0455" w:rsidR="00E65C88" w:rsidRPr="00264254" w:rsidRDefault="00FD6DA9"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lastRenderedPageBreak/>
              <w:t xml:space="preserve">4.  </w:t>
            </w:r>
            <w:r w:rsidR="00E65C88" w:rsidRPr="00264254">
              <w:rPr>
                <w:rFonts w:ascii="Arial" w:hAnsi="Arial" w:cs="Arial"/>
                <w:b/>
                <w:bCs/>
                <w:sz w:val="24"/>
                <w:szCs w:val="24"/>
                <w:lang w:val="es-CO"/>
              </w:rPr>
              <w:t>ÁREA DE CONTROL DE LA DESCRIPCIÓN</w:t>
            </w:r>
          </w:p>
        </w:tc>
      </w:tr>
      <w:tr w:rsidR="00E65C88" w:rsidRPr="00264254" w14:paraId="41F38709" w14:textId="77777777" w:rsidTr="00FD6DA9">
        <w:trPr>
          <w:gridAfter w:val="1"/>
          <w:wAfter w:w="244" w:type="dxa"/>
        </w:trPr>
        <w:tc>
          <w:tcPr>
            <w:tcW w:w="4981" w:type="dxa"/>
            <w:gridSpan w:val="2"/>
          </w:tcPr>
          <w:p w14:paraId="52CF44B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gridSpan w:val="2"/>
          </w:tcPr>
          <w:p w14:paraId="748C35A9" w14:textId="643B3991" w:rsidR="00E65C88" w:rsidRPr="00264254" w:rsidRDefault="00E65C88" w:rsidP="00264254">
            <w:pPr>
              <w:tabs>
                <w:tab w:val="left" w:pos="0"/>
                <w:tab w:val="left" w:pos="10065"/>
              </w:tabs>
              <w:autoSpaceDE w:val="0"/>
              <w:autoSpaceDN w:val="0"/>
              <w:adjustRightInd w:val="0"/>
              <w:spacing w:after="0" w:line="360" w:lineRule="auto"/>
              <w:ind w:right="-211"/>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48303F"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48303F" w:rsidRPr="00264254">
              <w:rPr>
                <w:rFonts w:ascii="Arial" w:hAnsi="Arial" w:cs="Arial"/>
                <w:sz w:val="24"/>
                <w:szCs w:val="24"/>
                <w:lang w:val="es-CO"/>
              </w:rPr>
              <w:t xml:space="preserve">(TRD), </w:t>
            </w:r>
            <w:r w:rsidR="006C0F20"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727FD1"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727FD1"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19B9C9AC" w14:textId="77777777" w:rsidTr="00FD6DA9">
        <w:trPr>
          <w:gridAfter w:val="1"/>
          <w:wAfter w:w="244" w:type="dxa"/>
        </w:trPr>
        <w:tc>
          <w:tcPr>
            <w:tcW w:w="4981" w:type="dxa"/>
            <w:gridSpan w:val="2"/>
          </w:tcPr>
          <w:p w14:paraId="36903AD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gridSpan w:val="2"/>
          </w:tcPr>
          <w:p w14:paraId="562D0F8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975 de 2005 articulo 57. Circular externa 03 de 2015 emitida por el AGN.</w:t>
            </w:r>
          </w:p>
        </w:tc>
      </w:tr>
      <w:tr w:rsidR="00E65C88" w:rsidRPr="00264254" w14:paraId="2FF6850B" w14:textId="77777777" w:rsidTr="00FD6DA9">
        <w:trPr>
          <w:gridAfter w:val="1"/>
          <w:wAfter w:w="244" w:type="dxa"/>
        </w:trPr>
        <w:tc>
          <w:tcPr>
            <w:tcW w:w="4981" w:type="dxa"/>
            <w:gridSpan w:val="2"/>
          </w:tcPr>
          <w:p w14:paraId="077A893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gridSpan w:val="2"/>
          </w:tcPr>
          <w:p w14:paraId="02EF435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1F5AD230"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b/>
          <w:sz w:val="24"/>
          <w:szCs w:val="24"/>
        </w:rPr>
      </w:pPr>
    </w:p>
    <w:tbl>
      <w:tblPr>
        <w:tblW w:w="0" w:type="auto"/>
        <w:tblLook w:val="04A0" w:firstRow="1" w:lastRow="0" w:firstColumn="1" w:lastColumn="0" w:noHBand="0" w:noVBand="1"/>
        <w:tblCaption w:val="Tabla 12. 1.2. Sección: Despacho Dirección General. 1.5. Serie: Anteproyecto de prespuesto. Subserie: N/A."/>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42606D3A" w14:textId="77777777" w:rsidTr="003315D1">
        <w:tc>
          <w:tcPr>
            <w:tcW w:w="9959" w:type="dxa"/>
            <w:gridSpan w:val="2"/>
            <w:shd w:val="clear" w:color="auto" w:fill="FFFFFF" w:themeFill="background1"/>
          </w:tcPr>
          <w:p w14:paraId="7A3E4816"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ind w:left="29"/>
              <w:rPr>
                <w:rFonts w:ascii="Arial" w:hAnsi="Arial" w:cs="Arial"/>
                <w:b/>
                <w:sz w:val="24"/>
                <w:szCs w:val="24"/>
              </w:rPr>
            </w:pPr>
            <w:r w:rsidRPr="00264254">
              <w:rPr>
                <w:rFonts w:ascii="Arial" w:hAnsi="Arial" w:cs="Arial"/>
                <w:b/>
                <w:sz w:val="24"/>
                <w:szCs w:val="24"/>
              </w:rPr>
              <w:t>1. ÁREA DE IDENTIFICACIÓN</w:t>
            </w:r>
          </w:p>
        </w:tc>
      </w:tr>
      <w:tr w:rsidR="00E65C88" w:rsidRPr="00264254" w14:paraId="43E04180" w14:textId="77777777" w:rsidTr="003315D1">
        <w:tc>
          <w:tcPr>
            <w:tcW w:w="4981" w:type="dxa"/>
          </w:tcPr>
          <w:p w14:paraId="084B200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4517FA0B" w14:textId="3471A26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w:t>
            </w:r>
            <w:r w:rsidR="00FD6DA9" w:rsidRPr="00264254">
              <w:rPr>
                <w:rFonts w:ascii="Arial" w:hAnsi="Arial" w:cs="Arial"/>
                <w:sz w:val="24"/>
                <w:szCs w:val="24"/>
                <w:shd w:val="clear" w:color="auto" w:fill="FFFFFF"/>
                <w:lang w:val="es-CO"/>
              </w:rPr>
              <w:t>CIÓN INTERNACIONAL DE COLOMBIA, APC COLOMBIA</w:t>
            </w:r>
            <w:r w:rsidRPr="00264254">
              <w:rPr>
                <w:rFonts w:ascii="Arial" w:hAnsi="Arial" w:cs="Arial"/>
                <w:sz w:val="24"/>
                <w:szCs w:val="24"/>
                <w:shd w:val="clear" w:color="auto" w:fill="FFFFFF"/>
                <w:lang w:val="es-CO"/>
              </w:rPr>
              <w:t>.</w:t>
            </w:r>
          </w:p>
        </w:tc>
      </w:tr>
      <w:tr w:rsidR="00E65C88" w:rsidRPr="00264254" w14:paraId="15E3B894" w14:textId="77777777" w:rsidTr="003315D1">
        <w:tc>
          <w:tcPr>
            <w:tcW w:w="4981" w:type="dxa"/>
          </w:tcPr>
          <w:p w14:paraId="0D3DAC9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12139FB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4BBB4479" w14:textId="77777777" w:rsidTr="003315D1">
        <w:tc>
          <w:tcPr>
            <w:tcW w:w="4981" w:type="dxa"/>
          </w:tcPr>
          <w:p w14:paraId="5C2CD1F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3E7FE68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04C33A88" w14:textId="77777777" w:rsidTr="003315D1">
        <w:tc>
          <w:tcPr>
            <w:tcW w:w="4981" w:type="dxa"/>
          </w:tcPr>
          <w:p w14:paraId="6A3EACB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01751C1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ANTEPROYECTO DE PRESUPUESTO</w:t>
            </w:r>
          </w:p>
        </w:tc>
      </w:tr>
      <w:tr w:rsidR="00E65C88" w:rsidRPr="00264254" w14:paraId="747EDBE1" w14:textId="77777777" w:rsidTr="003315D1">
        <w:trPr>
          <w:trHeight w:val="966"/>
        </w:trPr>
        <w:tc>
          <w:tcPr>
            <w:tcW w:w="4981" w:type="dxa"/>
          </w:tcPr>
          <w:p w14:paraId="50A93246" w14:textId="42CBAED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4981" w:type="dxa"/>
          </w:tcPr>
          <w:p w14:paraId="164FB6D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p w14:paraId="05FA759E" w14:textId="14FBAE05" w:rsidR="00FD6DA9" w:rsidRPr="00264254" w:rsidRDefault="00FD6DA9"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6A552EA5" w14:textId="77777777" w:rsidTr="003315D1">
        <w:tc>
          <w:tcPr>
            <w:tcW w:w="9959" w:type="dxa"/>
            <w:gridSpan w:val="2"/>
            <w:shd w:val="clear" w:color="auto" w:fill="FFFFFF" w:themeFill="background1"/>
          </w:tcPr>
          <w:p w14:paraId="41C62A65" w14:textId="77777777" w:rsidR="00E65C88" w:rsidRPr="00264254" w:rsidRDefault="00E65C88" w:rsidP="00264254">
            <w:pPr>
              <w:pStyle w:val="Prrafodelista"/>
              <w:numPr>
                <w:ilvl w:val="0"/>
                <w:numId w:val="13"/>
              </w:numPr>
              <w:tabs>
                <w:tab w:val="left" w:pos="0"/>
                <w:tab w:val="left" w:pos="10065"/>
              </w:tabs>
              <w:autoSpaceDE w:val="0"/>
              <w:autoSpaceDN w:val="0"/>
              <w:adjustRightInd w:val="0"/>
              <w:ind w:left="313" w:hanging="284"/>
              <w:rPr>
                <w:rFonts w:cs="Arial"/>
                <w:b/>
                <w:bCs/>
                <w:szCs w:val="24"/>
                <w:lang w:val="es-CO"/>
              </w:rPr>
            </w:pPr>
            <w:r w:rsidRPr="00264254">
              <w:rPr>
                <w:rFonts w:cs="Arial"/>
                <w:b/>
                <w:bCs/>
                <w:szCs w:val="24"/>
                <w:lang w:val="es-CO"/>
              </w:rPr>
              <w:t>ÁREA DE CONTENIDO Y ESTRUCTURA</w:t>
            </w:r>
          </w:p>
        </w:tc>
      </w:tr>
      <w:tr w:rsidR="00E65C88" w:rsidRPr="00264254" w14:paraId="31974945" w14:textId="77777777" w:rsidTr="003315D1">
        <w:tc>
          <w:tcPr>
            <w:tcW w:w="4981" w:type="dxa"/>
          </w:tcPr>
          <w:p w14:paraId="60EB547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sz w:val="24"/>
                <w:szCs w:val="24"/>
                <w:lang w:val="es-CO"/>
              </w:rPr>
            </w:pPr>
            <w:r w:rsidRPr="00264254">
              <w:rPr>
                <w:rFonts w:ascii="Arial" w:hAnsi="Arial" w:cs="Arial"/>
                <w:sz w:val="24"/>
                <w:szCs w:val="24"/>
                <w:lang w:val="es-CO"/>
              </w:rPr>
              <w:lastRenderedPageBreak/>
              <w:t xml:space="preserve">2.1. DESCRIPCIÓN </w:t>
            </w:r>
          </w:p>
        </w:tc>
        <w:tc>
          <w:tcPr>
            <w:tcW w:w="4981" w:type="dxa"/>
          </w:tcPr>
          <w:p w14:paraId="3F155CD6" w14:textId="77777777" w:rsidR="00E65C88" w:rsidRPr="00264254" w:rsidRDefault="00E65C88" w:rsidP="00264254">
            <w:pPr>
              <w:tabs>
                <w:tab w:val="left" w:pos="0"/>
                <w:tab w:val="left" w:pos="10065"/>
              </w:tabs>
              <w:autoSpaceDE w:val="0"/>
              <w:autoSpaceDN w:val="0"/>
              <w:adjustRightInd w:val="0"/>
              <w:spacing w:after="0" w:line="360" w:lineRule="auto"/>
              <w:ind w:right="-211"/>
              <w:rPr>
                <w:rFonts w:ascii="Arial" w:hAnsi="Arial" w:cs="Arial"/>
                <w:sz w:val="24"/>
                <w:szCs w:val="24"/>
                <w:lang w:val="es-CO"/>
              </w:rPr>
            </w:pPr>
            <w:r w:rsidRPr="00264254">
              <w:rPr>
                <w:rFonts w:ascii="Arial" w:hAnsi="Arial" w:cs="Arial"/>
                <w:sz w:val="24"/>
                <w:szCs w:val="24"/>
                <w:lang w:val="es-CO"/>
              </w:rPr>
              <w:t>Documentos que conforman la estimación detallada de los diferentes rubros presupuestales para cada vigencia fiscal y que ofrecen información amplia sobre los valores proyectados en el primer año de las propuestas presupuestales de mediano plazo correspondientes</w:t>
            </w:r>
          </w:p>
        </w:tc>
      </w:tr>
      <w:tr w:rsidR="00E65C88" w:rsidRPr="00264254" w14:paraId="497BA385" w14:textId="77777777" w:rsidTr="003315D1">
        <w:tc>
          <w:tcPr>
            <w:tcW w:w="4981" w:type="dxa"/>
          </w:tcPr>
          <w:p w14:paraId="13E2B981" w14:textId="77777777" w:rsidR="00E65C88" w:rsidRPr="00264254" w:rsidRDefault="00E65C88" w:rsidP="00264254">
            <w:pPr>
              <w:tabs>
                <w:tab w:val="left" w:pos="0"/>
                <w:tab w:val="left" w:pos="454"/>
                <w:tab w:val="left" w:pos="10065"/>
              </w:tabs>
              <w:autoSpaceDE w:val="0"/>
              <w:autoSpaceDN w:val="0"/>
              <w:adjustRightInd w:val="0"/>
              <w:spacing w:after="0" w:line="360" w:lineRule="auto"/>
              <w:ind w:left="454" w:right="193" w:hanging="454"/>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7BF350B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303"/>
              <w:rPr>
                <w:rFonts w:cs="Arial"/>
                <w:szCs w:val="24"/>
                <w:lang w:val="es-CO"/>
              </w:rPr>
            </w:pPr>
            <w:r w:rsidRPr="00264254">
              <w:rPr>
                <w:rFonts w:cs="Arial"/>
                <w:szCs w:val="24"/>
                <w:lang w:val="es-CO"/>
              </w:rPr>
              <w:t>Justificación del Anteproyecto</w:t>
            </w:r>
          </w:p>
          <w:p w14:paraId="406D82C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303"/>
              <w:rPr>
                <w:rFonts w:cs="Arial"/>
                <w:szCs w:val="24"/>
                <w:lang w:val="es-CO"/>
              </w:rPr>
            </w:pPr>
            <w:r w:rsidRPr="00264254">
              <w:rPr>
                <w:rFonts w:cs="Arial"/>
                <w:szCs w:val="24"/>
                <w:lang w:val="es-CO"/>
              </w:rPr>
              <w:t>Versión de programación de ingresos</w:t>
            </w:r>
          </w:p>
          <w:p w14:paraId="443F12F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303"/>
              <w:rPr>
                <w:rFonts w:cs="Arial"/>
                <w:szCs w:val="24"/>
                <w:lang w:val="es-CO"/>
              </w:rPr>
            </w:pPr>
            <w:r w:rsidRPr="00264254">
              <w:rPr>
                <w:rFonts w:cs="Arial"/>
                <w:szCs w:val="24"/>
                <w:lang w:val="es-CO"/>
              </w:rPr>
              <w:t>Versión de programación de gastos</w:t>
            </w:r>
          </w:p>
          <w:p w14:paraId="42C66AB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303"/>
              <w:rPr>
                <w:rFonts w:cs="Arial"/>
                <w:szCs w:val="24"/>
                <w:lang w:val="es-CO"/>
              </w:rPr>
            </w:pPr>
            <w:r w:rsidRPr="00264254">
              <w:rPr>
                <w:rFonts w:cs="Arial"/>
                <w:szCs w:val="24"/>
                <w:lang w:val="es-CO"/>
              </w:rPr>
              <w:t>Formulario para el registro de anteproyecto</w:t>
            </w:r>
          </w:p>
          <w:p w14:paraId="507F167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303"/>
              <w:rPr>
                <w:rFonts w:cs="Arial"/>
                <w:szCs w:val="24"/>
                <w:lang w:val="es-CO"/>
              </w:rPr>
            </w:pPr>
            <w:r w:rsidRPr="00264254">
              <w:rPr>
                <w:rFonts w:cs="Arial"/>
                <w:szCs w:val="24"/>
                <w:lang w:val="es-CO"/>
              </w:rPr>
              <w:t>Comunicaciones</w:t>
            </w:r>
          </w:p>
          <w:p w14:paraId="50F7B22F" w14:textId="6877A197" w:rsidR="003315D1" w:rsidRPr="00264254" w:rsidRDefault="003315D1" w:rsidP="00264254">
            <w:pPr>
              <w:pStyle w:val="Prrafodelista"/>
              <w:tabs>
                <w:tab w:val="left" w:pos="0"/>
                <w:tab w:val="left" w:pos="303"/>
                <w:tab w:val="left" w:pos="10065"/>
              </w:tabs>
              <w:autoSpaceDE w:val="0"/>
              <w:autoSpaceDN w:val="0"/>
              <w:adjustRightInd w:val="0"/>
              <w:ind w:left="303"/>
              <w:rPr>
                <w:rFonts w:cs="Arial"/>
                <w:szCs w:val="24"/>
                <w:lang w:val="es-CO"/>
              </w:rPr>
            </w:pPr>
          </w:p>
        </w:tc>
      </w:tr>
      <w:tr w:rsidR="00E65C88" w:rsidRPr="00264254" w14:paraId="68944488" w14:textId="77777777" w:rsidTr="003315D1">
        <w:tc>
          <w:tcPr>
            <w:tcW w:w="9959" w:type="dxa"/>
            <w:gridSpan w:val="2"/>
            <w:shd w:val="clear" w:color="auto" w:fill="FFFFFF" w:themeFill="background1"/>
          </w:tcPr>
          <w:p w14:paraId="273CF51E" w14:textId="06F68016" w:rsidR="00E65C88" w:rsidRPr="00264254" w:rsidRDefault="00E65C88" w:rsidP="00264254">
            <w:pPr>
              <w:pStyle w:val="Prrafodelista"/>
              <w:numPr>
                <w:ilvl w:val="0"/>
                <w:numId w:val="13"/>
              </w:numPr>
              <w:tabs>
                <w:tab w:val="left" w:pos="0"/>
                <w:tab w:val="left" w:pos="10065"/>
              </w:tabs>
              <w:autoSpaceDE w:val="0"/>
              <w:autoSpaceDN w:val="0"/>
              <w:adjustRightInd w:val="0"/>
              <w:ind w:left="313" w:hanging="284"/>
              <w:rPr>
                <w:rFonts w:cs="Arial"/>
                <w:b/>
                <w:bCs/>
                <w:szCs w:val="24"/>
                <w:lang w:val="es-CO"/>
              </w:rPr>
            </w:pPr>
            <w:r w:rsidRPr="00264254">
              <w:rPr>
                <w:rFonts w:cs="Arial"/>
                <w:b/>
                <w:bCs/>
                <w:szCs w:val="24"/>
                <w:lang w:val="es-CO"/>
              </w:rPr>
              <w:t>ÁREA DE VALORACIÓN</w:t>
            </w:r>
          </w:p>
        </w:tc>
      </w:tr>
      <w:tr w:rsidR="00E65C88" w:rsidRPr="00264254" w14:paraId="7498FAE8" w14:textId="77777777" w:rsidTr="003315D1">
        <w:tc>
          <w:tcPr>
            <w:tcW w:w="4981" w:type="dxa"/>
          </w:tcPr>
          <w:p w14:paraId="1B15FDE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35BB7C36" w14:textId="77777777" w:rsidR="00E65C88" w:rsidRPr="00264254" w:rsidRDefault="00E65C88" w:rsidP="00264254">
            <w:pPr>
              <w:tabs>
                <w:tab w:val="left" w:pos="0"/>
                <w:tab w:val="left" w:pos="10065"/>
              </w:tabs>
              <w:autoSpaceDE w:val="0"/>
              <w:autoSpaceDN w:val="0"/>
              <w:adjustRightInd w:val="0"/>
              <w:spacing w:after="0" w:line="360" w:lineRule="auto"/>
              <w:ind w:right="-69"/>
              <w:rPr>
                <w:rFonts w:ascii="Arial" w:hAnsi="Arial" w:cs="Arial"/>
                <w:sz w:val="24"/>
                <w:szCs w:val="24"/>
                <w:lang w:val="es-CO"/>
              </w:rPr>
            </w:pPr>
            <w:r w:rsidRPr="00264254">
              <w:rPr>
                <w:rFonts w:ascii="Arial" w:hAnsi="Arial" w:cs="Arial"/>
                <w:sz w:val="24"/>
                <w:szCs w:val="24"/>
                <w:lang w:val="es-CO"/>
              </w:rPr>
              <w:t>10 años</w:t>
            </w:r>
          </w:p>
        </w:tc>
      </w:tr>
      <w:tr w:rsidR="00E65C88" w:rsidRPr="00264254" w14:paraId="1679EFFE" w14:textId="77777777" w:rsidTr="003315D1">
        <w:tc>
          <w:tcPr>
            <w:tcW w:w="4981" w:type="dxa"/>
          </w:tcPr>
          <w:p w14:paraId="2BDE879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1303DE75" w14:textId="43262BEB" w:rsidR="00E65C88" w:rsidRPr="00264254" w:rsidRDefault="00E65C88" w:rsidP="00264254">
            <w:pPr>
              <w:tabs>
                <w:tab w:val="left" w:pos="0"/>
                <w:tab w:val="left" w:pos="10065"/>
              </w:tabs>
              <w:autoSpaceDE w:val="0"/>
              <w:autoSpaceDN w:val="0"/>
              <w:adjustRightInd w:val="0"/>
              <w:spacing w:after="0" w:line="360" w:lineRule="auto"/>
              <w:ind w:right="-210"/>
              <w:rPr>
                <w:rFonts w:ascii="Arial" w:hAnsi="Arial" w:cs="Arial"/>
                <w:sz w:val="24"/>
                <w:szCs w:val="24"/>
                <w:lang w:val="es-CO"/>
              </w:rPr>
            </w:pPr>
            <w:r w:rsidRPr="00264254">
              <w:rPr>
                <w:rFonts w:ascii="Arial" w:hAnsi="Arial" w:cs="Arial"/>
                <w:sz w:val="24"/>
                <w:szCs w:val="24"/>
                <w:lang w:val="es-CO"/>
              </w:rPr>
              <w:t xml:space="preserve">Conservación </w:t>
            </w:r>
            <w:r w:rsidR="00375125" w:rsidRPr="00264254">
              <w:rPr>
                <w:rFonts w:ascii="Arial" w:hAnsi="Arial" w:cs="Arial"/>
                <w:sz w:val="24"/>
                <w:szCs w:val="24"/>
                <w:lang w:val="es-CO"/>
              </w:rPr>
              <w:t>(</w:t>
            </w:r>
            <w:r w:rsidRPr="00264254">
              <w:rPr>
                <w:rFonts w:ascii="Arial" w:hAnsi="Arial" w:cs="Arial"/>
                <w:sz w:val="24"/>
                <w:szCs w:val="24"/>
                <w:lang w:val="es-CO"/>
              </w:rPr>
              <w:t>CT</w:t>
            </w:r>
            <w:r w:rsidR="00375125"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375125" w:rsidRPr="00264254">
              <w:rPr>
                <w:rFonts w:ascii="Arial" w:hAnsi="Arial" w:cs="Arial"/>
                <w:sz w:val="24"/>
                <w:szCs w:val="24"/>
                <w:lang w:val="es-CO"/>
              </w:rPr>
              <w:t>(</w:t>
            </w:r>
            <w:r w:rsidRPr="00264254">
              <w:rPr>
                <w:rFonts w:ascii="Arial" w:hAnsi="Arial" w:cs="Arial"/>
                <w:sz w:val="24"/>
                <w:szCs w:val="24"/>
                <w:lang w:val="es-CO"/>
              </w:rPr>
              <w:t>MT</w:t>
            </w:r>
            <w:r w:rsidR="00375125" w:rsidRPr="00264254">
              <w:rPr>
                <w:rFonts w:ascii="Arial" w:hAnsi="Arial" w:cs="Arial"/>
                <w:sz w:val="24"/>
                <w:szCs w:val="24"/>
                <w:lang w:val="es-CO"/>
              </w:rPr>
              <w:t>)</w:t>
            </w:r>
            <w:r w:rsidR="00727FD1" w:rsidRPr="00264254">
              <w:rPr>
                <w:rFonts w:ascii="Arial" w:hAnsi="Arial" w:cs="Arial"/>
                <w:sz w:val="24"/>
                <w:szCs w:val="24"/>
                <w:lang w:val="es-CO"/>
              </w:rPr>
              <w:t>.</w:t>
            </w:r>
          </w:p>
        </w:tc>
      </w:tr>
      <w:tr w:rsidR="00E65C88" w:rsidRPr="00264254" w14:paraId="6DBA536B" w14:textId="77777777" w:rsidTr="00B74330">
        <w:tc>
          <w:tcPr>
            <w:tcW w:w="4981" w:type="dxa"/>
            <w:shd w:val="clear" w:color="auto" w:fill="FFFFFF" w:themeFill="background1"/>
          </w:tcPr>
          <w:p w14:paraId="5EF8B3A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2EF92F9D" w14:textId="0B56F936" w:rsidR="00E65C88" w:rsidRPr="00264254" w:rsidRDefault="00E65C88" w:rsidP="00264254">
            <w:pPr>
              <w:tabs>
                <w:tab w:val="left" w:pos="0"/>
                <w:tab w:val="left" w:pos="10065"/>
              </w:tabs>
              <w:autoSpaceDE w:val="0"/>
              <w:autoSpaceDN w:val="0"/>
              <w:adjustRightInd w:val="0"/>
              <w:spacing w:after="0" w:line="360" w:lineRule="auto"/>
              <w:ind w:right="-69"/>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FB7FC2" w:rsidRPr="00264254">
              <w:rPr>
                <w:rFonts w:ascii="Arial" w:hAnsi="Arial" w:cs="Arial"/>
                <w:sz w:val="24"/>
                <w:szCs w:val="24"/>
                <w:lang w:val="es-CO"/>
              </w:rPr>
              <w:t>(</w:t>
            </w:r>
            <w:r w:rsidRPr="00264254">
              <w:rPr>
                <w:rFonts w:ascii="Arial" w:hAnsi="Arial" w:cs="Arial"/>
                <w:sz w:val="24"/>
                <w:szCs w:val="24"/>
                <w:lang w:val="es-CO"/>
              </w:rPr>
              <w:t>10</w:t>
            </w:r>
            <w:r w:rsidR="00FB7FC2" w:rsidRPr="00264254">
              <w:rPr>
                <w:rFonts w:ascii="Arial" w:hAnsi="Arial" w:cs="Arial"/>
                <w:sz w:val="24"/>
                <w:szCs w:val="24"/>
                <w:lang w:val="es-CO"/>
              </w:rPr>
              <w:t>) diez</w:t>
            </w:r>
            <w:r w:rsidRPr="00264254">
              <w:rPr>
                <w:rFonts w:ascii="Arial" w:hAnsi="Arial" w:cs="Arial"/>
                <w:sz w:val="24"/>
                <w:szCs w:val="24"/>
                <w:lang w:val="es-CO"/>
              </w:rPr>
              <w:t xml:space="preserve"> años de retención en el archivo central, la documentación se conserva totalmente en su formato papel original, numeral 3.2.5.1</w:t>
            </w:r>
            <w:r w:rsidR="00727FD1" w:rsidRPr="00264254">
              <w:rPr>
                <w:rFonts w:ascii="Arial" w:hAnsi="Arial" w:cs="Arial"/>
                <w:sz w:val="24"/>
                <w:szCs w:val="24"/>
                <w:lang w:val="es-CO"/>
              </w:rPr>
              <w:t xml:space="preserve">. </w:t>
            </w:r>
            <w:r w:rsidRPr="00264254">
              <w:rPr>
                <w:rFonts w:ascii="Arial" w:hAnsi="Arial" w:cs="Arial"/>
                <w:sz w:val="24"/>
                <w:szCs w:val="24"/>
                <w:lang w:val="es-CO"/>
              </w:rPr>
              <w:t xml:space="preserve">Criterios para Conservación </w:t>
            </w:r>
            <w:r w:rsidR="00375125" w:rsidRPr="00264254">
              <w:rPr>
                <w:rFonts w:ascii="Arial" w:hAnsi="Arial" w:cs="Arial"/>
                <w:sz w:val="24"/>
                <w:szCs w:val="24"/>
                <w:lang w:val="es-CO"/>
              </w:rPr>
              <w:t xml:space="preserve">Total </w:t>
            </w:r>
            <w:r w:rsidRPr="00264254">
              <w:rPr>
                <w:rFonts w:ascii="Arial" w:hAnsi="Arial" w:cs="Arial"/>
                <w:sz w:val="24"/>
                <w:szCs w:val="24"/>
                <w:lang w:val="es-CO"/>
              </w:rPr>
              <w:t xml:space="preserve">(CT), por ser un documento sumarial, con información exclusiva que posee importancia colectiva y registra acontecimientos coyunturales. Como </w:t>
            </w:r>
            <w:r w:rsidRPr="00264254">
              <w:rPr>
                <w:rFonts w:ascii="Arial" w:hAnsi="Arial" w:cs="Arial"/>
                <w:sz w:val="24"/>
                <w:szCs w:val="24"/>
                <w:lang w:val="es-CO"/>
              </w:rPr>
              <w:lastRenderedPageBreak/>
              <w:t>medio tecnológico se digitaliza con fines de conservación y consulta.</w:t>
            </w:r>
          </w:p>
          <w:p w14:paraId="0611A382" w14:textId="7F3BAA17" w:rsidR="003315D1" w:rsidRPr="00264254" w:rsidRDefault="003315D1" w:rsidP="00264254">
            <w:pPr>
              <w:tabs>
                <w:tab w:val="left" w:pos="0"/>
                <w:tab w:val="left" w:pos="10065"/>
              </w:tabs>
              <w:autoSpaceDE w:val="0"/>
              <w:autoSpaceDN w:val="0"/>
              <w:adjustRightInd w:val="0"/>
              <w:spacing w:after="0" w:line="360" w:lineRule="auto"/>
              <w:ind w:right="-69"/>
              <w:rPr>
                <w:rFonts w:ascii="Arial" w:hAnsi="Arial" w:cs="Arial"/>
                <w:sz w:val="24"/>
                <w:szCs w:val="24"/>
                <w:lang w:val="es-CO"/>
              </w:rPr>
            </w:pPr>
          </w:p>
        </w:tc>
      </w:tr>
      <w:tr w:rsidR="00E65C88" w:rsidRPr="00264254" w14:paraId="64735E07" w14:textId="77777777" w:rsidTr="00B74330">
        <w:tc>
          <w:tcPr>
            <w:tcW w:w="9959" w:type="dxa"/>
            <w:gridSpan w:val="2"/>
            <w:shd w:val="clear" w:color="auto" w:fill="FFFFFF" w:themeFill="background1"/>
          </w:tcPr>
          <w:p w14:paraId="201F1B9F" w14:textId="77777777" w:rsidR="00E65C88" w:rsidRPr="00264254" w:rsidRDefault="00E65C88" w:rsidP="00264254">
            <w:pPr>
              <w:pStyle w:val="Prrafodelista"/>
              <w:numPr>
                <w:ilvl w:val="0"/>
                <w:numId w:val="13"/>
              </w:numPr>
              <w:tabs>
                <w:tab w:val="left" w:pos="0"/>
                <w:tab w:val="left" w:pos="10065"/>
              </w:tabs>
              <w:autoSpaceDE w:val="0"/>
              <w:autoSpaceDN w:val="0"/>
              <w:adjustRightInd w:val="0"/>
              <w:ind w:left="316" w:hanging="316"/>
              <w:rPr>
                <w:rFonts w:cs="Arial"/>
                <w:b/>
                <w:bCs/>
                <w:szCs w:val="24"/>
                <w:lang w:val="es-CO"/>
              </w:rPr>
            </w:pPr>
            <w:r w:rsidRPr="00264254">
              <w:rPr>
                <w:rFonts w:cs="Arial"/>
                <w:b/>
                <w:bCs/>
                <w:szCs w:val="24"/>
                <w:lang w:val="es-CO"/>
              </w:rPr>
              <w:lastRenderedPageBreak/>
              <w:t>ÁREA DE CONTROL DE LA DESCRIPCIÓN</w:t>
            </w:r>
          </w:p>
        </w:tc>
      </w:tr>
      <w:tr w:rsidR="00E65C88" w:rsidRPr="00264254" w14:paraId="2F1527E1" w14:textId="77777777" w:rsidTr="003315D1">
        <w:tc>
          <w:tcPr>
            <w:tcW w:w="4981" w:type="dxa"/>
          </w:tcPr>
          <w:p w14:paraId="38EB266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302C5066" w14:textId="791434F9" w:rsidR="00E65C88" w:rsidRPr="00264254" w:rsidRDefault="00E65C88" w:rsidP="00264254">
            <w:pPr>
              <w:tabs>
                <w:tab w:val="left" w:pos="0"/>
                <w:tab w:val="left" w:pos="10065"/>
              </w:tabs>
              <w:autoSpaceDE w:val="0"/>
              <w:autoSpaceDN w:val="0"/>
              <w:adjustRightInd w:val="0"/>
              <w:spacing w:after="0" w:line="360" w:lineRule="auto"/>
              <w:ind w:right="-211"/>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48303F"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48303F" w:rsidRPr="00264254">
              <w:rPr>
                <w:rFonts w:ascii="Arial" w:hAnsi="Arial" w:cs="Arial"/>
                <w:sz w:val="24"/>
                <w:szCs w:val="24"/>
                <w:lang w:val="es-CO"/>
              </w:rPr>
              <w:t xml:space="preserve">(TRD), </w:t>
            </w:r>
            <w:r w:rsidR="006C0F20"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48303F"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727FD1"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1B471445" w14:textId="77777777" w:rsidTr="003315D1">
        <w:tc>
          <w:tcPr>
            <w:tcW w:w="4981" w:type="dxa"/>
          </w:tcPr>
          <w:p w14:paraId="59A7BFD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1378C5C0" w14:textId="77777777" w:rsidR="00E65C88" w:rsidRPr="00264254" w:rsidRDefault="00E65C88" w:rsidP="00264254">
            <w:pPr>
              <w:tabs>
                <w:tab w:val="left" w:pos="0"/>
                <w:tab w:val="left" w:pos="10065"/>
              </w:tabs>
              <w:autoSpaceDE w:val="0"/>
              <w:autoSpaceDN w:val="0"/>
              <w:adjustRightInd w:val="0"/>
              <w:spacing w:after="0" w:line="360" w:lineRule="auto"/>
              <w:ind w:right="-211"/>
              <w:rPr>
                <w:rFonts w:ascii="Arial" w:hAnsi="Arial" w:cs="Arial"/>
                <w:sz w:val="24"/>
                <w:szCs w:val="24"/>
                <w:lang w:val="es-CO"/>
              </w:rPr>
            </w:pPr>
            <w:r w:rsidRPr="00264254">
              <w:rPr>
                <w:rFonts w:ascii="Arial" w:hAnsi="Arial" w:cs="Arial"/>
                <w:sz w:val="24"/>
                <w:szCs w:val="24"/>
                <w:lang w:val="es-CO"/>
              </w:rPr>
              <w:t>Ley 594 de 2000</w:t>
            </w:r>
          </w:p>
        </w:tc>
      </w:tr>
      <w:tr w:rsidR="00E65C88" w:rsidRPr="00264254" w14:paraId="3E4DB9E7" w14:textId="77777777" w:rsidTr="003315D1">
        <w:tc>
          <w:tcPr>
            <w:tcW w:w="4981" w:type="dxa"/>
          </w:tcPr>
          <w:p w14:paraId="10E1536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2F49D3C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46E1B97F"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10355" w:type="dxa"/>
        <w:tblLook w:val="04A0" w:firstRow="1" w:lastRow="0" w:firstColumn="1" w:lastColumn="0" w:noHBand="0" w:noVBand="1"/>
        <w:tblCaption w:val="Tabla. 13. 1.2. Sección: Despacho Dirección General. 1.5. Serie: Circulares. 1.6. Subserie: Circulares dispositiva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gridCol w:w="244"/>
        <w:gridCol w:w="149"/>
      </w:tblGrid>
      <w:tr w:rsidR="00B74330" w:rsidRPr="00264254" w14:paraId="0310BC9C" w14:textId="77777777" w:rsidTr="00727FD1">
        <w:trPr>
          <w:gridAfter w:val="2"/>
          <w:wAfter w:w="393" w:type="dxa"/>
        </w:trPr>
        <w:tc>
          <w:tcPr>
            <w:tcW w:w="9962" w:type="dxa"/>
            <w:gridSpan w:val="2"/>
            <w:shd w:val="clear" w:color="auto" w:fill="FFFFFF" w:themeFill="background1"/>
          </w:tcPr>
          <w:p w14:paraId="5C960A29" w14:textId="77777777" w:rsidR="00E65C88" w:rsidRPr="00264254" w:rsidRDefault="00E65C88" w:rsidP="00264254">
            <w:pPr>
              <w:tabs>
                <w:tab w:val="left" w:pos="0"/>
                <w:tab w:val="left" w:pos="10065"/>
              </w:tabs>
              <w:autoSpaceDE w:val="0"/>
              <w:autoSpaceDN w:val="0"/>
              <w:adjustRightInd w:val="0"/>
              <w:spacing w:after="0" w:line="360" w:lineRule="auto"/>
              <w:ind w:firstLine="29"/>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78EBE1B3" w14:textId="77777777" w:rsidTr="00727FD1">
        <w:trPr>
          <w:gridAfter w:val="2"/>
          <w:wAfter w:w="393" w:type="dxa"/>
        </w:trPr>
        <w:tc>
          <w:tcPr>
            <w:tcW w:w="4981" w:type="dxa"/>
          </w:tcPr>
          <w:p w14:paraId="34206DD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5B236BD0" w14:textId="57309CE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w:t>
            </w:r>
            <w:r w:rsidR="004A0EA0" w:rsidRPr="00264254">
              <w:rPr>
                <w:rFonts w:ascii="Arial" w:hAnsi="Arial" w:cs="Arial"/>
                <w:sz w:val="24"/>
                <w:szCs w:val="24"/>
                <w:shd w:val="clear" w:color="auto" w:fill="FFFFFF"/>
                <w:lang w:val="es-CO"/>
              </w:rPr>
              <w:t>CIÓN INTERNACIONAL DE COLOMBIA, APC COLOMBIA</w:t>
            </w:r>
            <w:r w:rsidRPr="00264254">
              <w:rPr>
                <w:rFonts w:ascii="Arial" w:hAnsi="Arial" w:cs="Arial"/>
                <w:sz w:val="24"/>
                <w:szCs w:val="24"/>
                <w:shd w:val="clear" w:color="auto" w:fill="FFFFFF"/>
                <w:lang w:val="es-CO"/>
              </w:rPr>
              <w:t>.</w:t>
            </w:r>
          </w:p>
        </w:tc>
      </w:tr>
      <w:tr w:rsidR="00E65C88" w:rsidRPr="00264254" w14:paraId="1B68A20E" w14:textId="77777777" w:rsidTr="00727FD1">
        <w:trPr>
          <w:gridAfter w:val="2"/>
          <w:wAfter w:w="393" w:type="dxa"/>
        </w:trPr>
        <w:tc>
          <w:tcPr>
            <w:tcW w:w="4981" w:type="dxa"/>
          </w:tcPr>
          <w:p w14:paraId="0C3E99C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589D08D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2049AF7C" w14:textId="77777777" w:rsidTr="00727FD1">
        <w:trPr>
          <w:gridAfter w:val="2"/>
          <w:wAfter w:w="393" w:type="dxa"/>
        </w:trPr>
        <w:tc>
          <w:tcPr>
            <w:tcW w:w="4981" w:type="dxa"/>
          </w:tcPr>
          <w:p w14:paraId="181DC24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48B3442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60CD9BB3" w14:textId="77777777" w:rsidTr="00727FD1">
        <w:trPr>
          <w:gridAfter w:val="2"/>
          <w:wAfter w:w="393" w:type="dxa"/>
        </w:trPr>
        <w:tc>
          <w:tcPr>
            <w:tcW w:w="4981" w:type="dxa"/>
          </w:tcPr>
          <w:p w14:paraId="45DDE77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6D0480C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CIRCULARES</w:t>
            </w:r>
          </w:p>
        </w:tc>
      </w:tr>
      <w:tr w:rsidR="00E65C88" w:rsidRPr="00264254" w14:paraId="2B8E262F" w14:textId="77777777" w:rsidTr="00727FD1">
        <w:trPr>
          <w:gridAfter w:val="2"/>
          <w:wAfter w:w="393" w:type="dxa"/>
        </w:trPr>
        <w:tc>
          <w:tcPr>
            <w:tcW w:w="4981" w:type="dxa"/>
            <w:shd w:val="clear" w:color="auto" w:fill="FFFFFF" w:themeFill="background1"/>
          </w:tcPr>
          <w:p w14:paraId="4ADB0575" w14:textId="1B00640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4981" w:type="dxa"/>
          </w:tcPr>
          <w:p w14:paraId="73395E8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CIRCULARES DISPOSITIVAS</w:t>
            </w:r>
          </w:p>
          <w:p w14:paraId="4F6D34C4" w14:textId="7E8C9B93" w:rsidR="00B74330" w:rsidRPr="00264254" w:rsidRDefault="00B74330"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639DF02B" w14:textId="77777777" w:rsidTr="00727FD1">
        <w:trPr>
          <w:gridAfter w:val="2"/>
          <w:wAfter w:w="393" w:type="dxa"/>
        </w:trPr>
        <w:tc>
          <w:tcPr>
            <w:tcW w:w="9962" w:type="dxa"/>
            <w:gridSpan w:val="2"/>
            <w:shd w:val="clear" w:color="auto" w:fill="FFFFFF" w:themeFill="background1"/>
          </w:tcPr>
          <w:p w14:paraId="075BB0E5" w14:textId="77777777" w:rsidR="00E65C88" w:rsidRPr="00264254" w:rsidRDefault="00E65C88" w:rsidP="00264254">
            <w:pPr>
              <w:pStyle w:val="Prrafodelista"/>
              <w:numPr>
                <w:ilvl w:val="0"/>
                <w:numId w:val="14"/>
              </w:numPr>
              <w:tabs>
                <w:tab w:val="left" w:pos="0"/>
                <w:tab w:val="left" w:pos="10065"/>
              </w:tabs>
              <w:autoSpaceDE w:val="0"/>
              <w:autoSpaceDN w:val="0"/>
              <w:adjustRightInd w:val="0"/>
              <w:ind w:left="313" w:hanging="313"/>
              <w:rPr>
                <w:rFonts w:cs="Arial"/>
                <w:b/>
                <w:bCs/>
                <w:szCs w:val="24"/>
                <w:lang w:val="es-CO"/>
              </w:rPr>
            </w:pPr>
            <w:r w:rsidRPr="00264254">
              <w:rPr>
                <w:rFonts w:cs="Arial"/>
                <w:b/>
                <w:bCs/>
                <w:szCs w:val="24"/>
                <w:lang w:val="es-CO"/>
              </w:rPr>
              <w:lastRenderedPageBreak/>
              <w:t>ÁREA DE CONTENIDO Y ESTRUCTURA</w:t>
            </w:r>
          </w:p>
        </w:tc>
      </w:tr>
      <w:tr w:rsidR="00E65C88" w:rsidRPr="00264254" w14:paraId="1676CEC7" w14:textId="77777777" w:rsidTr="00727FD1">
        <w:trPr>
          <w:gridAfter w:val="2"/>
          <w:wAfter w:w="393" w:type="dxa"/>
        </w:trPr>
        <w:tc>
          <w:tcPr>
            <w:tcW w:w="4981" w:type="dxa"/>
          </w:tcPr>
          <w:p w14:paraId="3D139D8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349014B2" w14:textId="77777777" w:rsidR="00E65C88" w:rsidRPr="00264254" w:rsidRDefault="00E65C88" w:rsidP="00264254">
            <w:pPr>
              <w:tabs>
                <w:tab w:val="left" w:pos="0"/>
                <w:tab w:val="left" w:pos="10065"/>
              </w:tabs>
              <w:autoSpaceDE w:val="0"/>
              <w:autoSpaceDN w:val="0"/>
              <w:adjustRightInd w:val="0"/>
              <w:spacing w:after="0" w:line="360" w:lineRule="auto"/>
              <w:ind w:right="-69"/>
              <w:rPr>
                <w:rFonts w:ascii="Arial" w:hAnsi="Arial" w:cs="Arial"/>
                <w:sz w:val="24"/>
                <w:szCs w:val="24"/>
                <w:lang w:val="es-CO"/>
              </w:rPr>
            </w:pPr>
            <w:r w:rsidRPr="00264254">
              <w:rPr>
                <w:rFonts w:ascii="Arial" w:hAnsi="Arial" w:cs="Arial"/>
                <w:sz w:val="24"/>
                <w:szCs w:val="24"/>
                <w:lang w:val="es-CO"/>
              </w:rPr>
              <w:t>Corresponde a la herramienta administrativa emitida con propósito específico para transmitir instrucciones y decisiones de carácter obligatorio. En ella se dan a conocer disposiciones y directrices sobre asuntos de relevancia para la entidad.</w:t>
            </w:r>
          </w:p>
        </w:tc>
      </w:tr>
      <w:tr w:rsidR="00E65C88" w:rsidRPr="00264254" w14:paraId="4504D3AD" w14:textId="77777777" w:rsidTr="00727FD1">
        <w:trPr>
          <w:gridAfter w:val="2"/>
          <w:wAfter w:w="393" w:type="dxa"/>
        </w:trPr>
        <w:tc>
          <w:tcPr>
            <w:tcW w:w="4981" w:type="dxa"/>
          </w:tcPr>
          <w:p w14:paraId="61CEE1F5" w14:textId="20D4F16A" w:rsidR="00E65C88" w:rsidRPr="00264254" w:rsidRDefault="00E65C88" w:rsidP="00264254">
            <w:pPr>
              <w:pStyle w:val="Prrafodelista"/>
              <w:numPr>
                <w:ilvl w:val="1"/>
                <w:numId w:val="14"/>
              </w:numPr>
              <w:tabs>
                <w:tab w:val="left" w:pos="0"/>
                <w:tab w:val="left" w:pos="454"/>
                <w:tab w:val="left" w:pos="10065"/>
              </w:tabs>
              <w:autoSpaceDE w:val="0"/>
              <w:autoSpaceDN w:val="0"/>
              <w:adjustRightInd w:val="0"/>
              <w:ind w:left="454" w:right="193" w:hanging="454"/>
              <w:rPr>
                <w:rFonts w:cs="Arial"/>
                <w:szCs w:val="24"/>
                <w:lang w:val="es-CO"/>
              </w:rPr>
            </w:pPr>
            <w:r w:rsidRPr="00264254">
              <w:rPr>
                <w:rFonts w:cs="Arial"/>
                <w:szCs w:val="24"/>
                <w:lang w:val="es-CO"/>
              </w:rPr>
              <w:t>TIPOS DOCUMENTALES ASOCIADOS</w:t>
            </w:r>
          </w:p>
          <w:p w14:paraId="66E76129" w14:textId="14E2F49D" w:rsidR="00B74330" w:rsidRPr="00264254" w:rsidRDefault="00B74330" w:rsidP="00264254">
            <w:pPr>
              <w:pStyle w:val="Prrafodelista"/>
              <w:tabs>
                <w:tab w:val="left" w:pos="0"/>
                <w:tab w:val="left" w:pos="454"/>
                <w:tab w:val="left" w:pos="10065"/>
              </w:tabs>
              <w:autoSpaceDE w:val="0"/>
              <w:autoSpaceDN w:val="0"/>
              <w:adjustRightInd w:val="0"/>
              <w:ind w:left="1080" w:right="193"/>
              <w:rPr>
                <w:rFonts w:cs="Arial"/>
                <w:szCs w:val="24"/>
                <w:lang w:val="es-CO"/>
              </w:rPr>
            </w:pPr>
          </w:p>
        </w:tc>
        <w:tc>
          <w:tcPr>
            <w:tcW w:w="4981" w:type="dxa"/>
          </w:tcPr>
          <w:p w14:paraId="6A81B93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right="-69" w:hanging="303"/>
              <w:rPr>
                <w:rFonts w:cs="Arial"/>
                <w:szCs w:val="24"/>
                <w:lang w:val="es-CO"/>
              </w:rPr>
            </w:pPr>
            <w:r w:rsidRPr="00264254">
              <w:rPr>
                <w:rFonts w:cs="Arial"/>
                <w:szCs w:val="24"/>
                <w:lang w:val="es-CO"/>
              </w:rPr>
              <w:t>Consecutivo de Circulares Dispositivas</w:t>
            </w:r>
          </w:p>
          <w:p w14:paraId="55875CED" w14:textId="44AE3706" w:rsidR="00B74330" w:rsidRPr="00264254" w:rsidRDefault="00B74330" w:rsidP="00264254">
            <w:pPr>
              <w:pStyle w:val="Prrafodelista"/>
              <w:tabs>
                <w:tab w:val="left" w:pos="0"/>
                <w:tab w:val="left" w:pos="10065"/>
              </w:tabs>
              <w:autoSpaceDE w:val="0"/>
              <w:autoSpaceDN w:val="0"/>
              <w:adjustRightInd w:val="0"/>
              <w:ind w:right="-69"/>
              <w:rPr>
                <w:rFonts w:cs="Arial"/>
                <w:szCs w:val="24"/>
                <w:lang w:val="es-CO"/>
              </w:rPr>
            </w:pPr>
          </w:p>
        </w:tc>
      </w:tr>
      <w:tr w:rsidR="00E65C88" w:rsidRPr="00264254" w14:paraId="697F1018" w14:textId="77777777" w:rsidTr="00727FD1">
        <w:trPr>
          <w:gridAfter w:val="2"/>
          <w:wAfter w:w="393" w:type="dxa"/>
        </w:trPr>
        <w:tc>
          <w:tcPr>
            <w:tcW w:w="9962" w:type="dxa"/>
            <w:gridSpan w:val="2"/>
            <w:shd w:val="clear" w:color="auto" w:fill="FFFFFF" w:themeFill="background1"/>
          </w:tcPr>
          <w:p w14:paraId="65397D0C" w14:textId="77777777" w:rsidR="00E65C88" w:rsidRPr="00264254" w:rsidRDefault="00E65C88" w:rsidP="00264254">
            <w:pPr>
              <w:pStyle w:val="Prrafodelista"/>
              <w:numPr>
                <w:ilvl w:val="0"/>
                <w:numId w:val="14"/>
              </w:numPr>
              <w:tabs>
                <w:tab w:val="left" w:pos="0"/>
                <w:tab w:val="left" w:pos="10065"/>
              </w:tabs>
              <w:autoSpaceDE w:val="0"/>
              <w:autoSpaceDN w:val="0"/>
              <w:adjustRightInd w:val="0"/>
              <w:ind w:left="313" w:hanging="313"/>
              <w:rPr>
                <w:rFonts w:cs="Arial"/>
                <w:b/>
                <w:bCs/>
                <w:szCs w:val="24"/>
                <w:lang w:val="es-CO"/>
              </w:rPr>
            </w:pPr>
            <w:r w:rsidRPr="00264254">
              <w:rPr>
                <w:rFonts w:cs="Arial"/>
                <w:b/>
                <w:bCs/>
                <w:szCs w:val="24"/>
                <w:lang w:val="es-CO"/>
              </w:rPr>
              <w:t>ÁREA DE VALORACIÓN</w:t>
            </w:r>
          </w:p>
        </w:tc>
      </w:tr>
      <w:tr w:rsidR="00E65C88" w:rsidRPr="00264254" w14:paraId="3C252208" w14:textId="77777777" w:rsidTr="00727FD1">
        <w:trPr>
          <w:gridAfter w:val="1"/>
          <w:wAfter w:w="149" w:type="dxa"/>
        </w:trPr>
        <w:tc>
          <w:tcPr>
            <w:tcW w:w="4981" w:type="dxa"/>
          </w:tcPr>
          <w:p w14:paraId="4A9967A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5225" w:type="dxa"/>
            <w:gridSpan w:val="2"/>
          </w:tcPr>
          <w:p w14:paraId="7A2A199A" w14:textId="77777777" w:rsidR="00E65C88" w:rsidRPr="00264254" w:rsidRDefault="00E65C88" w:rsidP="00264254">
            <w:pPr>
              <w:tabs>
                <w:tab w:val="left" w:pos="0"/>
                <w:tab w:val="left" w:pos="10065"/>
              </w:tabs>
              <w:autoSpaceDE w:val="0"/>
              <w:autoSpaceDN w:val="0"/>
              <w:adjustRightInd w:val="0"/>
              <w:spacing w:after="0" w:line="360" w:lineRule="auto"/>
              <w:ind w:right="-111"/>
              <w:rPr>
                <w:rFonts w:ascii="Arial" w:hAnsi="Arial" w:cs="Arial"/>
                <w:sz w:val="24"/>
                <w:szCs w:val="24"/>
                <w:lang w:val="es-CO"/>
              </w:rPr>
            </w:pPr>
            <w:r w:rsidRPr="00264254">
              <w:rPr>
                <w:rFonts w:ascii="Arial" w:hAnsi="Arial" w:cs="Arial"/>
                <w:sz w:val="24"/>
                <w:szCs w:val="24"/>
                <w:lang w:val="es-CO"/>
              </w:rPr>
              <w:t>20 años</w:t>
            </w:r>
          </w:p>
        </w:tc>
      </w:tr>
      <w:tr w:rsidR="00E65C88" w:rsidRPr="00264254" w14:paraId="040CF63C" w14:textId="77777777" w:rsidTr="00727FD1">
        <w:trPr>
          <w:gridAfter w:val="1"/>
          <w:wAfter w:w="149" w:type="dxa"/>
        </w:trPr>
        <w:tc>
          <w:tcPr>
            <w:tcW w:w="4981" w:type="dxa"/>
          </w:tcPr>
          <w:p w14:paraId="779754C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5225" w:type="dxa"/>
            <w:gridSpan w:val="2"/>
          </w:tcPr>
          <w:p w14:paraId="039B9E1A" w14:textId="22A3542D" w:rsidR="00E65C88" w:rsidRPr="00264254" w:rsidRDefault="00E65C88" w:rsidP="00264254">
            <w:pPr>
              <w:tabs>
                <w:tab w:val="left" w:pos="0"/>
                <w:tab w:val="left" w:pos="10065"/>
              </w:tabs>
              <w:autoSpaceDE w:val="0"/>
              <w:autoSpaceDN w:val="0"/>
              <w:adjustRightInd w:val="0"/>
              <w:spacing w:after="0" w:line="360" w:lineRule="auto"/>
              <w:ind w:right="-253"/>
              <w:rPr>
                <w:rFonts w:ascii="Arial" w:hAnsi="Arial" w:cs="Arial"/>
                <w:sz w:val="24"/>
                <w:szCs w:val="24"/>
                <w:lang w:val="es-CO"/>
              </w:rPr>
            </w:pPr>
            <w:r w:rsidRPr="00264254">
              <w:rPr>
                <w:rFonts w:ascii="Arial" w:hAnsi="Arial" w:cs="Arial"/>
                <w:sz w:val="24"/>
                <w:szCs w:val="24"/>
                <w:lang w:val="es-CO"/>
              </w:rPr>
              <w:t xml:space="preserve">Conservación </w:t>
            </w:r>
            <w:r w:rsidR="00375125" w:rsidRPr="00264254">
              <w:rPr>
                <w:rFonts w:ascii="Arial" w:hAnsi="Arial" w:cs="Arial"/>
                <w:sz w:val="24"/>
                <w:szCs w:val="24"/>
                <w:lang w:val="es-CO"/>
              </w:rPr>
              <w:t>Total (</w:t>
            </w:r>
            <w:r w:rsidRPr="00264254">
              <w:rPr>
                <w:rFonts w:ascii="Arial" w:hAnsi="Arial" w:cs="Arial"/>
                <w:sz w:val="24"/>
                <w:szCs w:val="24"/>
                <w:lang w:val="es-CO"/>
              </w:rPr>
              <w:t>CT</w:t>
            </w:r>
            <w:r w:rsidR="00375125"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375125" w:rsidRPr="00264254">
              <w:rPr>
                <w:rFonts w:ascii="Arial" w:hAnsi="Arial" w:cs="Arial"/>
                <w:sz w:val="24"/>
                <w:szCs w:val="24"/>
                <w:lang w:val="es-CO"/>
              </w:rPr>
              <w:t>(</w:t>
            </w:r>
            <w:r w:rsidRPr="00264254">
              <w:rPr>
                <w:rFonts w:ascii="Arial" w:hAnsi="Arial" w:cs="Arial"/>
                <w:sz w:val="24"/>
                <w:szCs w:val="24"/>
                <w:lang w:val="es-CO"/>
              </w:rPr>
              <w:t>MT</w:t>
            </w:r>
            <w:r w:rsidR="00375125" w:rsidRPr="00264254">
              <w:rPr>
                <w:rFonts w:ascii="Arial" w:hAnsi="Arial" w:cs="Arial"/>
                <w:sz w:val="24"/>
                <w:szCs w:val="24"/>
                <w:lang w:val="es-CO"/>
              </w:rPr>
              <w:t>)</w:t>
            </w:r>
            <w:r w:rsidR="00727FD1" w:rsidRPr="00264254">
              <w:rPr>
                <w:rFonts w:ascii="Arial" w:hAnsi="Arial" w:cs="Arial"/>
                <w:sz w:val="24"/>
                <w:szCs w:val="24"/>
                <w:lang w:val="es-CO"/>
              </w:rPr>
              <w:t>.</w:t>
            </w:r>
          </w:p>
        </w:tc>
      </w:tr>
      <w:tr w:rsidR="00E65C88" w:rsidRPr="00264254" w14:paraId="3F863EB1" w14:textId="77777777" w:rsidTr="00727FD1">
        <w:trPr>
          <w:gridAfter w:val="1"/>
          <w:wAfter w:w="149" w:type="dxa"/>
        </w:trPr>
        <w:tc>
          <w:tcPr>
            <w:tcW w:w="4981" w:type="dxa"/>
          </w:tcPr>
          <w:p w14:paraId="004F046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5225" w:type="dxa"/>
            <w:gridSpan w:val="2"/>
          </w:tcPr>
          <w:p w14:paraId="5A7C19EF" w14:textId="7A7388EF" w:rsidR="00E65C88" w:rsidRPr="00264254" w:rsidRDefault="00E65C88" w:rsidP="00264254">
            <w:pPr>
              <w:tabs>
                <w:tab w:val="left" w:pos="0"/>
                <w:tab w:val="left" w:pos="10065"/>
              </w:tabs>
              <w:autoSpaceDE w:val="0"/>
              <w:autoSpaceDN w:val="0"/>
              <w:adjustRightInd w:val="0"/>
              <w:spacing w:after="0" w:line="360" w:lineRule="auto"/>
              <w:ind w:right="-111"/>
              <w:rPr>
                <w:rFonts w:ascii="Arial" w:hAnsi="Arial" w:cs="Arial"/>
                <w:sz w:val="24"/>
                <w:szCs w:val="24"/>
                <w:lang w:val="es-CO"/>
              </w:rPr>
            </w:pPr>
            <w:r w:rsidRPr="00264254">
              <w:rPr>
                <w:rFonts w:ascii="Arial" w:hAnsi="Arial" w:cs="Arial"/>
                <w:sz w:val="24"/>
                <w:szCs w:val="24"/>
                <w:lang w:val="es-CO"/>
              </w:rPr>
              <w:t>Cumplidos los tiempos de retención de</w:t>
            </w:r>
            <w:r w:rsidR="00FB7FC2" w:rsidRPr="00264254">
              <w:rPr>
                <w:rFonts w:ascii="Arial" w:hAnsi="Arial" w:cs="Arial"/>
                <w:sz w:val="24"/>
                <w:szCs w:val="24"/>
                <w:lang w:val="es-CO"/>
              </w:rPr>
              <w:t xml:space="preserve"> veinte</w:t>
            </w:r>
            <w:r w:rsidRPr="00264254">
              <w:rPr>
                <w:rFonts w:ascii="Arial" w:hAnsi="Arial" w:cs="Arial"/>
                <w:sz w:val="24"/>
                <w:szCs w:val="24"/>
                <w:lang w:val="es-CO"/>
              </w:rPr>
              <w:t xml:space="preserve"> 20 años de retención en el archivo central, la documentación se conserva totalmente en su formato papel original, numeral 3.2.5.1</w:t>
            </w:r>
            <w:r w:rsidR="00727FD1" w:rsidRPr="00264254">
              <w:rPr>
                <w:rFonts w:ascii="Arial" w:hAnsi="Arial" w:cs="Arial"/>
                <w:sz w:val="24"/>
                <w:szCs w:val="24"/>
                <w:lang w:val="es-CO"/>
              </w:rPr>
              <w:t>.</w:t>
            </w:r>
            <w:r w:rsidRPr="00264254">
              <w:rPr>
                <w:rFonts w:ascii="Arial" w:hAnsi="Arial" w:cs="Arial"/>
                <w:sz w:val="24"/>
                <w:szCs w:val="24"/>
                <w:lang w:val="es-CO"/>
              </w:rPr>
              <w:t xml:space="preserve"> Criterios para Conservación </w:t>
            </w:r>
            <w:r w:rsidR="00375125" w:rsidRPr="00264254">
              <w:rPr>
                <w:rFonts w:ascii="Arial" w:hAnsi="Arial" w:cs="Arial"/>
                <w:sz w:val="24"/>
                <w:szCs w:val="24"/>
                <w:lang w:val="es-CO"/>
              </w:rPr>
              <w:t xml:space="preserve">Total </w:t>
            </w:r>
            <w:r w:rsidRPr="00264254">
              <w:rPr>
                <w:rFonts w:ascii="Arial" w:hAnsi="Arial" w:cs="Arial"/>
                <w:sz w:val="24"/>
                <w:szCs w:val="24"/>
                <w:lang w:val="es-CO"/>
              </w:rPr>
              <w:t>(CT)</w:t>
            </w:r>
            <w:r w:rsidR="00FB7FC2" w:rsidRPr="00264254">
              <w:rPr>
                <w:rFonts w:ascii="Arial" w:hAnsi="Arial" w:cs="Arial"/>
                <w:sz w:val="24"/>
                <w:szCs w:val="24"/>
                <w:lang w:val="es-CO"/>
              </w:rPr>
              <w:t xml:space="preserve">, </w:t>
            </w:r>
            <w:r w:rsidRPr="00264254">
              <w:rPr>
                <w:rFonts w:ascii="Arial" w:hAnsi="Arial" w:cs="Arial"/>
                <w:sz w:val="24"/>
                <w:szCs w:val="24"/>
                <w:lang w:val="es-CO"/>
              </w:rPr>
              <w:t>ya que posee valor para la historia. Con el fin de garantizar su conservación permanente se debe generar una copia de seguridad o respaldo, aplicando el proceso de digitalización como medio tecnológico.</w:t>
            </w:r>
          </w:p>
          <w:p w14:paraId="7268F4DA" w14:textId="18E9C01F" w:rsidR="00B74330" w:rsidRPr="00264254" w:rsidRDefault="00B74330" w:rsidP="00264254">
            <w:pPr>
              <w:tabs>
                <w:tab w:val="left" w:pos="0"/>
                <w:tab w:val="left" w:pos="10065"/>
              </w:tabs>
              <w:autoSpaceDE w:val="0"/>
              <w:autoSpaceDN w:val="0"/>
              <w:adjustRightInd w:val="0"/>
              <w:spacing w:after="0" w:line="360" w:lineRule="auto"/>
              <w:ind w:right="-111"/>
              <w:rPr>
                <w:rFonts w:ascii="Arial" w:hAnsi="Arial" w:cs="Arial"/>
                <w:sz w:val="24"/>
                <w:szCs w:val="24"/>
                <w:lang w:val="es-CO"/>
              </w:rPr>
            </w:pPr>
          </w:p>
        </w:tc>
      </w:tr>
      <w:tr w:rsidR="00E65C88" w:rsidRPr="00264254" w14:paraId="0CD2DB84" w14:textId="77777777" w:rsidTr="00727FD1">
        <w:trPr>
          <w:gridAfter w:val="2"/>
          <w:wAfter w:w="393" w:type="dxa"/>
        </w:trPr>
        <w:tc>
          <w:tcPr>
            <w:tcW w:w="9962" w:type="dxa"/>
            <w:gridSpan w:val="2"/>
            <w:shd w:val="clear" w:color="auto" w:fill="FFFFFF" w:themeFill="background1"/>
          </w:tcPr>
          <w:p w14:paraId="1C1FD8F4" w14:textId="77777777" w:rsidR="00E65C88" w:rsidRPr="00264254" w:rsidRDefault="00E65C88" w:rsidP="00264254">
            <w:pPr>
              <w:pStyle w:val="Prrafodelista"/>
              <w:numPr>
                <w:ilvl w:val="0"/>
                <w:numId w:val="14"/>
              </w:numPr>
              <w:tabs>
                <w:tab w:val="left" w:pos="0"/>
                <w:tab w:val="left" w:pos="10065"/>
              </w:tabs>
              <w:autoSpaceDE w:val="0"/>
              <w:autoSpaceDN w:val="0"/>
              <w:adjustRightInd w:val="0"/>
              <w:ind w:left="313" w:hanging="284"/>
              <w:rPr>
                <w:rFonts w:cs="Arial"/>
                <w:b/>
                <w:bCs/>
                <w:szCs w:val="24"/>
                <w:lang w:val="es-CO"/>
              </w:rPr>
            </w:pPr>
            <w:r w:rsidRPr="00264254">
              <w:rPr>
                <w:rFonts w:cs="Arial"/>
                <w:b/>
                <w:bCs/>
                <w:szCs w:val="24"/>
                <w:lang w:val="es-CO"/>
              </w:rPr>
              <w:t>ÁREA DE CONTROL DE LA DESCRIPCIÓN</w:t>
            </w:r>
          </w:p>
        </w:tc>
      </w:tr>
      <w:tr w:rsidR="00E65C88" w:rsidRPr="00264254" w14:paraId="13E39D26" w14:textId="77777777" w:rsidTr="00727FD1">
        <w:tc>
          <w:tcPr>
            <w:tcW w:w="4981" w:type="dxa"/>
          </w:tcPr>
          <w:p w14:paraId="103C066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4.1. NOTA DEL ARCHIVISTA</w:t>
            </w:r>
          </w:p>
        </w:tc>
        <w:tc>
          <w:tcPr>
            <w:tcW w:w="5374" w:type="dxa"/>
            <w:gridSpan w:val="3"/>
          </w:tcPr>
          <w:p w14:paraId="69CDB69D" w14:textId="1BF0C3EB" w:rsidR="00E65C88" w:rsidRPr="00264254" w:rsidRDefault="00E65C88" w:rsidP="00264254">
            <w:pPr>
              <w:tabs>
                <w:tab w:val="left" w:pos="0"/>
                <w:tab w:val="left" w:pos="10065"/>
              </w:tabs>
              <w:autoSpaceDE w:val="0"/>
              <w:autoSpaceDN w:val="0"/>
              <w:adjustRightInd w:val="0"/>
              <w:spacing w:after="0" w:line="360" w:lineRule="auto"/>
              <w:ind w:right="-114"/>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48303F"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48303F" w:rsidRPr="00264254">
              <w:rPr>
                <w:rFonts w:ascii="Arial" w:hAnsi="Arial" w:cs="Arial"/>
                <w:sz w:val="24"/>
                <w:szCs w:val="24"/>
                <w:lang w:val="es-CO"/>
              </w:rPr>
              <w:t xml:space="preserve">(TRD), </w:t>
            </w:r>
            <w:r w:rsidR="006C0F20"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de Cooperación Internacional de Colombia</w:t>
            </w:r>
            <w:r w:rsidR="00727FD1"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727FD1"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3BCC47E5" w14:textId="77777777" w:rsidTr="00727FD1">
        <w:tc>
          <w:tcPr>
            <w:tcW w:w="4981" w:type="dxa"/>
          </w:tcPr>
          <w:p w14:paraId="1E1074C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5374" w:type="dxa"/>
            <w:gridSpan w:val="3"/>
          </w:tcPr>
          <w:p w14:paraId="785DA693" w14:textId="03E4A44E" w:rsidR="00E65C88" w:rsidRPr="00264254" w:rsidRDefault="00E65C88" w:rsidP="00264254">
            <w:pPr>
              <w:tabs>
                <w:tab w:val="left" w:pos="0"/>
                <w:tab w:val="left" w:pos="10065"/>
              </w:tabs>
              <w:autoSpaceDE w:val="0"/>
              <w:autoSpaceDN w:val="0"/>
              <w:adjustRightInd w:val="0"/>
              <w:spacing w:after="0" w:line="360" w:lineRule="auto"/>
              <w:ind w:right="-114"/>
              <w:rPr>
                <w:rFonts w:ascii="Arial" w:hAnsi="Arial" w:cs="Arial"/>
                <w:sz w:val="24"/>
                <w:szCs w:val="24"/>
                <w:lang w:val="es-CO"/>
              </w:rPr>
            </w:pPr>
            <w:r w:rsidRPr="00264254">
              <w:rPr>
                <w:rFonts w:ascii="Arial" w:hAnsi="Arial" w:cs="Arial"/>
                <w:sz w:val="24"/>
                <w:szCs w:val="24"/>
                <w:lang w:val="es-CO"/>
              </w:rPr>
              <w:t xml:space="preserve">Ley 594 de 2000 articulo 24, Decreto 1080 de 2015 articulo 2.8.2.9.4, </w:t>
            </w:r>
            <w:r w:rsidR="00AA4173" w:rsidRPr="00264254">
              <w:rPr>
                <w:rFonts w:ascii="Arial" w:hAnsi="Arial" w:cs="Arial"/>
                <w:sz w:val="24"/>
                <w:szCs w:val="24"/>
                <w:lang w:val="es-CO"/>
              </w:rPr>
              <w:t>A</w:t>
            </w:r>
            <w:r w:rsidRPr="00264254">
              <w:rPr>
                <w:rFonts w:ascii="Arial" w:hAnsi="Arial" w:cs="Arial"/>
                <w:sz w:val="24"/>
                <w:szCs w:val="24"/>
                <w:lang w:val="es-CO"/>
              </w:rPr>
              <w:t>cuerdo 004 de 2019.</w:t>
            </w:r>
          </w:p>
        </w:tc>
      </w:tr>
      <w:tr w:rsidR="00E65C88" w:rsidRPr="00264254" w14:paraId="1B3FAA86" w14:textId="77777777" w:rsidTr="00727FD1">
        <w:tc>
          <w:tcPr>
            <w:tcW w:w="4981" w:type="dxa"/>
          </w:tcPr>
          <w:p w14:paraId="26EEE4A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5374" w:type="dxa"/>
            <w:gridSpan w:val="3"/>
          </w:tcPr>
          <w:p w14:paraId="35C68095" w14:textId="77777777" w:rsidR="00E65C88" w:rsidRPr="00264254" w:rsidRDefault="00E65C88" w:rsidP="00264254">
            <w:pPr>
              <w:tabs>
                <w:tab w:val="left" w:pos="0"/>
                <w:tab w:val="left" w:pos="10065"/>
              </w:tabs>
              <w:autoSpaceDE w:val="0"/>
              <w:autoSpaceDN w:val="0"/>
              <w:adjustRightInd w:val="0"/>
              <w:spacing w:after="0" w:line="360" w:lineRule="auto"/>
              <w:ind w:right="-114"/>
              <w:rPr>
                <w:rFonts w:ascii="Arial" w:hAnsi="Arial" w:cs="Arial"/>
                <w:sz w:val="24"/>
                <w:szCs w:val="24"/>
                <w:lang w:val="es-CO"/>
              </w:rPr>
            </w:pPr>
            <w:r w:rsidRPr="00264254">
              <w:rPr>
                <w:rFonts w:ascii="Arial" w:hAnsi="Arial" w:cs="Arial"/>
                <w:sz w:val="24"/>
                <w:szCs w:val="24"/>
                <w:lang w:val="es-CO"/>
              </w:rPr>
              <w:t>22/07/2020</w:t>
            </w:r>
          </w:p>
        </w:tc>
      </w:tr>
    </w:tbl>
    <w:p w14:paraId="747D9AB6"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10348" w:type="dxa"/>
        <w:tblLook w:val="04A0" w:firstRow="1" w:lastRow="0" w:firstColumn="1" w:lastColumn="0" w:noHBand="0" w:noVBand="1"/>
        <w:tblCaption w:val="Tabla 14. Sección: Despacho Dirección General. 1.5. Serie: Circulares. 1.6. Subserie: Circulares informativa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60"/>
        <w:gridCol w:w="5388"/>
      </w:tblGrid>
      <w:tr w:rsidR="00E65C88" w:rsidRPr="00264254" w14:paraId="0A06F832" w14:textId="77777777" w:rsidTr="000209DB">
        <w:tc>
          <w:tcPr>
            <w:tcW w:w="10348" w:type="dxa"/>
            <w:gridSpan w:val="2"/>
            <w:shd w:val="clear" w:color="auto" w:fill="FFFFFF" w:themeFill="background1"/>
          </w:tcPr>
          <w:p w14:paraId="11A535A0"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ind w:left="29"/>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79CE4E8F" w14:textId="77777777" w:rsidTr="000209DB">
        <w:tc>
          <w:tcPr>
            <w:tcW w:w="4960" w:type="dxa"/>
            <w:shd w:val="clear" w:color="auto" w:fill="FFFFFF" w:themeFill="background1"/>
          </w:tcPr>
          <w:p w14:paraId="486C4B1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5388" w:type="dxa"/>
          </w:tcPr>
          <w:p w14:paraId="7D8887CA" w14:textId="67D6DB37" w:rsidR="00E65C88" w:rsidRPr="00264254" w:rsidRDefault="00E65C88" w:rsidP="00264254">
            <w:pPr>
              <w:tabs>
                <w:tab w:val="left" w:pos="0"/>
                <w:tab w:val="left" w:pos="31"/>
                <w:tab w:val="left" w:pos="10065"/>
              </w:tabs>
              <w:autoSpaceDE w:val="0"/>
              <w:autoSpaceDN w:val="0"/>
              <w:adjustRightInd w:val="0"/>
              <w:spacing w:after="0" w:line="360" w:lineRule="auto"/>
              <w:ind w:left="31"/>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w:t>
            </w:r>
            <w:r w:rsidR="004A0EA0" w:rsidRPr="00264254">
              <w:rPr>
                <w:rFonts w:ascii="Arial" w:hAnsi="Arial" w:cs="Arial"/>
                <w:sz w:val="24"/>
                <w:szCs w:val="24"/>
                <w:shd w:val="clear" w:color="auto" w:fill="FFFFFF"/>
                <w:lang w:val="es-CO"/>
              </w:rPr>
              <w:t>CIÓN INTERNACIONAL DE COLOMBIA, APC COLOMBIA</w:t>
            </w:r>
            <w:r w:rsidRPr="00264254">
              <w:rPr>
                <w:rFonts w:ascii="Arial" w:hAnsi="Arial" w:cs="Arial"/>
                <w:sz w:val="24"/>
                <w:szCs w:val="24"/>
                <w:shd w:val="clear" w:color="auto" w:fill="FFFFFF"/>
                <w:lang w:val="es-CO"/>
              </w:rPr>
              <w:t>.</w:t>
            </w:r>
          </w:p>
        </w:tc>
      </w:tr>
      <w:tr w:rsidR="00E65C88" w:rsidRPr="00264254" w14:paraId="00C26901" w14:textId="77777777" w:rsidTr="000209DB">
        <w:tc>
          <w:tcPr>
            <w:tcW w:w="4960" w:type="dxa"/>
          </w:tcPr>
          <w:p w14:paraId="7AA8BFA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5388" w:type="dxa"/>
          </w:tcPr>
          <w:p w14:paraId="36CD65AD" w14:textId="77777777" w:rsidR="00E65C88" w:rsidRPr="00264254" w:rsidRDefault="00E65C88" w:rsidP="00264254">
            <w:pPr>
              <w:tabs>
                <w:tab w:val="left" w:pos="0"/>
                <w:tab w:val="left" w:pos="31"/>
                <w:tab w:val="left" w:pos="10065"/>
              </w:tabs>
              <w:autoSpaceDE w:val="0"/>
              <w:autoSpaceDN w:val="0"/>
              <w:adjustRightInd w:val="0"/>
              <w:spacing w:after="0" w:line="360" w:lineRule="auto"/>
              <w:ind w:left="31"/>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271DB5C3" w14:textId="77777777" w:rsidTr="000209DB">
        <w:tc>
          <w:tcPr>
            <w:tcW w:w="4960" w:type="dxa"/>
          </w:tcPr>
          <w:p w14:paraId="3D4305F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5388" w:type="dxa"/>
          </w:tcPr>
          <w:p w14:paraId="4F48637E" w14:textId="77777777" w:rsidR="00E65C88" w:rsidRPr="00264254" w:rsidRDefault="00E65C88" w:rsidP="00264254">
            <w:pPr>
              <w:tabs>
                <w:tab w:val="left" w:pos="0"/>
                <w:tab w:val="left" w:pos="31"/>
                <w:tab w:val="left" w:pos="10065"/>
              </w:tabs>
              <w:autoSpaceDE w:val="0"/>
              <w:autoSpaceDN w:val="0"/>
              <w:adjustRightInd w:val="0"/>
              <w:spacing w:after="0" w:line="360" w:lineRule="auto"/>
              <w:ind w:left="31"/>
              <w:rPr>
                <w:rFonts w:ascii="Arial" w:hAnsi="Arial" w:cs="Arial"/>
                <w:sz w:val="24"/>
                <w:szCs w:val="24"/>
                <w:lang w:val="es-CO"/>
              </w:rPr>
            </w:pPr>
            <w:r w:rsidRPr="00264254">
              <w:rPr>
                <w:rFonts w:ascii="Arial" w:hAnsi="Arial" w:cs="Arial"/>
                <w:sz w:val="24"/>
                <w:szCs w:val="24"/>
                <w:lang w:val="es-CO"/>
              </w:rPr>
              <w:t>N/A</w:t>
            </w:r>
          </w:p>
        </w:tc>
      </w:tr>
      <w:tr w:rsidR="00E65C88" w:rsidRPr="00264254" w14:paraId="6B38892E" w14:textId="77777777" w:rsidTr="000209DB">
        <w:tc>
          <w:tcPr>
            <w:tcW w:w="4960" w:type="dxa"/>
          </w:tcPr>
          <w:p w14:paraId="39D2BD4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5388" w:type="dxa"/>
          </w:tcPr>
          <w:p w14:paraId="64B4128D" w14:textId="77777777" w:rsidR="00E65C88" w:rsidRPr="00264254" w:rsidRDefault="00E65C88" w:rsidP="00264254">
            <w:pPr>
              <w:tabs>
                <w:tab w:val="left" w:pos="0"/>
                <w:tab w:val="left" w:pos="31"/>
                <w:tab w:val="left" w:pos="10065"/>
              </w:tabs>
              <w:autoSpaceDE w:val="0"/>
              <w:autoSpaceDN w:val="0"/>
              <w:adjustRightInd w:val="0"/>
              <w:spacing w:after="0" w:line="360" w:lineRule="auto"/>
              <w:ind w:left="31"/>
              <w:rPr>
                <w:rFonts w:ascii="Arial" w:hAnsi="Arial" w:cs="Arial"/>
                <w:sz w:val="24"/>
                <w:szCs w:val="24"/>
                <w:lang w:val="es-CO"/>
              </w:rPr>
            </w:pPr>
            <w:r w:rsidRPr="00264254">
              <w:rPr>
                <w:rFonts w:ascii="Arial" w:hAnsi="Arial" w:cs="Arial"/>
                <w:sz w:val="24"/>
                <w:szCs w:val="24"/>
                <w:lang w:val="es-CO"/>
              </w:rPr>
              <w:t>CIRCULARES</w:t>
            </w:r>
          </w:p>
        </w:tc>
      </w:tr>
      <w:tr w:rsidR="00E65C88" w:rsidRPr="00264254" w14:paraId="37D47003" w14:textId="77777777" w:rsidTr="000209DB">
        <w:tc>
          <w:tcPr>
            <w:tcW w:w="4960" w:type="dxa"/>
          </w:tcPr>
          <w:p w14:paraId="72F3A15E" w14:textId="7909164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5388" w:type="dxa"/>
          </w:tcPr>
          <w:p w14:paraId="5D809BF8" w14:textId="77777777" w:rsidR="00E65C88" w:rsidRPr="00264254" w:rsidRDefault="00E65C88" w:rsidP="00264254">
            <w:pPr>
              <w:tabs>
                <w:tab w:val="left" w:pos="0"/>
                <w:tab w:val="left" w:pos="31"/>
                <w:tab w:val="left" w:pos="10065"/>
              </w:tabs>
              <w:autoSpaceDE w:val="0"/>
              <w:autoSpaceDN w:val="0"/>
              <w:adjustRightInd w:val="0"/>
              <w:spacing w:after="0" w:line="360" w:lineRule="auto"/>
              <w:ind w:left="31"/>
              <w:rPr>
                <w:rFonts w:ascii="Arial" w:hAnsi="Arial" w:cs="Arial"/>
                <w:sz w:val="24"/>
                <w:szCs w:val="24"/>
                <w:lang w:val="es-CO"/>
              </w:rPr>
            </w:pPr>
            <w:r w:rsidRPr="00264254">
              <w:rPr>
                <w:rFonts w:ascii="Arial" w:hAnsi="Arial" w:cs="Arial"/>
                <w:sz w:val="24"/>
                <w:szCs w:val="24"/>
                <w:lang w:val="es-CO"/>
              </w:rPr>
              <w:t>CIRCULARES INFORMATIVAS</w:t>
            </w:r>
          </w:p>
          <w:p w14:paraId="07829680" w14:textId="43C451BD" w:rsidR="004A0EA0" w:rsidRPr="00264254" w:rsidRDefault="004A0EA0" w:rsidP="00264254">
            <w:pPr>
              <w:tabs>
                <w:tab w:val="left" w:pos="0"/>
                <w:tab w:val="left" w:pos="31"/>
                <w:tab w:val="left" w:pos="10065"/>
              </w:tabs>
              <w:autoSpaceDE w:val="0"/>
              <w:autoSpaceDN w:val="0"/>
              <w:adjustRightInd w:val="0"/>
              <w:spacing w:after="0" w:line="360" w:lineRule="auto"/>
              <w:ind w:left="31"/>
              <w:rPr>
                <w:rFonts w:ascii="Arial" w:hAnsi="Arial" w:cs="Arial"/>
                <w:sz w:val="24"/>
                <w:szCs w:val="24"/>
                <w:lang w:val="es-CO"/>
              </w:rPr>
            </w:pPr>
          </w:p>
        </w:tc>
      </w:tr>
      <w:tr w:rsidR="00E65C88" w:rsidRPr="00264254" w14:paraId="22D1FEC4" w14:textId="77777777" w:rsidTr="000209DB">
        <w:tc>
          <w:tcPr>
            <w:tcW w:w="10348" w:type="dxa"/>
            <w:gridSpan w:val="2"/>
            <w:shd w:val="clear" w:color="auto" w:fill="FFFFFF" w:themeFill="background1"/>
          </w:tcPr>
          <w:p w14:paraId="6BD9EFD0" w14:textId="3132D1E0" w:rsidR="00E65C88" w:rsidRPr="00264254" w:rsidRDefault="00E65C88" w:rsidP="00264254">
            <w:pPr>
              <w:pStyle w:val="Prrafodelista"/>
              <w:numPr>
                <w:ilvl w:val="0"/>
                <w:numId w:val="107"/>
              </w:numPr>
              <w:tabs>
                <w:tab w:val="left" w:pos="0"/>
                <w:tab w:val="left" w:pos="10065"/>
              </w:tabs>
              <w:autoSpaceDE w:val="0"/>
              <w:autoSpaceDN w:val="0"/>
              <w:adjustRightInd w:val="0"/>
              <w:ind w:left="313" w:hanging="313"/>
              <w:rPr>
                <w:rFonts w:cs="Arial"/>
                <w:b/>
                <w:bCs/>
                <w:szCs w:val="24"/>
                <w:lang w:val="es-CO"/>
              </w:rPr>
            </w:pPr>
            <w:r w:rsidRPr="00264254">
              <w:rPr>
                <w:rFonts w:cs="Arial"/>
                <w:b/>
                <w:bCs/>
                <w:szCs w:val="24"/>
                <w:lang w:val="es-CO"/>
              </w:rPr>
              <w:t>ÁREA DE CONTENIDO Y ESTRUCTURA</w:t>
            </w:r>
          </w:p>
        </w:tc>
      </w:tr>
      <w:tr w:rsidR="00E65C88" w:rsidRPr="00264254" w14:paraId="2D22BF78" w14:textId="77777777" w:rsidTr="000209DB">
        <w:tc>
          <w:tcPr>
            <w:tcW w:w="4960" w:type="dxa"/>
          </w:tcPr>
          <w:p w14:paraId="6D2776F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5388" w:type="dxa"/>
          </w:tcPr>
          <w:p w14:paraId="1E0B28A3" w14:textId="77777777" w:rsidR="00E65C88" w:rsidRPr="00264254" w:rsidRDefault="00E65C88" w:rsidP="00264254">
            <w:pPr>
              <w:tabs>
                <w:tab w:val="left" w:pos="0"/>
                <w:tab w:val="left" w:pos="10065"/>
              </w:tabs>
              <w:autoSpaceDE w:val="0"/>
              <w:autoSpaceDN w:val="0"/>
              <w:adjustRightInd w:val="0"/>
              <w:spacing w:after="0" w:line="360" w:lineRule="auto"/>
              <w:ind w:left="31"/>
              <w:rPr>
                <w:rFonts w:ascii="Arial" w:hAnsi="Arial" w:cs="Arial"/>
                <w:sz w:val="24"/>
                <w:szCs w:val="24"/>
                <w:lang w:val="es-CO"/>
              </w:rPr>
            </w:pPr>
            <w:r w:rsidRPr="00264254">
              <w:rPr>
                <w:rFonts w:ascii="Arial" w:hAnsi="Arial" w:cs="Arial"/>
                <w:sz w:val="24"/>
                <w:szCs w:val="24"/>
                <w:lang w:val="es-CO"/>
              </w:rPr>
              <w:t xml:space="preserve">Documento de carácter interno únicamente con propósitos de carácter administrativo con el fin </w:t>
            </w:r>
            <w:r w:rsidRPr="00264254">
              <w:rPr>
                <w:rFonts w:ascii="Arial" w:hAnsi="Arial" w:cs="Arial"/>
                <w:sz w:val="24"/>
                <w:szCs w:val="24"/>
                <w:lang w:val="es-CO"/>
              </w:rPr>
              <w:lastRenderedPageBreak/>
              <w:t>de dar una información, regular o establecer aspectos generales.</w:t>
            </w:r>
          </w:p>
        </w:tc>
      </w:tr>
      <w:tr w:rsidR="00E65C88" w:rsidRPr="00264254" w14:paraId="0C270CB4" w14:textId="77777777" w:rsidTr="000209DB">
        <w:tc>
          <w:tcPr>
            <w:tcW w:w="4960" w:type="dxa"/>
          </w:tcPr>
          <w:p w14:paraId="437DF8EF" w14:textId="181E7B15" w:rsidR="00E65C88" w:rsidRPr="00264254" w:rsidRDefault="00E65C88" w:rsidP="00264254">
            <w:pPr>
              <w:pStyle w:val="Prrafodelista"/>
              <w:numPr>
                <w:ilvl w:val="1"/>
                <w:numId w:val="107"/>
              </w:numPr>
              <w:tabs>
                <w:tab w:val="left" w:pos="0"/>
                <w:tab w:val="left" w:pos="454"/>
                <w:tab w:val="left" w:pos="10065"/>
              </w:tabs>
              <w:autoSpaceDE w:val="0"/>
              <w:autoSpaceDN w:val="0"/>
              <w:adjustRightInd w:val="0"/>
              <w:ind w:hanging="1080"/>
              <w:rPr>
                <w:rFonts w:cs="Arial"/>
                <w:szCs w:val="24"/>
                <w:lang w:val="es-CO"/>
              </w:rPr>
            </w:pPr>
            <w:r w:rsidRPr="00264254">
              <w:rPr>
                <w:rFonts w:cs="Arial"/>
                <w:szCs w:val="24"/>
                <w:lang w:val="es-CO"/>
              </w:rPr>
              <w:lastRenderedPageBreak/>
              <w:t>TIPOS DOCUMENTALES ASOCIADOS</w:t>
            </w:r>
          </w:p>
          <w:p w14:paraId="291838A9" w14:textId="4268A490" w:rsidR="004A0EA0" w:rsidRPr="00264254" w:rsidRDefault="004A0EA0" w:rsidP="00264254">
            <w:pPr>
              <w:tabs>
                <w:tab w:val="left" w:pos="0"/>
                <w:tab w:val="left" w:pos="454"/>
                <w:tab w:val="left" w:pos="10065"/>
              </w:tabs>
              <w:autoSpaceDE w:val="0"/>
              <w:autoSpaceDN w:val="0"/>
              <w:adjustRightInd w:val="0"/>
              <w:spacing w:after="0" w:line="360" w:lineRule="auto"/>
              <w:rPr>
                <w:rFonts w:ascii="Arial" w:hAnsi="Arial" w:cs="Arial"/>
                <w:sz w:val="24"/>
                <w:szCs w:val="24"/>
                <w:lang w:val="es-CO"/>
              </w:rPr>
            </w:pPr>
          </w:p>
        </w:tc>
        <w:tc>
          <w:tcPr>
            <w:tcW w:w="5388" w:type="dxa"/>
          </w:tcPr>
          <w:p w14:paraId="21426B9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284"/>
              <w:rPr>
                <w:rFonts w:cs="Arial"/>
                <w:szCs w:val="24"/>
                <w:lang w:val="es-CO"/>
              </w:rPr>
            </w:pPr>
            <w:r w:rsidRPr="00264254">
              <w:rPr>
                <w:rFonts w:cs="Arial"/>
                <w:szCs w:val="24"/>
                <w:lang w:val="es-CO"/>
              </w:rPr>
              <w:t>Consecutivo de Circulares Informativas</w:t>
            </w:r>
          </w:p>
        </w:tc>
      </w:tr>
      <w:tr w:rsidR="00E65C88" w:rsidRPr="00264254" w14:paraId="2D11906D" w14:textId="77777777" w:rsidTr="000209DB">
        <w:tc>
          <w:tcPr>
            <w:tcW w:w="10348" w:type="dxa"/>
            <w:gridSpan w:val="2"/>
            <w:shd w:val="clear" w:color="auto" w:fill="FFFFFF" w:themeFill="background1"/>
          </w:tcPr>
          <w:p w14:paraId="511EFE60" w14:textId="2621727C" w:rsidR="00E65C88" w:rsidRPr="00264254" w:rsidRDefault="00E65C88" w:rsidP="00264254">
            <w:pPr>
              <w:pStyle w:val="Prrafodelista"/>
              <w:numPr>
                <w:ilvl w:val="0"/>
                <w:numId w:val="107"/>
              </w:numPr>
              <w:tabs>
                <w:tab w:val="left" w:pos="0"/>
                <w:tab w:val="left" w:pos="10065"/>
              </w:tabs>
              <w:autoSpaceDE w:val="0"/>
              <w:autoSpaceDN w:val="0"/>
              <w:adjustRightInd w:val="0"/>
              <w:ind w:left="313" w:hanging="313"/>
              <w:rPr>
                <w:rFonts w:cs="Arial"/>
                <w:b/>
                <w:bCs/>
                <w:szCs w:val="24"/>
                <w:lang w:val="es-CO"/>
              </w:rPr>
            </w:pPr>
            <w:r w:rsidRPr="00264254">
              <w:rPr>
                <w:rFonts w:cs="Arial"/>
                <w:b/>
                <w:bCs/>
                <w:szCs w:val="24"/>
                <w:lang w:val="es-CO"/>
              </w:rPr>
              <w:t>ÁREA DE VALORACIÓN</w:t>
            </w:r>
          </w:p>
        </w:tc>
      </w:tr>
      <w:tr w:rsidR="00E65C88" w:rsidRPr="00264254" w14:paraId="12061649" w14:textId="77777777" w:rsidTr="000209DB">
        <w:tc>
          <w:tcPr>
            <w:tcW w:w="4960" w:type="dxa"/>
          </w:tcPr>
          <w:p w14:paraId="15DE807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5388" w:type="dxa"/>
          </w:tcPr>
          <w:p w14:paraId="13F3FB8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5 años</w:t>
            </w:r>
          </w:p>
        </w:tc>
      </w:tr>
      <w:tr w:rsidR="00E65C88" w:rsidRPr="00264254" w14:paraId="05A5D863" w14:textId="77777777" w:rsidTr="000209DB">
        <w:tc>
          <w:tcPr>
            <w:tcW w:w="4960" w:type="dxa"/>
          </w:tcPr>
          <w:p w14:paraId="0E919BA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5388" w:type="dxa"/>
          </w:tcPr>
          <w:p w14:paraId="030C304E" w14:textId="7E98C7F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Eliminación </w:t>
            </w:r>
            <w:r w:rsidR="00375125" w:rsidRPr="00264254">
              <w:rPr>
                <w:rFonts w:ascii="Arial" w:hAnsi="Arial" w:cs="Arial"/>
                <w:sz w:val="24"/>
                <w:szCs w:val="24"/>
                <w:lang w:val="es-CO"/>
              </w:rPr>
              <w:t>(</w:t>
            </w:r>
            <w:r w:rsidRPr="00264254">
              <w:rPr>
                <w:rFonts w:ascii="Arial" w:hAnsi="Arial" w:cs="Arial"/>
                <w:sz w:val="24"/>
                <w:szCs w:val="24"/>
                <w:lang w:val="es-CO"/>
              </w:rPr>
              <w:t>E</w:t>
            </w:r>
            <w:r w:rsidR="00375125" w:rsidRPr="00264254">
              <w:rPr>
                <w:rFonts w:ascii="Arial" w:hAnsi="Arial" w:cs="Arial"/>
                <w:sz w:val="24"/>
                <w:szCs w:val="24"/>
                <w:lang w:val="es-CO"/>
              </w:rPr>
              <w:t>)</w:t>
            </w:r>
            <w:r w:rsidR="0048303F" w:rsidRPr="00264254">
              <w:rPr>
                <w:rFonts w:ascii="Arial" w:hAnsi="Arial" w:cs="Arial"/>
                <w:sz w:val="24"/>
                <w:szCs w:val="24"/>
                <w:lang w:val="es-CO"/>
              </w:rPr>
              <w:t>.</w:t>
            </w:r>
          </w:p>
        </w:tc>
      </w:tr>
      <w:tr w:rsidR="00E65C88" w:rsidRPr="00264254" w14:paraId="20F61752" w14:textId="77777777" w:rsidTr="000209DB">
        <w:tc>
          <w:tcPr>
            <w:tcW w:w="4960" w:type="dxa"/>
          </w:tcPr>
          <w:p w14:paraId="466AFC5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5388" w:type="dxa"/>
          </w:tcPr>
          <w:p w14:paraId="1703B697" w14:textId="73D1D17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Una vez cumplido los</w:t>
            </w:r>
            <w:r w:rsidR="00FB7FC2" w:rsidRPr="00264254">
              <w:rPr>
                <w:rFonts w:ascii="Arial" w:hAnsi="Arial" w:cs="Arial"/>
                <w:sz w:val="24"/>
                <w:szCs w:val="24"/>
                <w:lang w:val="es-CO"/>
              </w:rPr>
              <w:t xml:space="preserve"> cinco (</w:t>
            </w:r>
            <w:r w:rsidRPr="00264254">
              <w:rPr>
                <w:rFonts w:ascii="Arial" w:hAnsi="Arial" w:cs="Arial"/>
                <w:sz w:val="24"/>
                <w:szCs w:val="24"/>
                <w:lang w:val="es-CO"/>
              </w:rPr>
              <w:t>5</w:t>
            </w:r>
            <w:r w:rsidR="00FB7FC2" w:rsidRPr="00264254">
              <w:rPr>
                <w:rFonts w:ascii="Arial" w:hAnsi="Arial" w:cs="Arial"/>
                <w:sz w:val="24"/>
                <w:szCs w:val="24"/>
                <w:lang w:val="es-CO"/>
              </w:rPr>
              <w:t>)</w:t>
            </w:r>
            <w:r w:rsidRPr="00264254">
              <w:rPr>
                <w:rFonts w:ascii="Arial" w:hAnsi="Arial" w:cs="Arial"/>
                <w:sz w:val="24"/>
                <w:szCs w:val="24"/>
                <w:lang w:val="es-CO"/>
              </w:rPr>
              <w:t xml:space="preserve"> años se estable la disposición final de eliminación, toda vez que este documento se utiliza como una herramienta informativa, para emitir un mensaje a los colaboradores de una institución, sobre aspectos de carácter netamente administrativos.</w:t>
            </w:r>
          </w:p>
          <w:p w14:paraId="115FBD83" w14:textId="4123D734" w:rsidR="004A0EA0" w:rsidRPr="00264254" w:rsidRDefault="004A0EA0"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61EBFA60" w14:textId="77777777" w:rsidTr="000209DB">
        <w:tc>
          <w:tcPr>
            <w:tcW w:w="10348" w:type="dxa"/>
            <w:gridSpan w:val="2"/>
            <w:shd w:val="clear" w:color="auto" w:fill="FFFFFF" w:themeFill="background1"/>
          </w:tcPr>
          <w:p w14:paraId="1BE95844" w14:textId="78B7613A" w:rsidR="00E65C88" w:rsidRPr="00264254" w:rsidRDefault="00E65C88" w:rsidP="00264254">
            <w:pPr>
              <w:pStyle w:val="Prrafodelista"/>
              <w:numPr>
                <w:ilvl w:val="0"/>
                <w:numId w:val="107"/>
              </w:numPr>
              <w:tabs>
                <w:tab w:val="left" w:pos="0"/>
                <w:tab w:val="left" w:pos="10065"/>
              </w:tabs>
              <w:autoSpaceDE w:val="0"/>
              <w:autoSpaceDN w:val="0"/>
              <w:adjustRightInd w:val="0"/>
              <w:ind w:left="313" w:hanging="313"/>
              <w:rPr>
                <w:rFonts w:cs="Arial"/>
                <w:b/>
                <w:bCs/>
                <w:szCs w:val="24"/>
                <w:lang w:val="es-CO"/>
              </w:rPr>
            </w:pPr>
            <w:r w:rsidRPr="00264254">
              <w:rPr>
                <w:rFonts w:cs="Arial"/>
                <w:b/>
                <w:bCs/>
                <w:szCs w:val="24"/>
                <w:lang w:val="es-CO"/>
              </w:rPr>
              <w:t>ÁREA DE CONTROL DE LA DESCRIPCIÓN</w:t>
            </w:r>
          </w:p>
        </w:tc>
      </w:tr>
      <w:tr w:rsidR="00E65C88" w:rsidRPr="00264254" w14:paraId="56D8BA36" w14:textId="77777777" w:rsidTr="000209DB">
        <w:tc>
          <w:tcPr>
            <w:tcW w:w="4960" w:type="dxa"/>
          </w:tcPr>
          <w:p w14:paraId="34F10E4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5388" w:type="dxa"/>
          </w:tcPr>
          <w:p w14:paraId="1EBD14EE" w14:textId="26E73D7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48303F"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48303F" w:rsidRPr="00264254">
              <w:rPr>
                <w:rFonts w:ascii="Arial" w:hAnsi="Arial" w:cs="Arial"/>
                <w:sz w:val="24"/>
                <w:szCs w:val="24"/>
                <w:lang w:val="es-CO"/>
              </w:rPr>
              <w:t xml:space="preserve">(TRD), </w:t>
            </w:r>
            <w:r w:rsidR="006C0F20"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de Cooperación Internacional de Colombia</w:t>
            </w:r>
            <w:r w:rsidR="00727FD1"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727FD1"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2C5166FC" w14:textId="77777777" w:rsidTr="000209DB">
        <w:tc>
          <w:tcPr>
            <w:tcW w:w="4960" w:type="dxa"/>
          </w:tcPr>
          <w:p w14:paraId="536C9BF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5388" w:type="dxa"/>
          </w:tcPr>
          <w:p w14:paraId="08A7E6E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Acuerdo 004 de 2019.</w:t>
            </w:r>
          </w:p>
        </w:tc>
      </w:tr>
      <w:tr w:rsidR="00E65C88" w:rsidRPr="00264254" w14:paraId="52810ABA" w14:textId="77777777" w:rsidTr="000209DB">
        <w:tc>
          <w:tcPr>
            <w:tcW w:w="4960" w:type="dxa"/>
          </w:tcPr>
          <w:p w14:paraId="49E8A73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4.3. FECHA DE DESCRIPCIÓN </w:t>
            </w:r>
          </w:p>
        </w:tc>
        <w:tc>
          <w:tcPr>
            <w:tcW w:w="5388" w:type="dxa"/>
          </w:tcPr>
          <w:p w14:paraId="7D62CDE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3B856141"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10495" w:type="dxa"/>
        <w:tblLook w:val="04A0" w:firstRow="1" w:lastRow="0" w:firstColumn="1" w:lastColumn="0" w:noHBand="0" w:noVBand="1"/>
        <w:tblCaption w:val="Tabla 15. 1.2. Sección: Despacho Dirección General. 1.5. Serie: Conceptos. 1.6. Subserie: Conceptos Juridico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5367"/>
        <w:gridCol w:w="147"/>
      </w:tblGrid>
      <w:tr w:rsidR="00E65C88" w:rsidRPr="00264254" w14:paraId="5FD11AC9" w14:textId="77777777" w:rsidTr="000209DB">
        <w:tc>
          <w:tcPr>
            <w:tcW w:w="10495" w:type="dxa"/>
            <w:gridSpan w:val="3"/>
            <w:shd w:val="clear" w:color="auto" w:fill="FFFFFF" w:themeFill="background1"/>
          </w:tcPr>
          <w:p w14:paraId="06F0D2BC" w14:textId="77777777" w:rsidR="00E65C88" w:rsidRPr="00264254" w:rsidRDefault="00E65C88" w:rsidP="00264254">
            <w:pPr>
              <w:tabs>
                <w:tab w:val="left" w:pos="0"/>
                <w:tab w:val="left" w:pos="29"/>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407913FD" w14:textId="77777777" w:rsidTr="000209DB">
        <w:tc>
          <w:tcPr>
            <w:tcW w:w="4981" w:type="dxa"/>
          </w:tcPr>
          <w:p w14:paraId="73FD7C7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5514" w:type="dxa"/>
            <w:gridSpan w:val="2"/>
          </w:tcPr>
          <w:p w14:paraId="5E9CCD33" w14:textId="00DAA05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w:t>
            </w:r>
            <w:r w:rsidR="004A0EA0" w:rsidRPr="00264254">
              <w:rPr>
                <w:rFonts w:ascii="Arial" w:hAnsi="Arial" w:cs="Arial"/>
                <w:sz w:val="24"/>
                <w:szCs w:val="24"/>
                <w:shd w:val="clear" w:color="auto" w:fill="FFFFFF"/>
                <w:lang w:val="es-CO"/>
              </w:rPr>
              <w:t>CIÓN INTERNACIONAL DE COLOMBIA, APC COLOMBIA</w:t>
            </w:r>
            <w:r w:rsidRPr="00264254">
              <w:rPr>
                <w:rFonts w:ascii="Arial" w:hAnsi="Arial" w:cs="Arial"/>
                <w:sz w:val="24"/>
                <w:szCs w:val="24"/>
                <w:shd w:val="clear" w:color="auto" w:fill="FFFFFF"/>
                <w:lang w:val="es-CO"/>
              </w:rPr>
              <w:t>.</w:t>
            </w:r>
          </w:p>
        </w:tc>
      </w:tr>
      <w:tr w:rsidR="00E65C88" w:rsidRPr="00264254" w14:paraId="50252DE5" w14:textId="77777777" w:rsidTr="000209DB">
        <w:tc>
          <w:tcPr>
            <w:tcW w:w="4981" w:type="dxa"/>
          </w:tcPr>
          <w:p w14:paraId="0000B16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5514" w:type="dxa"/>
            <w:gridSpan w:val="2"/>
          </w:tcPr>
          <w:p w14:paraId="35A32DE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18086750" w14:textId="77777777" w:rsidTr="000209DB">
        <w:tc>
          <w:tcPr>
            <w:tcW w:w="4981" w:type="dxa"/>
          </w:tcPr>
          <w:p w14:paraId="3D5E812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5514" w:type="dxa"/>
            <w:gridSpan w:val="2"/>
          </w:tcPr>
          <w:p w14:paraId="6D8EBD7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0B5A8BDC" w14:textId="77777777" w:rsidTr="000209DB">
        <w:tc>
          <w:tcPr>
            <w:tcW w:w="4981" w:type="dxa"/>
          </w:tcPr>
          <w:p w14:paraId="1570282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5514" w:type="dxa"/>
            <w:gridSpan w:val="2"/>
          </w:tcPr>
          <w:p w14:paraId="0AC0391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CONCEPTOS</w:t>
            </w:r>
          </w:p>
        </w:tc>
      </w:tr>
      <w:tr w:rsidR="00E65C88" w:rsidRPr="00264254" w14:paraId="4F46B40B" w14:textId="77777777" w:rsidTr="000209DB">
        <w:tc>
          <w:tcPr>
            <w:tcW w:w="4981" w:type="dxa"/>
            <w:shd w:val="clear" w:color="auto" w:fill="FFFFFF" w:themeFill="background1"/>
          </w:tcPr>
          <w:p w14:paraId="2BB4375D" w14:textId="6CA9CB6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5514" w:type="dxa"/>
            <w:gridSpan w:val="2"/>
          </w:tcPr>
          <w:p w14:paraId="57C01EB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CONCEPTOS JURIDICOS</w:t>
            </w:r>
          </w:p>
          <w:p w14:paraId="3BBCA65B" w14:textId="4DF1FE93" w:rsidR="004A0EA0" w:rsidRPr="00264254" w:rsidRDefault="004A0EA0"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55EB80CE" w14:textId="77777777" w:rsidTr="000209DB">
        <w:tc>
          <w:tcPr>
            <w:tcW w:w="10495" w:type="dxa"/>
            <w:gridSpan w:val="3"/>
            <w:shd w:val="clear" w:color="auto" w:fill="FFFFFF" w:themeFill="background1"/>
          </w:tcPr>
          <w:p w14:paraId="6675F2AB" w14:textId="77777777" w:rsidR="00E65C88" w:rsidRPr="00264254" w:rsidRDefault="00E65C88" w:rsidP="00264254">
            <w:pPr>
              <w:pStyle w:val="Prrafodelista"/>
              <w:numPr>
                <w:ilvl w:val="0"/>
                <w:numId w:val="15"/>
              </w:numPr>
              <w:tabs>
                <w:tab w:val="left" w:pos="0"/>
                <w:tab w:val="left" w:pos="10065"/>
              </w:tabs>
              <w:autoSpaceDE w:val="0"/>
              <w:autoSpaceDN w:val="0"/>
              <w:adjustRightInd w:val="0"/>
              <w:ind w:left="232" w:hanging="232"/>
              <w:rPr>
                <w:rFonts w:cs="Arial"/>
                <w:b/>
                <w:bCs/>
                <w:szCs w:val="24"/>
                <w:lang w:val="es-CO"/>
              </w:rPr>
            </w:pPr>
            <w:r w:rsidRPr="00264254">
              <w:rPr>
                <w:rFonts w:cs="Arial"/>
                <w:b/>
                <w:bCs/>
                <w:szCs w:val="24"/>
                <w:lang w:val="es-CO"/>
              </w:rPr>
              <w:t>ÁREA DE CONTENIDO Y ESTRUCTURA</w:t>
            </w:r>
          </w:p>
        </w:tc>
      </w:tr>
      <w:tr w:rsidR="00E65C88" w:rsidRPr="00264254" w14:paraId="4B64FD78" w14:textId="77777777" w:rsidTr="000209DB">
        <w:tc>
          <w:tcPr>
            <w:tcW w:w="4981" w:type="dxa"/>
          </w:tcPr>
          <w:p w14:paraId="46B9544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5514" w:type="dxa"/>
            <w:gridSpan w:val="2"/>
          </w:tcPr>
          <w:p w14:paraId="4EE1E6ED" w14:textId="77777777" w:rsidR="00E65C88" w:rsidRPr="00264254" w:rsidRDefault="00E65C88" w:rsidP="00264254">
            <w:pPr>
              <w:tabs>
                <w:tab w:val="left" w:pos="0"/>
                <w:tab w:val="left" w:pos="10065"/>
              </w:tabs>
              <w:autoSpaceDE w:val="0"/>
              <w:autoSpaceDN w:val="0"/>
              <w:adjustRightInd w:val="0"/>
              <w:spacing w:after="0" w:line="360" w:lineRule="auto"/>
              <w:ind w:right="31"/>
              <w:rPr>
                <w:rFonts w:ascii="Arial" w:hAnsi="Arial" w:cs="Arial"/>
                <w:sz w:val="24"/>
                <w:szCs w:val="24"/>
                <w:lang w:val="es-CO"/>
              </w:rPr>
            </w:pPr>
            <w:r w:rsidRPr="00264254">
              <w:rPr>
                <w:rFonts w:ascii="Arial" w:hAnsi="Arial" w:cs="Arial"/>
                <w:sz w:val="24"/>
                <w:szCs w:val="24"/>
                <w:lang w:val="es-CO"/>
              </w:rPr>
              <w:t xml:space="preserve">Opiniones, apreciaciones o juicios emitidos por una entidad, con el fin de informar u orientar sobre cuestiones en materia jurídica, planteadas y solicitadas por un ciudadano, entidad o funcionario. </w:t>
            </w:r>
          </w:p>
        </w:tc>
      </w:tr>
      <w:tr w:rsidR="00E65C88" w:rsidRPr="00264254" w14:paraId="2355F5F6" w14:textId="77777777" w:rsidTr="000209DB">
        <w:tc>
          <w:tcPr>
            <w:tcW w:w="4981" w:type="dxa"/>
            <w:shd w:val="clear" w:color="auto" w:fill="FFFFFF" w:themeFill="background1"/>
          </w:tcPr>
          <w:p w14:paraId="7C5CC998" w14:textId="77777777" w:rsidR="00E65C88" w:rsidRPr="00264254" w:rsidRDefault="00E65C88" w:rsidP="00264254">
            <w:pPr>
              <w:tabs>
                <w:tab w:val="left" w:pos="0"/>
                <w:tab w:val="left" w:pos="454"/>
                <w:tab w:val="left" w:pos="10065"/>
              </w:tabs>
              <w:autoSpaceDE w:val="0"/>
              <w:autoSpaceDN w:val="0"/>
              <w:adjustRightInd w:val="0"/>
              <w:spacing w:after="0" w:line="360" w:lineRule="auto"/>
              <w:ind w:left="454" w:right="335" w:hanging="454"/>
              <w:rPr>
                <w:rFonts w:ascii="Arial" w:hAnsi="Arial" w:cs="Arial"/>
                <w:sz w:val="24"/>
                <w:szCs w:val="24"/>
                <w:lang w:val="es-CO"/>
              </w:rPr>
            </w:pPr>
            <w:r w:rsidRPr="00264254">
              <w:rPr>
                <w:rFonts w:ascii="Arial" w:hAnsi="Arial" w:cs="Arial"/>
                <w:sz w:val="24"/>
                <w:szCs w:val="24"/>
                <w:lang w:val="es-CO"/>
              </w:rPr>
              <w:t>2.2. TIPOS DOCUMENTALES ASOCIADOS</w:t>
            </w:r>
          </w:p>
        </w:tc>
        <w:tc>
          <w:tcPr>
            <w:tcW w:w="5514" w:type="dxa"/>
            <w:gridSpan w:val="2"/>
            <w:shd w:val="clear" w:color="auto" w:fill="FFFFFF" w:themeFill="background1"/>
          </w:tcPr>
          <w:p w14:paraId="0EAEC6B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303"/>
              <w:rPr>
                <w:rFonts w:cs="Arial"/>
                <w:szCs w:val="24"/>
                <w:lang w:val="es-CO"/>
              </w:rPr>
            </w:pPr>
            <w:r w:rsidRPr="00264254">
              <w:rPr>
                <w:rFonts w:cs="Arial"/>
                <w:szCs w:val="24"/>
                <w:lang w:val="es-CO"/>
              </w:rPr>
              <w:t>Solicitud de Concepto Jurídico</w:t>
            </w:r>
          </w:p>
          <w:p w14:paraId="620AA6C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303"/>
              <w:rPr>
                <w:rFonts w:cs="Arial"/>
                <w:szCs w:val="24"/>
                <w:lang w:val="es-CO"/>
              </w:rPr>
            </w:pPr>
            <w:r w:rsidRPr="00264254">
              <w:rPr>
                <w:rFonts w:cs="Arial"/>
                <w:szCs w:val="24"/>
                <w:lang w:val="es-CO"/>
              </w:rPr>
              <w:t>Traslado de solicitud</w:t>
            </w:r>
          </w:p>
          <w:p w14:paraId="4DAE39D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303"/>
              <w:rPr>
                <w:rFonts w:cs="Arial"/>
                <w:szCs w:val="24"/>
                <w:lang w:val="es-CO"/>
              </w:rPr>
            </w:pPr>
            <w:r w:rsidRPr="00264254">
              <w:rPr>
                <w:rFonts w:cs="Arial"/>
                <w:szCs w:val="24"/>
                <w:lang w:val="es-CO"/>
              </w:rPr>
              <w:t>Solicitud de aclaración</w:t>
            </w:r>
          </w:p>
          <w:p w14:paraId="2FEE343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303"/>
              <w:rPr>
                <w:rFonts w:cs="Arial"/>
                <w:szCs w:val="24"/>
                <w:lang w:val="es-CO"/>
              </w:rPr>
            </w:pPr>
            <w:r w:rsidRPr="00264254">
              <w:rPr>
                <w:rFonts w:cs="Arial"/>
                <w:szCs w:val="24"/>
                <w:lang w:val="es-CO"/>
              </w:rPr>
              <w:t>Concepto Jurídico</w:t>
            </w:r>
          </w:p>
          <w:p w14:paraId="6055070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303"/>
              <w:rPr>
                <w:rFonts w:cs="Arial"/>
                <w:szCs w:val="24"/>
                <w:lang w:val="es-CO"/>
              </w:rPr>
            </w:pPr>
            <w:r w:rsidRPr="00264254">
              <w:rPr>
                <w:rFonts w:cs="Arial"/>
                <w:szCs w:val="24"/>
                <w:lang w:val="es-CO"/>
              </w:rPr>
              <w:t>Comunicaciones</w:t>
            </w:r>
          </w:p>
          <w:p w14:paraId="3884031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303"/>
              <w:rPr>
                <w:rFonts w:cs="Arial"/>
                <w:szCs w:val="24"/>
                <w:lang w:val="es-CO"/>
              </w:rPr>
            </w:pPr>
            <w:r w:rsidRPr="00264254">
              <w:rPr>
                <w:rFonts w:cs="Arial"/>
                <w:szCs w:val="24"/>
                <w:lang w:val="es-CO"/>
              </w:rPr>
              <w:t>Comunicaciones oficiales</w:t>
            </w:r>
          </w:p>
          <w:p w14:paraId="38FB7F78" w14:textId="276A6A7D" w:rsidR="00366899" w:rsidRPr="00264254" w:rsidRDefault="00366899" w:rsidP="00264254">
            <w:pPr>
              <w:pStyle w:val="Prrafodelista"/>
              <w:tabs>
                <w:tab w:val="left" w:pos="0"/>
                <w:tab w:val="left" w:pos="10065"/>
              </w:tabs>
              <w:autoSpaceDE w:val="0"/>
              <w:autoSpaceDN w:val="0"/>
              <w:adjustRightInd w:val="0"/>
              <w:ind w:left="303"/>
              <w:rPr>
                <w:rFonts w:cs="Arial"/>
                <w:szCs w:val="24"/>
                <w:lang w:val="es-CO"/>
              </w:rPr>
            </w:pPr>
          </w:p>
        </w:tc>
      </w:tr>
      <w:tr w:rsidR="00E65C88" w:rsidRPr="00264254" w14:paraId="5B7BE8A2" w14:textId="77777777" w:rsidTr="000209DB">
        <w:tc>
          <w:tcPr>
            <w:tcW w:w="10495" w:type="dxa"/>
            <w:gridSpan w:val="3"/>
            <w:shd w:val="clear" w:color="auto" w:fill="FFFFFF" w:themeFill="background1"/>
          </w:tcPr>
          <w:p w14:paraId="33C9B044" w14:textId="77777777" w:rsidR="00E65C88" w:rsidRPr="00264254" w:rsidRDefault="00E65C88" w:rsidP="00264254">
            <w:pPr>
              <w:pStyle w:val="Prrafodelista"/>
              <w:numPr>
                <w:ilvl w:val="0"/>
                <w:numId w:val="15"/>
              </w:numPr>
              <w:tabs>
                <w:tab w:val="left" w:pos="0"/>
                <w:tab w:val="left" w:pos="10065"/>
              </w:tabs>
              <w:autoSpaceDE w:val="0"/>
              <w:autoSpaceDN w:val="0"/>
              <w:adjustRightInd w:val="0"/>
              <w:ind w:left="313" w:hanging="313"/>
              <w:rPr>
                <w:rFonts w:cs="Arial"/>
                <w:b/>
                <w:bCs/>
                <w:szCs w:val="24"/>
                <w:lang w:val="es-CO"/>
              </w:rPr>
            </w:pPr>
            <w:r w:rsidRPr="00264254">
              <w:rPr>
                <w:rFonts w:cs="Arial"/>
                <w:b/>
                <w:bCs/>
                <w:szCs w:val="24"/>
                <w:lang w:val="es-CO"/>
              </w:rPr>
              <w:t>ÁREA DE VALORACIÓN</w:t>
            </w:r>
          </w:p>
        </w:tc>
      </w:tr>
      <w:tr w:rsidR="00E65C88" w:rsidRPr="00264254" w14:paraId="6BA7D7DA" w14:textId="77777777" w:rsidTr="000209DB">
        <w:trPr>
          <w:gridAfter w:val="1"/>
          <w:wAfter w:w="147" w:type="dxa"/>
        </w:trPr>
        <w:tc>
          <w:tcPr>
            <w:tcW w:w="4981" w:type="dxa"/>
          </w:tcPr>
          <w:p w14:paraId="3B98771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5367" w:type="dxa"/>
          </w:tcPr>
          <w:p w14:paraId="631D0724" w14:textId="77777777" w:rsidR="00E65C88" w:rsidRPr="00264254" w:rsidRDefault="00E65C88" w:rsidP="00264254">
            <w:pPr>
              <w:tabs>
                <w:tab w:val="left" w:pos="0"/>
                <w:tab w:val="left" w:pos="10065"/>
              </w:tabs>
              <w:autoSpaceDE w:val="0"/>
              <w:autoSpaceDN w:val="0"/>
              <w:adjustRightInd w:val="0"/>
              <w:spacing w:after="0" w:line="360" w:lineRule="auto"/>
              <w:ind w:right="169"/>
              <w:rPr>
                <w:rFonts w:ascii="Arial" w:hAnsi="Arial" w:cs="Arial"/>
                <w:sz w:val="24"/>
                <w:szCs w:val="24"/>
                <w:lang w:val="es-CO"/>
              </w:rPr>
            </w:pPr>
            <w:r w:rsidRPr="00264254">
              <w:rPr>
                <w:rFonts w:ascii="Arial" w:hAnsi="Arial" w:cs="Arial"/>
                <w:sz w:val="24"/>
                <w:szCs w:val="24"/>
                <w:lang w:val="es-CO"/>
              </w:rPr>
              <w:t>10 años</w:t>
            </w:r>
          </w:p>
        </w:tc>
      </w:tr>
      <w:tr w:rsidR="00E65C88" w:rsidRPr="00264254" w14:paraId="5C570AE7" w14:textId="77777777" w:rsidTr="000209DB">
        <w:trPr>
          <w:gridAfter w:val="1"/>
          <w:wAfter w:w="147" w:type="dxa"/>
        </w:trPr>
        <w:tc>
          <w:tcPr>
            <w:tcW w:w="4981" w:type="dxa"/>
          </w:tcPr>
          <w:p w14:paraId="2110B5F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3.2. DISPOSICIÓN FINAL</w:t>
            </w:r>
          </w:p>
        </w:tc>
        <w:tc>
          <w:tcPr>
            <w:tcW w:w="5367" w:type="dxa"/>
          </w:tcPr>
          <w:p w14:paraId="1922850D" w14:textId="57A58C1A" w:rsidR="00E65C88" w:rsidRPr="00264254" w:rsidRDefault="00E65C88" w:rsidP="00264254">
            <w:pPr>
              <w:tabs>
                <w:tab w:val="left" w:pos="0"/>
                <w:tab w:val="left" w:pos="10065"/>
              </w:tabs>
              <w:autoSpaceDE w:val="0"/>
              <w:autoSpaceDN w:val="0"/>
              <w:adjustRightInd w:val="0"/>
              <w:spacing w:after="0" w:line="360" w:lineRule="auto"/>
              <w:ind w:right="169"/>
              <w:rPr>
                <w:rFonts w:ascii="Arial" w:hAnsi="Arial" w:cs="Arial"/>
                <w:sz w:val="24"/>
                <w:szCs w:val="24"/>
                <w:lang w:val="es-CO"/>
              </w:rPr>
            </w:pPr>
            <w:r w:rsidRPr="00264254">
              <w:rPr>
                <w:rFonts w:ascii="Arial" w:hAnsi="Arial" w:cs="Arial"/>
                <w:sz w:val="24"/>
                <w:szCs w:val="24"/>
                <w:lang w:val="es-CO"/>
              </w:rPr>
              <w:t>Selección</w:t>
            </w:r>
            <w:r w:rsidR="00375125" w:rsidRPr="00264254">
              <w:rPr>
                <w:rFonts w:ascii="Arial" w:hAnsi="Arial" w:cs="Arial"/>
                <w:sz w:val="24"/>
                <w:szCs w:val="24"/>
                <w:lang w:val="es-CO"/>
              </w:rPr>
              <w:t xml:space="preserve"> (</w:t>
            </w:r>
            <w:r w:rsidRPr="00264254">
              <w:rPr>
                <w:rFonts w:ascii="Arial" w:hAnsi="Arial" w:cs="Arial"/>
                <w:sz w:val="24"/>
                <w:szCs w:val="24"/>
                <w:lang w:val="es-CO"/>
              </w:rPr>
              <w:t>S</w:t>
            </w:r>
            <w:r w:rsidR="00375125" w:rsidRPr="00264254">
              <w:rPr>
                <w:rFonts w:ascii="Arial" w:hAnsi="Arial" w:cs="Arial"/>
                <w:sz w:val="24"/>
                <w:szCs w:val="24"/>
                <w:lang w:val="es-CO"/>
              </w:rPr>
              <w:t>)</w:t>
            </w:r>
            <w:r w:rsidRPr="00264254">
              <w:rPr>
                <w:rFonts w:ascii="Arial" w:hAnsi="Arial" w:cs="Arial"/>
                <w:sz w:val="24"/>
                <w:szCs w:val="24"/>
                <w:lang w:val="es-CO"/>
              </w:rPr>
              <w:t xml:space="preserve"> y medio tecnológico</w:t>
            </w:r>
            <w:r w:rsidR="00375125" w:rsidRPr="00264254">
              <w:rPr>
                <w:rFonts w:ascii="Arial" w:hAnsi="Arial" w:cs="Arial"/>
                <w:sz w:val="24"/>
                <w:szCs w:val="24"/>
                <w:lang w:val="es-CO"/>
              </w:rPr>
              <w:t xml:space="preserve"> (</w:t>
            </w:r>
            <w:r w:rsidRPr="00264254">
              <w:rPr>
                <w:rFonts w:ascii="Arial" w:hAnsi="Arial" w:cs="Arial"/>
                <w:sz w:val="24"/>
                <w:szCs w:val="24"/>
                <w:lang w:val="es-CO"/>
              </w:rPr>
              <w:t>MT</w:t>
            </w:r>
            <w:r w:rsidR="00375125" w:rsidRPr="00264254">
              <w:rPr>
                <w:rFonts w:ascii="Arial" w:hAnsi="Arial" w:cs="Arial"/>
                <w:sz w:val="24"/>
                <w:szCs w:val="24"/>
                <w:lang w:val="es-CO"/>
              </w:rPr>
              <w:t>)</w:t>
            </w:r>
          </w:p>
        </w:tc>
      </w:tr>
      <w:tr w:rsidR="00E65C88" w:rsidRPr="00264254" w14:paraId="1B6F4CED" w14:textId="77777777" w:rsidTr="000209DB">
        <w:trPr>
          <w:gridAfter w:val="1"/>
          <w:wAfter w:w="147" w:type="dxa"/>
        </w:trPr>
        <w:tc>
          <w:tcPr>
            <w:tcW w:w="4981" w:type="dxa"/>
          </w:tcPr>
          <w:p w14:paraId="124A2F3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5367" w:type="dxa"/>
          </w:tcPr>
          <w:p w14:paraId="32FEDE7B" w14:textId="52E700CE" w:rsidR="00E65C88" w:rsidRPr="00264254" w:rsidRDefault="00E65C88" w:rsidP="00264254">
            <w:pPr>
              <w:tabs>
                <w:tab w:val="left" w:pos="0"/>
                <w:tab w:val="left" w:pos="10065"/>
              </w:tabs>
              <w:autoSpaceDE w:val="0"/>
              <w:autoSpaceDN w:val="0"/>
              <w:adjustRightInd w:val="0"/>
              <w:spacing w:after="0" w:line="360" w:lineRule="auto"/>
              <w:ind w:right="37"/>
              <w:rPr>
                <w:rFonts w:ascii="Arial" w:hAnsi="Arial" w:cs="Arial"/>
                <w:sz w:val="24"/>
                <w:szCs w:val="24"/>
                <w:lang w:val="es-CO"/>
              </w:rPr>
            </w:pPr>
            <w:r w:rsidRPr="00264254">
              <w:rPr>
                <w:rFonts w:ascii="Arial" w:hAnsi="Arial" w:cs="Arial"/>
                <w:sz w:val="24"/>
                <w:szCs w:val="24"/>
                <w:lang w:val="es-CO"/>
              </w:rPr>
              <w:t xml:space="preserve">Con base al principio archivístico de procedencia cada expediente es propio del juzgado que conoció y tramitó el proceso. Finalizada su etapa de retención de </w:t>
            </w:r>
            <w:r w:rsidR="00375125" w:rsidRPr="00264254">
              <w:rPr>
                <w:rFonts w:ascii="Arial" w:hAnsi="Arial" w:cs="Arial"/>
                <w:sz w:val="24"/>
                <w:szCs w:val="24"/>
                <w:lang w:val="es-CO"/>
              </w:rPr>
              <w:t xml:space="preserve">diez </w:t>
            </w:r>
            <w:r w:rsidR="00FB7FC2" w:rsidRPr="00264254">
              <w:rPr>
                <w:rFonts w:ascii="Arial" w:hAnsi="Arial" w:cs="Arial"/>
                <w:sz w:val="24"/>
                <w:szCs w:val="24"/>
                <w:lang w:val="es-CO"/>
              </w:rPr>
              <w:t>(</w:t>
            </w:r>
            <w:r w:rsidRPr="00264254">
              <w:rPr>
                <w:rFonts w:ascii="Arial" w:hAnsi="Arial" w:cs="Arial"/>
                <w:sz w:val="24"/>
                <w:szCs w:val="24"/>
                <w:lang w:val="es-CO"/>
              </w:rPr>
              <w:t>10</w:t>
            </w:r>
            <w:r w:rsidR="00FB7FC2" w:rsidRPr="00264254">
              <w:rPr>
                <w:rFonts w:ascii="Arial" w:hAnsi="Arial" w:cs="Arial"/>
                <w:sz w:val="24"/>
                <w:szCs w:val="24"/>
                <w:lang w:val="es-CO"/>
              </w:rPr>
              <w:t>)</w:t>
            </w:r>
            <w:r w:rsidRPr="00264254">
              <w:rPr>
                <w:rFonts w:ascii="Arial" w:hAnsi="Arial" w:cs="Arial"/>
                <w:sz w:val="24"/>
                <w:szCs w:val="24"/>
                <w:lang w:val="es-CO"/>
              </w:rPr>
              <w:t xml:space="preserve"> años en el archivo central, se procede a seleccionar los documentos que representen un valor jurisprudencias como fuente de derecho para la nación conservando el formato papel original, como medio tecnológico se digitalizará, los documentos no seleccionados se eliminarán.</w:t>
            </w:r>
          </w:p>
          <w:p w14:paraId="43011429" w14:textId="53B3C7A5" w:rsidR="00366899" w:rsidRPr="00264254" w:rsidRDefault="00366899" w:rsidP="00264254">
            <w:pPr>
              <w:tabs>
                <w:tab w:val="left" w:pos="0"/>
                <w:tab w:val="left" w:pos="10065"/>
              </w:tabs>
              <w:autoSpaceDE w:val="0"/>
              <w:autoSpaceDN w:val="0"/>
              <w:adjustRightInd w:val="0"/>
              <w:spacing w:after="0" w:line="360" w:lineRule="auto"/>
              <w:ind w:right="169"/>
              <w:rPr>
                <w:rFonts w:ascii="Arial" w:hAnsi="Arial" w:cs="Arial"/>
                <w:sz w:val="24"/>
                <w:szCs w:val="24"/>
                <w:lang w:val="es-CO"/>
              </w:rPr>
            </w:pPr>
          </w:p>
        </w:tc>
      </w:tr>
      <w:tr w:rsidR="00E65C88" w:rsidRPr="00264254" w14:paraId="1020FF9E" w14:textId="77777777" w:rsidTr="000209DB">
        <w:tc>
          <w:tcPr>
            <w:tcW w:w="10495" w:type="dxa"/>
            <w:gridSpan w:val="3"/>
            <w:shd w:val="clear" w:color="auto" w:fill="FFFFFF" w:themeFill="background1"/>
          </w:tcPr>
          <w:p w14:paraId="17E6E662" w14:textId="77777777" w:rsidR="00E65C88" w:rsidRPr="00264254" w:rsidRDefault="00E65C88" w:rsidP="00264254">
            <w:pPr>
              <w:pStyle w:val="Prrafodelista"/>
              <w:numPr>
                <w:ilvl w:val="0"/>
                <w:numId w:val="15"/>
              </w:numPr>
              <w:tabs>
                <w:tab w:val="left" w:pos="0"/>
                <w:tab w:val="left" w:pos="10065"/>
              </w:tabs>
              <w:autoSpaceDE w:val="0"/>
              <w:autoSpaceDN w:val="0"/>
              <w:adjustRightInd w:val="0"/>
              <w:ind w:left="374" w:hanging="374"/>
              <w:rPr>
                <w:rFonts w:cs="Arial"/>
                <w:b/>
                <w:bCs/>
                <w:szCs w:val="24"/>
                <w:lang w:val="es-CO"/>
              </w:rPr>
            </w:pPr>
            <w:r w:rsidRPr="00264254">
              <w:rPr>
                <w:rFonts w:cs="Arial"/>
                <w:b/>
                <w:bCs/>
                <w:szCs w:val="24"/>
                <w:lang w:val="es-CO"/>
              </w:rPr>
              <w:t>ÁREA DE CONTROL DE LA DESCRIPCIÓN</w:t>
            </w:r>
          </w:p>
        </w:tc>
      </w:tr>
      <w:tr w:rsidR="00E65C88" w:rsidRPr="00264254" w14:paraId="067A5855" w14:textId="77777777" w:rsidTr="000209DB">
        <w:tc>
          <w:tcPr>
            <w:tcW w:w="4981" w:type="dxa"/>
          </w:tcPr>
          <w:p w14:paraId="5CFB04D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5514" w:type="dxa"/>
            <w:gridSpan w:val="2"/>
          </w:tcPr>
          <w:p w14:paraId="24F5D85E" w14:textId="07E6B80B" w:rsidR="00E65C88" w:rsidRPr="00264254" w:rsidRDefault="00E65C88" w:rsidP="00264254">
            <w:pPr>
              <w:tabs>
                <w:tab w:val="left" w:pos="0"/>
                <w:tab w:val="left" w:pos="10065"/>
              </w:tabs>
              <w:autoSpaceDE w:val="0"/>
              <w:autoSpaceDN w:val="0"/>
              <w:adjustRightInd w:val="0"/>
              <w:spacing w:after="0" w:line="360" w:lineRule="auto"/>
              <w:ind w:right="169"/>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48303F" w:rsidRPr="00264254">
              <w:rPr>
                <w:rFonts w:ascii="Arial" w:hAnsi="Arial" w:cs="Arial"/>
                <w:sz w:val="24"/>
                <w:szCs w:val="24"/>
                <w:lang w:val="es-CO"/>
              </w:rPr>
              <w:t>R</w:t>
            </w:r>
            <w:r w:rsidRPr="00264254">
              <w:rPr>
                <w:rFonts w:ascii="Arial" w:hAnsi="Arial" w:cs="Arial"/>
                <w:sz w:val="24"/>
                <w:szCs w:val="24"/>
                <w:lang w:val="es-CO"/>
              </w:rPr>
              <w:t>etención Documental</w:t>
            </w:r>
            <w:r w:rsidR="0048303F" w:rsidRPr="00264254">
              <w:rPr>
                <w:rFonts w:ascii="Arial" w:hAnsi="Arial" w:cs="Arial"/>
                <w:sz w:val="24"/>
                <w:szCs w:val="24"/>
                <w:lang w:val="es-CO"/>
              </w:rPr>
              <w:t xml:space="preserve"> </w:t>
            </w:r>
            <w:r w:rsidR="0048303F" w:rsidRPr="00264254">
              <w:rPr>
                <w:rFonts w:ascii="Arial" w:hAnsi="Arial" w:cs="Arial"/>
                <w:sz w:val="24"/>
                <w:szCs w:val="24"/>
                <w:lang w:val="es-CO"/>
              </w:rPr>
              <w:t>(TRD),</w:t>
            </w:r>
            <w:r w:rsidR="007D5B13" w:rsidRPr="00264254">
              <w:rPr>
                <w:rFonts w:ascii="Arial" w:hAnsi="Arial" w:cs="Arial"/>
                <w:sz w:val="24"/>
                <w:szCs w:val="24"/>
                <w:lang w:val="es-CO"/>
              </w:rPr>
              <w:t xml:space="preserve"> </w:t>
            </w:r>
            <w:r w:rsidR="003E4622"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727FD1"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727FD1"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78087129" w14:textId="77777777" w:rsidTr="000209DB">
        <w:tc>
          <w:tcPr>
            <w:tcW w:w="4981" w:type="dxa"/>
          </w:tcPr>
          <w:p w14:paraId="1E9B619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5514" w:type="dxa"/>
            <w:gridSpan w:val="2"/>
          </w:tcPr>
          <w:p w14:paraId="49FC885F" w14:textId="77777777" w:rsidR="00E65C88" w:rsidRPr="00264254" w:rsidRDefault="00E65C88" w:rsidP="00264254">
            <w:pPr>
              <w:tabs>
                <w:tab w:val="left" w:pos="0"/>
                <w:tab w:val="left" w:pos="10065"/>
              </w:tabs>
              <w:autoSpaceDE w:val="0"/>
              <w:autoSpaceDN w:val="0"/>
              <w:adjustRightInd w:val="0"/>
              <w:spacing w:after="0" w:line="360" w:lineRule="auto"/>
              <w:ind w:right="187"/>
              <w:rPr>
                <w:rFonts w:ascii="Arial" w:hAnsi="Arial" w:cs="Arial"/>
                <w:sz w:val="24"/>
                <w:szCs w:val="24"/>
                <w:lang w:val="es-CO"/>
              </w:rPr>
            </w:pPr>
            <w:r w:rsidRPr="00264254">
              <w:rPr>
                <w:rFonts w:ascii="Arial" w:hAnsi="Arial" w:cs="Arial"/>
                <w:sz w:val="24"/>
                <w:szCs w:val="24"/>
                <w:lang w:val="es-CO"/>
              </w:rPr>
              <w:t xml:space="preserve">Consejo de estado, sentencia abril 22 de 2010. “Contiene intrínseco, la postura oficial de la </w:t>
            </w:r>
            <w:r w:rsidRPr="00264254">
              <w:rPr>
                <w:rFonts w:ascii="Arial" w:hAnsi="Arial" w:cs="Arial"/>
                <w:sz w:val="24"/>
                <w:szCs w:val="24"/>
                <w:lang w:val="es-CO"/>
              </w:rPr>
              <w:lastRenderedPageBreak/>
              <w:t>entidad estableciendo la legalidad en cualquier actuación.</w:t>
            </w:r>
          </w:p>
        </w:tc>
      </w:tr>
      <w:tr w:rsidR="00E65C88" w:rsidRPr="00264254" w14:paraId="68CA9F7C" w14:textId="77777777" w:rsidTr="000209DB">
        <w:tc>
          <w:tcPr>
            <w:tcW w:w="4981" w:type="dxa"/>
          </w:tcPr>
          <w:p w14:paraId="76EA2B2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4.3. FECHA DE DESCRIPCIÓN </w:t>
            </w:r>
          </w:p>
        </w:tc>
        <w:tc>
          <w:tcPr>
            <w:tcW w:w="5514" w:type="dxa"/>
            <w:gridSpan w:val="2"/>
          </w:tcPr>
          <w:p w14:paraId="108566EF" w14:textId="77777777" w:rsidR="00E65C88" w:rsidRPr="00264254" w:rsidRDefault="00E65C88" w:rsidP="00264254">
            <w:pPr>
              <w:tabs>
                <w:tab w:val="left" w:pos="0"/>
                <w:tab w:val="left" w:pos="10065"/>
              </w:tabs>
              <w:autoSpaceDE w:val="0"/>
              <w:autoSpaceDN w:val="0"/>
              <w:adjustRightInd w:val="0"/>
              <w:spacing w:after="0" w:line="360" w:lineRule="auto"/>
              <w:ind w:right="187"/>
              <w:rPr>
                <w:rFonts w:ascii="Arial" w:hAnsi="Arial" w:cs="Arial"/>
                <w:sz w:val="24"/>
                <w:szCs w:val="24"/>
                <w:lang w:val="es-CO"/>
              </w:rPr>
            </w:pPr>
            <w:r w:rsidRPr="00264254">
              <w:rPr>
                <w:rFonts w:ascii="Arial" w:hAnsi="Arial" w:cs="Arial"/>
                <w:sz w:val="24"/>
                <w:szCs w:val="24"/>
                <w:lang w:val="es-CO"/>
              </w:rPr>
              <w:t>22/07/2020</w:t>
            </w:r>
          </w:p>
        </w:tc>
      </w:tr>
    </w:tbl>
    <w:p w14:paraId="40554EE2"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10517" w:type="dxa"/>
        <w:tblLook w:val="04A0" w:firstRow="1" w:lastRow="0" w:firstColumn="1" w:lastColumn="0" w:noHBand="0" w:noVBand="1"/>
        <w:tblCaption w:val="Tabla 16. 1.2. Sección: Despacho Dirección General. 1.5. Serie: Conciliaciones. 1.6. Subserie: Conciliaciones extrajudiciale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61"/>
        <w:gridCol w:w="20"/>
        <w:gridCol w:w="4981"/>
        <w:gridCol w:w="244"/>
        <w:gridCol w:w="142"/>
        <w:gridCol w:w="169"/>
      </w:tblGrid>
      <w:tr w:rsidR="00E65C88" w:rsidRPr="00264254" w14:paraId="1A5C62CB" w14:textId="77777777" w:rsidTr="000209DB">
        <w:trPr>
          <w:gridAfter w:val="3"/>
          <w:wAfter w:w="555" w:type="dxa"/>
        </w:trPr>
        <w:tc>
          <w:tcPr>
            <w:tcW w:w="9962" w:type="dxa"/>
            <w:gridSpan w:val="3"/>
            <w:shd w:val="clear" w:color="auto" w:fill="FFFFFF" w:themeFill="background1"/>
          </w:tcPr>
          <w:p w14:paraId="23C01117" w14:textId="77777777" w:rsidR="00E65C88" w:rsidRPr="00264254" w:rsidRDefault="00E65C88" w:rsidP="00264254">
            <w:pPr>
              <w:tabs>
                <w:tab w:val="left" w:pos="0"/>
                <w:tab w:val="left" w:pos="10065"/>
              </w:tabs>
              <w:autoSpaceDE w:val="0"/>
              <w:autoSpaceDN w:val="0"/>
              <w:adjustRightInd w:val="0"/>
              <w:spacing w:after="0" w:line="360" w:lineRule="auto"/>
              <w:ind w:left="29"/>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7ABEFCF2" w14:textId="77777777" w:rsidTr="000209DB">
        <w:trPr>
          <w:gridAfter w:val="3"/>
          <w:wAfter w:w="555" w:type="dxa"/>
        </w:trPr>
        <w:tc>
          <w:tcPr>
            <w:tcW w:w="4981" w:type="dxa"/>
            <w:gridSpan w:val="2"/>
            <w:shd w:val="clear" w:color="auto" w:fill="FFFFFF" w:themeFill="background1"/>
          </w:tcPr>
          <w:p w14:paraId="6546CB8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67F9F1D2" w14:textId="7437B00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w:t>
            </w:r>
            <w:r w:rsidR="00366899" w:rsidRPr="00264254">
              <w:rPr>
                <w:rFonts w:ascii="Arial" w:hAnsi="Arial" w:cs="Arial"/>
                <w:sz w:val="24"/>
                <w:szCs w:val="24"/>
                <w:shd w:val="clear" w:color="auto" w:fill="FFFFFF"/>
                <w:lang w:val="es-CO"/>
              </w:rPr>
              <w:t xml:space="preserve">CIÓN INTERNACIONAL DE COLOMBIA, APC </w:t>
            </w:r>
            <w:r w:rsidRPr="00264254">
              <w:rPr>
                <w:rFonts w:ascii="Arial" w:hAnsi="Arial" w:cs="Arial"/>
                <w:sz w:val="24"/>
                <w:szCs w:val="24"/>
                <w:shd w:val="clear" w:color="auto" w:fill="FFFFFF"/>
                <w:lang w:val="es-CO"/>
              </w:rPr>
              <w:t>COL</w:t>
            </w:r>
            <w:r w:rsidR="00366899" w:rsidRPr="00264254">
              <w:rPr>
                <w:rFonts w:ascii="Arial" w:hAnsi="Arial" w:cs="Arial"/>
                <w:sz w:val="24"/>
                <w:szCs w:val="24"/>
                <w:shd w:val="clear" w:color="auto" w:fill="FFFFFF"/>
                <w:lang w:val="es-CO"/>
              </w:rPr>
              <w:t>OMBIA</w:t>
            </w:r>
            <w:r w:rsidRPr="00264254">
              <w:rPr>
                <w:rFonts w:ascii="Arial" w:hAnsi="Arial" w:cs="Arial"/>
                <w:sz w:val="24"/>
                <w:szCs w:val="24"/>
                <w:shd w:val="clear" w:color="auto" w:fill="FFFFFF"/>
                <w:lang w:val="es-CO"/>
              </w:rPr>
              <w:t>.</w:t>
            </w:r>
          </w:p>
        </w:tc>
      </w:tr>
      <w:tr w:rsidR="00E65C88" w:rsidRPr="00264254" w14:paraId="6F110FF1" w14:textId="77777777" w:rsidTr="000209DB">
        <w:trPr>
          <w:gridAfter w:val="3"/>
          <w:wAfter w:w="555" w:type="dxa"/>
        </w:trPr>
        <w:tc>
          <w:tcPr>
            <w:tcW w:w="4981" w:type="dxa"/>
            <w:gridSpan w:val="2"/>
          </w:tcPr>
          <w:p w14:paraId="0BFAD33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3084BB4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502C3FE3" w14:textId="77777777" w:rsidTr="000209DB">
        <w:trPr>
          <w:gridAfter w:val="3"/>
          <w:wAfter w:w="555" w:type="dxa"/>
        </w:trPr>
        <w:tc>
          <w:tcPr>
            <w:tcW w:w="4981" w:type="dxa"/>
            <w:gridSpan w:val="2"/>
          </w:tcPr>
          <w:p w14:paraId="7C9D947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4456C76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039CEC94" w14:textId="77777777" w:rsidTr="000209DB">
        <w:trPr>
          <w:gridAfter w:val="3"/>
          <w:wAfter w:w="555" w:type="dxa"/>
        </w:trPr>
        <w:tc>
          <w:tcPr>
            <w:tcW w:w="4981" w:type="dxa"/>
            <w:gridSpan w:val="2"/>
          </w:tcPr>
          <w:p w14:paraId="4C9BCB4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0FD1EDD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CONCILIACIONES</w:t>
            </w:r>
          </w:p>
        </w:tc>
      </w:tr>
      <w:tr w:rsidR="00E65C88" w:rsidRPr="00264254" w14:paraId="79A7F4C5" w14:textId="77777777" w:rsidTr="000209DB">
        <w:trPr>
          <w:gridAfter w:val="3"/>
          <w:wAfter w:w="555" w:type="dxa"/>
        </w:trPr>
        <w:tc>
          <w:tcPr>
            <w:tcW w:w="4981" w:type="dxa"/>
            <w:gridSpan w:val="2"/>
          </w:tcPr>
          <w:p w14:paraId="362C9D18" w14:textId="48EC640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4981" w:type="dxa"/>
          </w:tcPr>
          <w:p w14:paraId="0B2DCDB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CONCILIACIONES EXTRAJUDICIALES</w:t>
            </w:r>
          </w:p>
          <w:p w14:paraId="68936574" w14:textId="3E9592CE" w:rsidR="00366899" w:rsidRPr="00264254" w:rsidRDefault="00366899"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5782F1BA" w14:textId="77777777" w:rsidTr="000209DB">
        <w:trPr>
          <w:gridAfter w:val="3"/>
          <w:wAfter w:w="555" w:type="dxa"/>
        </w:trPr>
        <w:tc>
          <w:tcPr>
            <w:tcW w:w="9962" w:type="dxa"/>
            <w:gridSpan w:val="3"/>
            <w:shd w:val="clear" w:color="auto" w:fill="FFFFFF" w:themeFill="background1"/>
          </w:tcPr>
          <w:p w14:paraId="3B661D68" w14:textId="213C397C" w:rsidR="00E65C88" w:rsidRPr="00264254" w:rsidRDefault="00366899"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2. </w:t>
            </w:r>
            <w:r w:rsidR="00E65C88" w:rsidRPr="00264254">
              <w:rPr>
                <w:rFonts w:ascii="Arial" w:hAnsi="Arial" w:cs="Arial"/>
                <w:b/>
                <w:bCs/>
                <w:sz w:val="24"/>
                <w:szCs w:val="24"/>
                <w:lang w:val="es-CO"/>
              </w:rPr>
              <w:t>ÁREA DE CONTENIDO Y ESTRUCTURA</w:t>
            </w:r>
          </w:p>
        </w:tc>
      </w:tr>
      <w:tr w:rsidR="00E65C88" w:rsidRPr="00264254" w14:paraId="0D987C0E" w14:textId="77777777" w:rsidTr="000209DB">
        <w:trPr>
          <w:gridAfter w:val="3"/>
          <w:wAfter w:w="555" w:type="dxa"/>
        </w:trPr>
        <w:tc>
          <w:tcPr>
            <w:tcW w:w="4981" w:type="dxa"/>
            <w:gridSpan w:val="2"/>
          </w:tcPr>
          <w:p w14:paraId="5580495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358A16C6" w14:textId="77777777" w:rsidR="00E65C88" w:rsidRPr="00264254" w:rsidRDefault="00E65C88" w:rsidP="00264254">
            <w:pPr>
              <w:tabs>
                <w:tab w:val="left" w:pos="0"/>
                <w:tab w:val="left" w:pos="10065"/>
              </w:tabs>
              <w:autoSpaceDE w:val="0"/>
              <w:autoSpaceDN w:val="0"/>
              <w:adjustRightInd w:val="0"/>
              <w:spacing w:after="0" w:line="360" w:lineRule="auto"/>
              <w:ind w:right="-211"/>
              <w:rPr>
                <w:rFonts w:ascii="Arial" w:hAnsi="Arial" w:cs="Arial"/>
                <w:sz w:val="24"/>
                <w:szCs w:val="24"/>
                <w:lang w:val="es-CO"/>
              </w:rPr>
            </w:pPr>
            <w:r w:rsidRPr="00264254">
              <w:rPr>
                <w:rFonts w:ascii="Arial" w:hAnsi="Arial" w:cs="Arial"/>
                <w:sz w:val="24"/>
                <w:szCs w:val="24"/>
                <w:lang w:val="es-CO"/>
              </w:rPr>
              <w:t>La conciliación extrajudicial es una manera rápida y económica de resolver los conflictos con la colaboración de un tercero llamado conciliador. A través del diálogo, el conciliador facilita la comunicación entre las partes, lo que permite superar las diferencias y arribar a acuerdo que satisfacen a todos. De esta diligencia se desprenden documentos como el acta de conciliación y otros anexos.</w:t>
            </w:r>
          </w:p>
        </w:tc>
      </w:tr>
      <w:tr w:rsidR="00E65C88" w:rsidRPr="00264254" w14:paraId="4C9B5EE6" w14:textId="77777777" w:rsidTr="000209DB">
        <w:trPr>
          <w:gridAfter w:val="3"/>
          <w:wAfter w:w="555" w:type="dxa"/>
        </w:trPr>
        <w:tc>
          <w:tcPr>
            <w:tcW w:w="4981" w:type="dxa"/>
            <w:gridSpan w:val="2"/>
          </w:tcPr>
          <w:p w14:paraId="2DDBDB8F" w14:textId="77777777" w:rsidR="00E65C88" w:rsidRPr="00264254" w:rsidRDefault="00E65C88" w:rsidP="00264254">
            <w:pPr>
              <w:tabs>
                <w:tab w:val="left" w:pos="0"/>
                <w:tab w:val="left" w:pos="454"/>
                <w:tab w:val="left" w:pos="10065"/>
              </w:tabs>
              <w:autoSpaceDE w:val="0"/>
              <w:autoSpaceDN w:val="0"/>
              <w:adjustRightInd w:val="0"/>
              <w:spacing w:after="0" w:line="360" w:lineRule="auto"/>
              <w:ind w:left="454" w:right="193" w:hanging="454"/>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6682D8C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284"/>
              <w:rPr>
                <w:rFonts w:cs="Arial"/>
                <w:szCs w:val="24"/>
                <w:lang w:val="es-CO"/>
              </w:rPr>
            </w:pPr>
            <w:r w:rsidRPr="00264254">
              <w:rPr>
                <w:rFonts w:cs="Arial"/>
                <w:szCs w:val="24"/>
                <w:lang w:val="es-CO"/>
              </w:rPr>
              <w:t>Actas</w:t>
            </w:r>
          </w:p>
          <w:p w14:paraId="44C4719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284"/>
              <w:rPr>
                <w:rFonts w:cs="Arial"/>
                <w:szCs w:val="24"/>
                <w:lang w:val="es-CO"/>
              </w:rPr>
            </w:pPr>
            <w:r w:rsidRPr="00264254">
              <w:rPr>
                <w:rFonts w:cs="Arial"/>
                <w:szCs w:val="24"/>
                <w:lang w:val="es-CO"/>
              </w:rPr>
              <w:t>Antecedentes</w:t>
            </w:r>
          </w:p>
          <w:p w14:paraId="3F457E8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284"/>
              <w:rPr>
                <w:rFonts w:cs="Arial"/>
                <w:szCs w:val="24"/>
                <w:lang w:val="es-CO"/>
              </w:rPr>
            </w:pPr>
            <w:r w:rsidRPr="00264254">
              <w:rPr>
                <w:rFonts w:cs="Arial"/>
                <w:szCs w:val="24"/>
                <w:lang w:val="es-CO"/>
              </w:rPr>
              <w:t xml:space="preserve">Citación </w:t>
            </w:r>
          </w:p>
          <w:p w14:paraId="6813B30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284"/>
              <w:rPr>
                <w:rFonts w:cs="Arial"/>
                <w:szCs w:val="24"/>
                <w:lang w:val="es-CO"/>
              </w:rPr>
            </w:pPr>
            <w:r w:rsidRPr="00264254">
              <w:rPr>
                <w:rFonts w:cs="Arial"/>
                <w:szCs w:val="24"/>
                <w:lang w:val="es-CO"/>
              </w:rPr>
              <w:lastRenderedPageBreak/>
              <w:t>Comunicaciones</w:t>
            </w:r>
          </w:p>
          <w:p w14:paraId="56C7A69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284"/>
              <w:rPr>
                <w:rFonts w:cs="Arial"/>
                <w:szCs w:val="24"/>
                <w:lang w:val="es-CO"/>
              </w:rPr>
            </w:pPr>
            <w:r w:rsidRPr="00264254">
              <w:rPr>
                <w:rFonts w:cs="Arial"/>
                <w:szCs w:val="24"/>
                <w:lang w:val="es-CO"/>
              </w:rPr>
              <w:t>Memoriales</w:t>
            </w:r>
          </w:p>
          <w:p w14:paraId="444E347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284"/>
              <w:rPr>
                <w:rFonts w:cs="Arial"/>
                <w:szCs w:val="24"/>
                <w:lang w:val="es-CO"/>
              </w:rPr>
            </w:pPr>
            <w:r w:rsidRPr="00264254">
              <w:rPr>
                <w:rFonts w:cs="Arial"/>
                <w:szCs w:val="24"/>
                <w:lang w:val="es-CO"/>
              </w:rPr>
              <w:t xml:space="preserve">Petición </w:t>
            </w:r>
          </w:p>
          <w:p w14:paraId="0533666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284"/>
              <w:rPr>
                <w:rFonts w:cs="Arial"/>
                <w:szCs w:val="24"/>
                <w:lang w:val="es-CO"/>
              </w:rPr>
            </w:pPr>
            <w:r w:rsidRPr="00264254">
              <w:rPr>
                <w:rFonts w:cs="Arial"/>
                <w:szCs w:val="24"/>
                <w:lang w:val="es-CO"/>
              </w:rPr>
              <w:t>Poder</w:t>
            </w:r>
          </w:p>
          <w:p w14:paraId="07406625" w14:textId="5D82FD11" w:rsidR="00366899" w:rsidRPr="00264254" w:rsidRDefault="00366899" w:rsidP="00264254">
            <w:pPr>
              <w:pStyle w:val="Prrafodelista"/>
              <w:tabs>
                <w:tab w:val="left" w:pos="0"/>
                <w:tab w:val="left" w:pos="10065"/>
              </w:tabs>
              <w:autoSpaceDE w:val="0"/>
              <w:autoSpaceDN w:val="0"/>
              <w:adjustRightInd w:val="0"/>
              <w:ind w:left="303"/>
              <w:rPr>
                <w:rFonts w:cs="Arial"/>
                <w:szCs w:val="24"/>
                <w:lang w:val="es-CO"/>
              </w:rPr>
            </w:pPr>
          </w:p>
        </w:tc>
      </w:tr>
      <w:tr w:rsidR="00E65C88" w:rsidRPr="00264254" w14:paraId="7FE5B624" w14:textId="77777777" w:rsidTr="000209DB">
        <w:trPr>
          <w:gridAfter w:val="3"/>
          <w:wAfter w:w="555" w:type="dxa"/>
        </w:trPr>
        <w:tc>
          <w:tcPr>
            <w:tcW w:w="9962" w:type="dxa"/>
            <w:gridSpan w:val="3"/>
            <w:shd w:val="clear" w:color="auto" w:fill="FFFFFF" w:themeFill="background1"/>
          </w:tcPr>
          <w:p w14:paraId="7F948600" w14:textId="42D1F3DB" w:rsidR="00E65C88" w:rsidRPr="00264254" w:rsidRDefault="00E65C88" w:rsidP="00264254">
            <w:pPr>
              <w:pStyle w:val="Prrafodelista"/>
              <w:numPr>
                <w:ilvl w:val="3"/>
                <w:numId w:val="2"/>
              </w:numPr>
              <w:tabs>
                <w:tab w:val="left" w:pos="0"/>
                <w:tab w:val="left" w:pos="10065"/>
              </w:tabs>
              <w:autoSpaceDE w:val="0"/>
              <w:autoSpaceDN w:val="0"/>
              <w:adjustRightInd w:val="0"/>
              <w:ind w:left="313" w:hanging="313"/>
              <w:rPr>
                <w:rFonts w:cs="Arial"/>
                <w:b/>
                <w:bCs/>
                <w:szCs w:val="24"/>
                <w:lang w:val="es-CO"/>
              </w:rPr>
            </w:pPr>
            <w:r w:rsidRPr="00264254">
              <w:rPr>
                <w:rFonts w:cs="Arial"/>
                <w:b/>
                <w:bCs/>
                <w:szCs w:val="24"/>
                <w:lang w:val="es-CO"/>
              </w:rPr>
              <w:lastRenderedPageBreak/>
              <w:t>ÁREA DE VALORACIÓN</w:t>
            </w:r>
          </w:p>
        </w:tc>
      </w:tr>
      <w:tr w:rsidR="00E65C88" w:rsidRPr="00264254" w14:paraId="1680C1E0" w14:textId="77777777" w:rsidTr="000209DB">
        <w:trPr>
          <w:gridAfter w:val="3"/>
          <w:wAfter w:w="555" w:type="dxa"/>
        </w:trPr>
        <w:tc>
          <w:tcPr>
            <w:tcW w:w="4981" w:type="dxa"/>
            <w:gridSpan w:val="2"/>
          </w:tcPr>
          <w:p w14:paraId="2A8984E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78BD700E" w14:textId="77777777" w:rsidR="00E65C88" w:rsidRPr="00264254" w:rsidRDefault="00E65C88" w:rsidP="00264254">
            <w:pPr>
              <w:tabs>
                <w:tab w:val="left" w:pos="0"/>
                <w:tab w:val="left" w:pos="10065"/>
              </w:tabs>
              <w:autoSpaceDE w:val="0"/>
              <w:autoSpaceDN w:val="0"/>
              <w:adjustRightInd w:val="0"/>
              <w:spacing w:after="0" w:line="360" w:lineRule="auto"/>
              <w:ind w:right="-211"/>
              <w:rPr>
                <w:rFonts w:ascii="Arial" w:hAnsi="Arial" w:cs="Arial"/>
                <w:sz w:val="24"/>
                <w:szCs w:val="24"/>
                <w:lang w:val="es-CO"/>
              </w:rPr>
            </w:pPr>
            <w:r w:rsidRPr="00264254">
              <w:rPr>
                <w:rFonts w:ascii="Arial" w:hAnsi="Arial" w:cs="Arial"/>
                <w:sz w:val="24"/>
                <w:szCs w:val="24"/>
                <w:lang w:val="es-CO"/>
              </w:rPr>
              <w:t>5 años</w:t>
            </w:r>
          </w:p>
        </w:tc>
      </w:tr>
      <w:tr w:rsidR="00E65C88" w:rsidRPr="00264254" w14:paraId="7D6DF5F8" w14:textId="77777777" w:rsidTr="000209DB">
        <w:trPr>
          <w:gridAfter w:val="3"/>
          <w:wAfter w:w="555" w:type="dxa"/>
        </w:trPr>
        <w:tc>
          <w:tcPr>
            <w:tcW w:w="4981" w:type="dxa"/>
            <w:gridSpan w:val="2"/>
          </w:tcPr>
          <w:p w14:paraId="649A5A5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108946CE" w14:textId="0C4435E5" w:rsidR="00E65C88" w:rsidRPr="00264254" w:rsidRDefault="00E65C88" w:rsidP="00264254">
            <w:pPr>
              <w:tabs>
                <w:tab w:val="left" w:pos="0"/>
                <w:tab w:val="left" w:pos="10065"/>
              </w:tabs>
              <w:autoSpaceDE w:val="0"/>
              <w:autoSpaceDN w:val="0"/>
              <w:adjustRightInd w:val="0"/>
              <w:spacing w:after="0" w:line="360" w:lineRule="auto"/>
              <w:ind w:right="-211"/>
              <w:rPr>
                <w:rFonts w:ascii="Arial" w:hAnsi="Arial" w:cs="Arial"/>
                <w:sz w:val="24"/>
                <w:szCs w:val="24"/>
                <w:lang w:val="es-CO"/>
              </w:rPr>
            </w:pPr>
            <w:r w:rsidRPr="00264254">
              <w:rPr>
                <w:rFonts w:ascii="Arial" w:hAnsi="Arial" w:cs="Arial"/>
                <w:sz w:val="24"/>
                <w:szCs w:val="24"/>
                <w:lang w:val="es-CO"/>
              </w:rPr>
              <w:t xml:space="preserve">Eliminación </w:t>
            </w:r>
            <w:r w:rsidR="00375125" w:rsidRPr="00264254">
              <w:rPr>
                <w:rFonts w:ascii="Arial" w:hAnsi="Arial" w:cs="Arial"/>
                <w:sz w:val="24"/>
                <w:szCs w:val="24"/>
                <w:lang w:val="es-CO"/>
              </w:rPr>
              <w:t>(E)</w:t>
            </w:r>
          </w:p>
        </w:tc>
      </w:tr>
      <w:tr w:rsidR="00E65C88" w:rsidRPr="00264254" w14:paraId="745E8141" w14:textId="77777777" w:rsidTr="000209DB">
        <w:trPr>
          <w:gridAfter w:val="3"/>
          <w:wAfter w:w="555" w:type="dxa"/>
        </w:trPr>
        <w:tc>
          <w:tcPr>
            <w:tcW w:w="4981" w:type="dxa"/>
            <w:gridSpan w:val="2"/>
          </w:tcPr>
          <w:p w14:paraId="7E82209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6128C6C6" w14:textId="25D93020" w:rsidR="00E65C88" w:rsidRPr="00264254" w:rsidRDefault="00E65C88" w:rsidP="00264254">
            <w:pPr>
              <w:tabs>
                <w:tab w:val="left" w:pos="0"/>
                <w:tab w:val="left" w:pos="10065"/>
              </w:tabs>
              <w:autoSpaceDE w:val="0"/>
              <w:autoSpaceDN w:val="0"/>
              <w:adjustRightInd w:val="0"/>
              <w:spacing w:after="0" w:line="360" w:lineRule="auto"/>
              <w:ind w:right="-211"/>
              <w:rPr>
                <w:rFonts w:ascii="Arial" w:hAnsi="Arial" w:cs="Arial"/>
                <w:sz w:val="24"/>
                <w:szCs w:val="24"/>
                <w:lang w:val="es-CO"/>
              </w:rPr>
            </w:pPr>
            <w:r w:rsidRPr="00264254">
              <w:rPr>
                <w:rFonts w:ascii="Arial" w:hAnsi="Arial" w:cs="Arial"/>
                <w:sz w:val="24"/>
                <w:szCs w:val="24"/>
                <w:lang w:val="es-CO"/>
              </w:rPr>
              <w:t>Una vez cumplido los</w:t>
            </w:r>
            <w:r w:rsidR="00375125" w:rsidRPr="00264254">
              <w:rPr>
                <w:rFonts w:ascii="Arial" w:hAnsi="Arial" w:cs="Arial"/>
                <w:sz w:val="24"/>
                <w:szCs w:val="24"/>
                <w:lang w:val="es-CO"/>
              </w:rPr>
              <w:t xml:space="preserve"> cinco (</w:t>
            </w:r>
            <w:r w:rsidRPr="00264254">
              <w:rPr>
                <w:rFonts w:ascii="Arial" w:hAnsi="Arial" w:cs="Arial"/>
                <w:sz w:val="24"/>
                <w:szCs w:val="24"/>
                <w:lang w:val="es-CO"/>
              </w:rPr>
              <w:t>5</w:t>
            </w:r>
            <w:r w:rsidR="00375125" w:rsidRPr="00264254">
              <w:rPr>
                <w:rFonts w:ascii="Arial" w:hAnsi="Arial" w:cs="Arial"/>
                <w:sz w:val="24"/>
                <w:szCs w:val="24"/>
                <w:lang w:val="es-CO"/>
              </w:rPr>
              <w:t>)</w:t>
            </w:r>
            <w:r w:rsidRPr="00264254">
              <w:rPr>
                <w:rFonts w:ascii="Arial" w:hAnsi="Arial" w:cs="Arial"/>
                <w:sz w:val="24"/>
                <w:szCs w:val="24"/>
                <w:lang w:val="es-CO"/>
              </w:rPr>
              <w:t xml:space="preserve"> años se establece la disposición final de eliminación.</w:t>
            </w:r>
          </w:p>
        </w:tc>
      </w:tr>
      <w:tr w:rsidR="00E65C88" w:rsidRPr="00264254" w14:paraId="31F35805" w14:textId="77777777" w:rsidTr="000209DB">
        <w:trPr>
          <w:gridAfter w:val="3"/>
          <w:wAfter w:w="555" w:type="dxa"/>
        </w:trPr>
        <w:tc>
          <w:tcPr>
            <w:tcW w:w="9962" w:type="dxa"/>
            <w:gridSpan w:val="3"/>
            <w:shd w:val="clear" w:color="auto" w:fill="FFFFFF" w:themeFill="background1"/>
          </w:tcPr>
          <w:p w14:paraId="5189EEC1" w14:textId="7B945E91" w:rsidR="00A60565" w:rsidRPr="00264254" w:rsidRDefault="00A60565" w:rsidP="00264254">
            <w:pPr>
              <w:tabs>
                <w:tab w:val="left" w:pos="0"/>
                <w:tab w:val="left" w:pos="10065"/>
              </w:tabs>
              <w:autoSpaceDE w:val="0"/>
              <w:autoSpaceDN w:val="0"/>
              <w:adjustRightInd w:val="0"/>
              <w:spacing w:after="0" w:line="360" w:lineRule="auto"/>
              <w:ind w:right="-211"/>
              <w:rPr>
                <w:rFonts w:ascii="Arial" w:hAnsi="Arial" w:cs="Arial"/>
                <w:b/>
                <w:bCs/>
                <w:sz w:val="24"/>
                <w:szCs w:val="24"/>
                <w:lang w:val="es-CO"/>
              </w:rPr>
            </w:pPr>
          </w:p>
          <w:p w14:paraId="689186F5" w14:textId="2C10BBE8" w:rsidR="00E65C88" w:rsidRPr="00264254" w:rsidRDefault="00A60565" w:rsidP="00264254">
            <w:pPr>
              <w:tabs>
                <w:tab w:val="left" w:pos="0"/>
                <w:tab w:val="left" w:pos="10065"/>
              </w:tabs>
              <w:autoSpaceDE w:val="0"/>
              <w:autoSpaceDN w:val="0"/>
              <w:adjustRightInd w:val="0"/>
              <w:spacing w:after="0" w:line="360" w:lineRule="auto"/>
              <w:ind w:right="-211"/>
              <w:rPr>
                <w:rFonts w:ascii="Arial" w:hAnsi="Arial" w:cs="Arial"/>
                <w:b/>
                <w:bCs/>
                <w:sz w:val="24"/>
                <w:szCs w:val="24"/>
                <w:lang w:val="es-CO"/>
              </w:rPr>
            </w:pPr>
            <w:r w:rsidRPr="00264254">
              <w:rPr>
                <w:rFonts w:ascii="Arial" w:hAnsi="Arial" w:cs="Arial"/>
                <w:b/>
                <w:bCs/>
                <w:sz w:val="24"/>
                <w:szCs w:val="24"/>
                <w:lang w:val="es-CO"/>
              </w:rPr>
              <w:t xml:space="preserve">4.  </w:t>
            </w:r>
            <w:r w:rsidR="00E65C88" w:rsidRPr="00264254">
              <w:rPr>
                <w:rFonts w:ascii="Arial" w:hAnsi="Arial" w:cs="Arial"/>
                <w:b/>
                <w:bCs/>
                <w:sz w:val="24"/>
                <w:szCs w:val="24"/>
                <w:lang w:val="es-CO"/>
              </w:rPr>
              <w:t>ÁREA DE CONTROL DE LA DESCRIPCIÓN</w:t>
            </w:r>
          </w:p>
        </w:tc>
      </w:tr>
      <w:tr w:rsidR="00E65C88" w:rsidRPr="00264254" w14:paraId="193779F3" w14:textId="77777777" w:rsidTr="000209DB">
        <w:trPr>
          <w:gridAfter w:val="2"/>
          <w:wAfter w:w="311" w:type="dxa"/>
        </w:trPr>
        <w:tc>
          <w:tcPr>
            <w:tcW w:w="4981" w:type="dxa"/>
            <w:gridSpan w:val="2"/>
          </w:tcPr>
          <w:p w14:paraId="5F848AA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5225" w:type="dxa"/>
            <w:gridSpan w:val="2"/>
          </w:tcPr>
          <w:p w14:paraId="7AC957BA" w14:textId="710EC68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48303F" w:rsidRPr="00264254">
              <w:rPr>
                <w:rFonts w:ascii="Arial" w:hAnsi="Arial" w:cs="Arial"/>
                <w:sz w:val="24"/>
                <w:szCs w:val="24"/>
                <w:lang w:val="es-CO"/>
              </w:rPr>
              <w:t>R</w:t>
            </w:r>
            <w:r w:rsidRPr="00264254">
              <w:rPr>
                <w:rFonts w:ascii="Arial" w:hAnsi="Arial" w:cs="Arial"/>
                <w:sz w:val="24"/>
                <w:szCs w:val="24"/>
                <w:lang w:val="es-CO"/>
              </w:rPr>
              <w:t>etención Documental</w:t>
            </w:r>
            <w:r w:rsidR="0048303F" w:rsidRPr="00264254">
              <w:rPr>
                <w:rFonts w:ascii="Arial" w:hAnsi="Arial" w:cs="Arial"/>
                <w:sz w:val="24"/>
                <w:szCs w:val="24"/>
                <w:lang w:val="es-CO"/>
              </w:rPr>
              <w:t xml:space="preserve"> </w:t>
            </w:r>
            <w:r w:rsidR="0048303F" w:rsidRPr="00264254">
              <w:rPr>
                <w:rFonts w:ascii="Arial" w:hAnsi="Arial" w:cs="Arial"/>
                <w:sz w:val="24"/>
                <w:szCs w:val="24"/>
                <w:lang w:val="es-CO"/>
              </w:rPr>
              <w:t>(TRD),</w:t>
            </w:r>
            <w:r w:rsidRPr="00264254">
              <w:rPr>
                <w:rFonts w:ascii="Arial" w:hAnsi="Arial" w:cs="Arial"/>
                <w:sz w:val="24"/>
                <w:szCs w:val="24"/>
                <w:lang w:val="es-CO"/>
              </w:rPr>
              <w:t xml:space="preserve"> </w:t>
            </w:r>
            <w:r w:rsidR="003E4622"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727FD1"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727FD1"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0117DF3E" w14:textId="77777777" w:rsidTr="000209DB">
        <w:trPr>
          <w:gridAfter w:val="2"/>
          <w:wAfter w:w="311" w:type="dxa"/>
        </w:trPr>
        <w:tc>
          <w:tcPr>
            <w:tcW w:w="4981" w:type="dxa"/>
            <w:gridSpan w:val="2"/>
          </w:tcPr>
          <w:p w14:paraId="004E310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5225" w:type="dxa"/>
            <w:gridSpan w:val="2"/>
          </w:tcPr>
          <w:p w14:paraId="52BB938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640 de 2001 articulo 3.</w:t>
            </w:r>
          </w:p>
        </w:tc>
      </w:tr>
      <w:tr w:rsidR="00E65C88" w:rsidRPr="00264254" w14:paraId="31C81A64" w14:textId="77777777" w:rsidTr="000209DB">
        <w:trPr>
          <w:gridAfter w:val="2"/>
          <w:wAfter w:w="311" w:type="dxa"/>
        </w:trPr>
        <w:tc>
          <w:tcPr>
            <w:tcW w:w="4981" w:type="dxa"/>
            <w:gridSpan w:val="2"/>
          </w:tcPr>
          <w:p w14:paraId="0BDC01A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5225" w:type="dxa"/>
            <w:gridSpan w:val="2"/>
          </w:tcPr>
          <w:p w14:paraId="12390D8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r w:rsidR="007B4205" w:rsidRPr="00264254" w14:paraId="5C9F5340" w14:textId="77777777" w:rsidTr="000209DB">
        <w:trPr>
          <w:gridAfter w:val="1"/>
          <w:wAfter w:w="169" w:type="dxa"/>
        </w:trPr>
        <w:tc>
          <w:tcPr>
            <w:tcW w:w="10348" w:type="dxa"/>
            <w:gridSpan w:val="5"/>
            <w:shd w:val="clear" w:color="auto" w:fill="FFFFFF" w:themeFill="background1"/>
          </w:tcPr>
          <w:p w14:paraId="4E38303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955186" w:rsidRPr="00264254" w14:paraId="43CE8936" w14:textId="77777777" w:rsidTr="000209DB">
        <w:trPr>
          <w:gridAfter w:val="1"/>
          <w:wAfter w:w="169" w:type="dxa"/>
        </w:trPr>
        <w:tc>
          <w:tcPr>
            <w:tcW w:w="4961" w:type="dxa"/>
            <w:shd w:val="clear" w:color="auto" w:fill="FFFFFF" w:themeFill="background1"/>
          </w:tcPr>
          <w:p w14:paraId="674995D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1.1. FONDO</w:t>
            </w:r>
          </w:p>
        </w:tc>
        <w:tc>
          <w:tcPr>
            <w:tcW w:w="5387" w:type="dxa"/>
            <w:gridSpan w:val="4"/>
          </w:tcPr>
          <w:p w14:paraId="0D063FE9" w14:textId="7EED9A97" w:rsidR="00E65C88" w:rsidRPr="00264254" w:rsidRDefault="00E65C88" w:rsidP="00264254">
            <w:pPr>
              <w:tabs>
                <w:tab w:val="left" w:pos="0"/>
                <w:tab w:val="left" w:pos="177"/>
                <w:tab w:val="left" w:pos="10065"/>
              </w:tabs>
              <w:autoSpaceDE w:val="0"/>
              <w:autoSpaceDN w:val="0"/>
              <w:adjustRightInd w:val="0"/>
              <w:spacing w:after="0" w:line="360" w:lineRule="auto"/>
              <w:ind w:left="31"/>
              <w:rPr>
                <w:rFonts w:ascii="Arial" w:hAnsi="Arial" w:cs="Arial"/>
                <w:sz w:val="24"/>
                <w:szCs w:val="24"/>
                <w:lang w:val="es-CO"/>
              </w:rPr>
            </w:pPr>
            <w:r w:rsidRPr="00264254">
              <w:rPr>
                <w:rFonts w:ascii="Arial" w:hAnsi="Arial" w:cs="Arial"/>
                <w:sz w:val="24"/>
                <w:szCs w:val="24"/>
                <w:shd w:val="clear" w:color="auto" w:fill="FFFFFF"/>
                <w:lang w:val="es-CO"/>
              </w:rPr>
              <w:t xml:space="preserve">LA AGENCIA PRESIDENCIAL DE COOPERACIÓN INTERNACIONAL </w:t>
            </w:r>
            <w:r w:rsidR="00A60565" w:rsidRPr="00264254">
              <w:rPr>
                <w:rFonts w:ascii="Arial" w:hAnsi="Arial" w:cs="Arial"/>
                <w:sz w:val="24"/>
                <w:szCs w:val="24"/>
                <w:shd w:val="clear" w:color="auto" w:fill="FFFFFF"/>
                <w:lang w:val="es-CO"/>
              </w:rPr>
              <w:t>DE COLOMBIA, APC COLOMBIA</w:t>
            </w:r>
            <w:r w:rsidRPr="00264254">
              <w:rPr>
                <w:rFonts w:ascii="Arial" w:hAnsi="Arial" w:cs="Arial"/>
                <w:sz w:val="24"/>
                <w:szCs w:val="24"/>
                <w:shd w:val="clear" w:color="auto" w:fill="FFFFFF"/>
                <w:lang w:val="es-CO"/>
              </w:rPr>
              <w:t>.</w:t>
            </w:r>
          </w:p>
        </w:tc>
      </w:tr>
      <w:tr w:rsidR="00955186" w:rsidRPr="00264254" w14:paraId="42D4CF1B" w14:textId="77777777" w:rsidTr="000209DB">
        <w:trPr>
          <w:gridAfter w:val="1"/>
          <w:wAfter w:w="169" w:type="dxa"/>
        </w:trPr>
        <w:tc>
          <w:tcPr>
            <w:tcW w:w="4961" w:type="dxa"/>
          </w:tcPr>
          <w:p w14:paraId="6572C5F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5387" w:type="dxa"/>
            <w:gridSpan w:val="4"/>
          </w:tcPr>
          <w:p w14:paraId="7F217D67" w14:textId="77777777" w:rsidR="00E65C88" w:rsidRPr="00264254" w:rsidRDefault="00E65C88" w:rsidP="00264254">
            <w:pPr>
              <w:tabs>
                <w:tab w:val="left" w:pos="0"/>
                <w:tab w:val="left" w:pos="177"/>
                <w:tab w:val="left" w:pos="10065"/>
              </w:tabs>
              <w:autoSpaceDE w:val="0"/>
              <w:autoSpaceDN w:val="0"/>
              <w:adjustRightInd w:val="0"/>
              <w:spacing w:after="0" w:line="360" w:lineRule="auto"/>
              <w:ind w:left="31"/>
              <w:rPr>
                <w:rFonts w:ascii="Arial" w:hAnsi="Arial" w:cs="Arial"/>
                <w:sz w:val="24"/>
                <w:szCs w:val="24"/>
                <w:lang w:val="es-CO"/>
              </w:rPr>
            </w:pPr>
            <w:r w:rsidRPr="00264254">
              <w:rPr>
                <w:rFonts w:ascii="Arial" w:hAnsi="Arial" w:cs="Arial"/>
                <w:sz w:val="24"/>
                <w:szCs w:val="24"/>
                <w:lang w:val="es-CO"/>
              </w:rPr>
              <w:t>DESPACHO DIRECCIÓN GENERAL</w:t>
            </w:r>
          </w:p>
        </w:tc>
      </w:tr>
      <w:tr w:rsidR="00955186" w:rsidRPr="00264254" w14:paraId="49C2E51B" w14:textId="77777777" w:rsidTr="000209DB">
        <w:trPr>
          <w:gridAfter w:val="1"/>
          <w:wAfter w:w="169" w:type="dxa"/>
        </w:trPr>
        <w:tc>
          <w:tcPr>
            <w:tcW w:w="4961" w:type="dxa"/>
          </w:tcPr>
          <w:p w14:paraId="791A0DDB" w14:textId="77777777" w:rsidR="00E65C88" w:rsidRPr="00264254" w:rsidRDefault="00E65C88" w:rsidP="00264254">
            <w:pPr>
              <w:tabs>
                <w:tab w:val="left" w:pos="0"/>
                <w:tab w:val="left" w:pos="10065"/>
              </w:tabs>
              <w:autoSpaceDE w:val="0"/>
              <w:autoSpaceDN w:val="0"/>
              <w:adjustRightInd w:val="0"/>
              <w:spacing w:after="0" w:line="360" w:lineRule="auto"/>
              <w:ind w:right="43"/>
              <w:rPr>
                <w:rFonts w:ascii="Arial" w:hAnsi="Arial" w:cs="Arial"/>
                <w:sz w:val="24"/>
                <w:szCs w:val="24"/>
                <w:lang w:val="es-CO"/>
              </w:rPr>
            </w:pPr>
            <w:r w:rsidRPr="00264254">
              <w:rPr>
                <w:rFonts w:ascii="Arial" w:hAnsi="Arial" w:cs="Arial"/>
                <w:sz w:val="24"/>
                <w:szCs w:val="24"/>
                <w:lang w:val="es-CO"/>
              </w:rPr>
              <w:t xml:space="preserve">1.3. SUBSECCIÓN </w:t>
            </w:r>
          </w:p>
        </w:tc>
        <w:tc>
          <w:tcPr>
            <w:tcW w:w="5387" w:type="dxa"/>
            <w:gridSpan w:val="4"/>
          </w:tcPr>
          <w:p w14:paraId="77927C99" w14:textId="77777777" w:rsidR="00E65C88" w:rsidRPr="00264254" w:rsidRDefault="00E65C88" w:rsidP="00264254">
            <w:pPr>
              <w:tabs>
                <w:tab w:val="left" w:pos="0"/>
                <w:tab w:val="left" w:pos="177"/>
                <w:tab w:val="left" w:pos="10065"/>
              </w:tabs>
              <w:autoSpaceDE w:val="0"/>
              <w:autoSpaceDN w:val="0"/>
              <w:adjustRightInd w:val="0"/>
              <w:spacing w:after="0" w:line="360" w:lineRule="auto"/>
              <w:ind w:left="31"/>
              <w:rPr>
                <w:rFonts w:ascii="Arial" w:hAnsi="Arial" w:cs="Arial"/>
                <w:sz w:val="24"/>
                <w:szCs w:val="24"/>
                <w:lang w:val="es-CO"/>
              </w:rPr>
            </w:pPr>
            <w:r w:rsidRPr="00264254">
              <w:rPr>
                <w:rFonts w:ascii="Arial" w:hAnsi="Arial" w:cs="Arial"/>
                <w:sz w:val="24"/>
                <w:szCs w:val="24"/>
                <w:lang w:val="es-CO"/>
              </w:rPr>
              <w:t>N/A</w:t>
            </w:r>
          </w:p>
        </w:tc>
      </w:tr>
      <w:tr w:rsidR="00955186" w:rsidRPr="00264254" w14:paraId="46CC1674" w14:textId="77777777" w:rsidTr="000209DB">
        <w:trPr>
          <w:gridAfter w:val="1"/>
          <w:wAfter w:w="169" w:type="dxa"/>
        </w:trPr>
        <w:tc>
          <w:tcPr>
            <w:tcW w:w="4961" w:type="dxa"/>
          </w:tcPr>
          <w:p w14:paraId="54DC097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5387" w:type="dxa"/>
            <w:gridSpan w:val="4"/>
          </w:tcPr>
          <w:p w14:paraId="1863C6BE" w14:textId="77777777" w:rsidR="00E65C88" w:rsidRPr="00264254" w:rsidRDefault="00E65C88" w:rsidP="00264254">
            <w:pPr>
              <w:tabs>
                <w:tab w:val="left" w:pos="0"/>
                <w:tab w:val="left" w:pos="177"/>
                <w:tab w:val="left" w:pos="10065"/>
              </w:tabs>
              <w:autoSpaceDE w:val="0"/>
              <w:autoSpaceDN w:val="0"/>
              <w:adjustRightInd w:val="0"/>
              <w:spacing w:after="0" w:line="360" w:lineRule="auto"/>
              <w:ind w:left="31" w:right="320"/>
              <w:rPr>
                <w:rFonts w:ascii="Arial" w:hAnsi="Arial" w:cs="Arial"/>
                <w:sz w:val="24"/>
                <w:szCs w:val="24"/>
                <w:lang w:val="es-CO"/>
              </w:rPr>
            </w:pPr>
            <w:r w:rsidRPr="00264254">
              <w:rPr>
                <w:rFonts w:ascii="Arial" w:hAnsi="Arial" w:cs="Arial"/>
                <w:sz w:val="24"/>
                <w:szCs w:val="24"/>
                <w:lang w:val="es-CO"/>
              </w:rPr>
              <w:t>INFORMES</w:t>
            </w:r>
          </w:p>
        </w:tc>
      </w:tr>
      <w:tr w:rsidR="00955186" w:rsidRPr="00264254" w14:paraId="5244D526" w14:textId="77777777" w:rsidTr="000209DB">
        <w:trPr>
          <w:gridAfter w:val="1"/>
          <w:wAfter w:w="169" w:type="dxa"/>
        </w:trPr>
        <w:tc>
          <w:tcPr>
            <w:tcW w:w="4961" w:type="dxa"/>
          </w:tcPr>
          <w:p w14:paraId="1E863928" w14:textId="2FC5B93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5387" w:type="dxa"/>
            <w:gridSpan w:val="4"/>
          </w:tcPr>
          <w:p w14:paraId="6936295A" w14:textId="77777777" w:rsidR="00A60565" w:rsidRPr="00264254" w:rsidRDefault="004B4F76" w:rsidP="00264254">
            <w:pPr>
              <w:tabs>
                <w:tab w:val="left" w:pos="0"/>
                <w:tab w:val="left" w:pos="177"/>
                <w:tab w:val="left" w:pos="10065"/>
              </w:tabs>
              <w:autoSpaceDE w:val="0"/>
              <w:autoSpaceDN w:val="0"/>
              <w:adjustRightInd w:val="0"/>
              <w:spacing w:after="0" w:line="360" w:lineRule="auto"/>
              <w:ind w:left="31"/>
              <w:rPr>
                <w:rFonts w:ascii="Arial" w:hAnsi="Arial" w:cs="Arial"/>
                <w:sz w:val="24"/>
                <w:szCs w:val="24"/>
                <w:lang w:val="es-CO"/>
              </w:rPr>
            </w:pPr>
            <w:r w:rsidRPr="00264254">
              <w:rPr>
                <w:rFonts w:ascii="Arial" w:hAnsi="Arial" w:cs="Arial"/>
                <w:sz w:val="24"/>
                <w:szCs w:val="24"/>
                <w:lang w:val="es-CO"/>
              </w:rPr>
              <w:t>INFORMES A ENTES DE CONTRO</w:t>
            </w:r>
          </w:p>
          <w:p w14:paraId="1E4B8548" w14:textId="7DB37901" w:rsidR="004B4F76" w:rsidRPr="00264254" w:rsidRDefault="004B4F76" w:rsidP="00264254">
            <w:pPr>
              <w:tabs>
                <w:tab w:val="left" w:pos="0"/>
                <w:tab w:val="left" w:pos="177"/>
                <w:tab w:val="left" w:pos="10065"/>
              </w:tabs>
              <w:autoSpaceDE w:val="0"/>
              <w:autoSpaceDN w:val="0"/>
              <w:adjustRightInd w:val="0"/>
              <w:spacing w:after="0" w:line="360" w:lineRule="auto"/>
              <w:ind w:left="31"/>
              <w:rPr>
                <w:rFonts w:ascii="Arial" w:hAnsi="Arial" w:cs="Arial"/>
                <w:sz w:val="24"/>
                <w:szCs w:val="24"/>
                <w:lang w:val="es-CO"/>
              </w:rPr>
            </w:pPr>
          </w:p>
        </w:tc>
      </w:tr>
      <w:tr w:rsidR="007B4205" w:rsidRPr="00264254" w14:paraId="0934608F" w14:textId="77777777" w:rsidTr="000209DB">
        <w:trPr>
          <w:gridAfter w:val="1"/>
          <w:wAfter w:w="169" w:type="dxa"/>
        </w:trPr>
        <w:tc>
          <w:tcPr>
            <w:tcW w:w="10348" w:type="dxa"/>
            <w:gridSpan w:val="5"/>
            <w:shd w:val="clear" w:color="auto" w:fill="FFFFFF" w:themeFill="background1"/>
          </w:tcPr>
          <w:p w14:paraId="35B20346" w14:textId="77777777" w:rsidR="00E65C88" w:rsidRPr="00264254" w:rsidRDefault="00E65C88" w:rsidP="00264254">
            <w:pPr>
              <w:pStyle w:val="Prrafodelista"/>
              <w:numPr>
                <w:ilvl w:val="0"/>
                <w:numId w:val="16"/>
              </w:numPr>
              <w:tabs>
                <w:tab w:val="left" w:pos="0"/>
                <w:tab w:val="left" w:pos="10065"/>
              </w:tabs>
              <w:autoSpaceDE w:val="0"/>
              <w:autoSpaceDN w:val="0"/>
              <w:adjustRightInd w:val="0"/>
              <w:ind w:left="313" w:hanging="284"/>
              <w:rPr>
                <w:rFonts w:cs="Arial"/>
                <w:b/>
                <w:bCs/>
                <w:szCs w:val="24"/>
                <w:lang w:val="es-CO"/>
              </w:rPr>
            </w:pPr>
            <w:r w:rsidRPr="00264254">
              <w:rPr>
                <w:rFonts w:cs="Arial"/>
                <w:b/>
                <w:bCs/>
                <w:szCs w:val="24"/>
                <w:lang w:val="es-CO"/>
              </w:rPr>
              <w:t>ÁREA DE CONTENIDO Y ESTRUCTURA</w:t>
            </w:r>
          </w:p>
        </w:tc>
      </w:tr>
      <w:tr w:rsidR="00955186" w:rsidRPr="00264254" w14:paraId="3DAAF5D8" w14:textId="77777777" w:rsidTr="000209DB">
        <w:trPr>
          <w:gridAfter w:val="1"/>
          <w:wAfter w:w="169" w:type="dxa"/>
        </w:trPr>
        <w:tc>
          <w:tcPr>
            <w:tcW w:w="4961" w:type="dxa"/>
            <w:shd w:val="clear" w:color="auto" w:fill="FFFFFF" w:themeFill="background1"/>
          </w:tcPr>
          <w:p w14:paraId="3969166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5387" w:type="dxa"/>
            <w:gridSpan w:val="4"/>
          </w:tcPr>
          <w:p w14:paraId="0F8D601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Informes excepcionales que son requeridos por entidades como la Contraloría o la Procuraduría entre otros, en ejercicio de sus funciones, con el fin de evidenciar las actuaciones en diferentes aspectos de la entidad.</w:t>
            </w:r>
          </w:p>
        </w:tc>
      </w:tr>
      <w:tr w:rsidR="007B4205" w:rsidRPr="00264254" w14:paraId="508FE723" w14:textId="77777777" w:rsidTr="000209DB">
        <w:tc>
          <w:tcPr>
            <w:tcW w:w="4961" w:type="dxa"/>
          </w:tcPr>
          <w:p w14:paraId="62A6238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5556" w:type="dxa"/>
            <w:gridSpan w:val="5"/>
          </w:tcPr>
          <w:p w14:paraId="1AACE30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right="-110" w:hanging="284"/>
              <w:rPr>
                <w:rFonts w:cs="Arial"/>
                <w:szCs w:val="24"/>
                <w:lang w:val="es-CO"/>
              </w:rPr>
            </w:pPr>
            <w:r w:rsidRPr="00264254">
              <w:rPr>
                <w:rFonts w:cs="Arial"/>
                <w:szCs w:val="24"/>
                <w:lang w:val="es-CO"/>
              </w:rPr>
              <w:t>Comunicaciones</w:t>
            </w:r>
          </w:p>
          <w:p w14:paraId="7C3C303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right="-110" w:hanging="284"/>
              <w:rPr>
                <w:rFonts w:cs="Arial"/>
                <w:szCs w:val="24"/>
                <w:lang w:val="es-CO"/>
              </w:rPr>
            </w:pPr>
            <w:r w:rsidRPr="00264254">
              <w:rPr>
                <w:rFonts w:cs="Arial"/>
                <w:szCs w:val="24"/>
                <w:lang w:val="es-CO"/>
              </w:rPr>
              <w:t xml:space="preserve">Informe </w:t>
            </w:r>
          </w:p>
          <w:p w14:paraId="758D80B7" w14:textId="4778B172" w:rsidR="00A60565" w:rsidRPr="00264254" w:rsidRDefault="00A60565" w:rsidP="00264254">
            <w:pPr>
              <w:pStyle w:val="Prrafodelista"/>
              <w:tabs>
                <w:tab w:val="left" w:pos="0"/>
                <w:tab w:val="left" w:pos="10065"/>
              </w:tabs>
              <w:autoSpaceDE w:val="0"/>
              <w:autoSpaceDN w:val="0"/>
              <w:adjustRightInd w:val="0"/>
              <w:ind w:right="-110" w:hanging="284"/>
              <w:rPr>
                <w:rFonts w:cs="Arial"/>
                <w:szCs w:val="24"/>
                <w:lang w:val="es-CO"/>
              </w:rPr>
            </w:pPr>
          </w:p>
        </w:tc>
      </w:tr>
      <w:tr w:rsidR="007B4205" w:rsidRPr="00264254" w14:paraId="79CBD93C" w14:textId="77777777" w:rsidTr="000209DB">
        <w:trPr>
          <w:gridAfter w:val="1"/>
          <w:wAfter w:w="169" w:type="dxa"/>
        </w:trPr>
        <w:tc>
          <w:tcPr>
            <w:tcW w:w="10348" w:type="dxa"/>
            <w:gridSpan w:val="5"/>
            <w:shd w:val="clear" w:color="auto" w:fill="FFFFFF" w:themeFill="background1"/>
          </w:tcPr>
          <w:p w14:paraId="3BA310E4" w14:textId="77777777" w:rsidR="00E65C88" w:rsidRPr="00264254" w:rsidRDefault="00E65C88" w:rsidP="00264254">
            <w:pPr>
              <w:pStyle w:val="Prrafodelista"/>
              <w:numPr>
                <w:ilvl w:val="0"/>
                <w:numId w:val="16"/>
              </w:numPr>
              <w:tabs>
                <w:tab w:val="left" w:pos="0"/>
                <w:tab w:val="left" w:pos="10065"/>
              </w:tabs>
              <w:autoSpaceDE w:val="0"/>
              <w:autoSpaceDN w:val="0"/>
              <w:adjustRightInd w:val="0"/>
              <w:ind w:left="313" w:hanging="313"/>
              <w:rPr>
                <w:rFonts w:cs="Arial"/>
                <w:b/>
                <w:bCs/>
                <w:szCs w:val="24"/>
                <w:lang w:val="es-CO"/>
              </w:rPr>
            </w:pPr>
            <w:r w:rsidRPr="00264254">
              <w:rPr>
                <w:rFonts w:cs="Arial"/>
                <w:b/>
                <w:bCs/>
                <w:szCs w:val="24"/>
                <w:lang w:val="es-CO"/>
              </w:rPr>
              <w:t>ÁREA DE VALORACIÓN</w:t>
            </w:r>
          </w:p>
        </w:tc>
      </w:tr>
      <w:tr w:rsidR="007B4205" w:rsidRPr="00264254" w14:paraId="0B70F72F" w14:textId="77777777" w:rsidTr="000209DB">
        <w:trPr>
          <w:gridAfter w:val="1"/>
          <w:wAfter w:w="169" w:type="dxa"/>
        </w:trPr>
        <w:tc>
          <w:tcPr>
            <w:tcW w:w="4961" w:type="dxa"/>
          </w:tcPr>
          <w:p w14:paraId="1C59CDE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5387" w:type="dxa"/>
            <w:gridSpan w:val="4"/>
          </w:tcPr>
          <w:p w14:paraId="3C3D018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7B4205" w:rsidRPr="00264254" w14:paraId="48EF5DBC" w14:textId="77777777" w:rsidTr="000209DB">
        <w:trPr>
          <w:gridAfter w:val="1"/>
          <w:wAfter w:w="169" w:type="dxa"/>
        </w:trPr>
        <w:tc>
          <w:tcPr>
            <w:tcW w:w="4961" w:type="dxa"/>
          </w:tcPr>
          <w:p w14:paraId="07C776B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5387" w:type="dxa"/>
            <w:gridSpan w:val="4"/>
          </w:tcPr>
          <w:p w14:paraId="0A21ACD0" w14:textId="323132E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375125" w:rsidRPr="00264254">
              <w:rPr>
                <w:rFonts w:ascii="Arial" w:hAnsi="Arial" w:cs="Arial"/>
                <w:sz w:val="24"/>
                <w:szCs w:val="24"/>
                <w:lang w:val="es-CO"/>
              </w:rPr>
              <w:t>total (</w:t>
            </w:r>
            <w:r w:rsidRPr="00264254">
              <w:rPr>
                <w:rFonts w:ascii="Arial" w:hAnsi="Arial" w:cs="Arial"/>
                <w:sz w:val="24"/>
                <w:szCs w:val="24"/>
                <w:lang w:val="es-CO"/>
              </w:rPr>
              <w:t>CT</w:t>
            </w:r>
            <w:r w:rsidR="00375125" w:rsidRPr="00264254">
              <w:rPr>
                <w:rFonts w:ascii="Arial" w:hAnsi="Arial" w:cs="Arial"/>
                <w:sz w:val="24"/>
                <w:szCs w:val="24"/>
                <w:lang w:val="es-CO"/>
              </w:rPr>
              <w:t>)</w:t>
            </w:r>
            <w:r w:rsidRPr="00264254">
              <w:rPr>
                <w:rFonts w:ascii="Arial" w:hAnsi="Arial" w:cs="Arial"/>
                <w:sz w:val="24"/>
                <w:szCs w:val="24"/>
                <w:lang w:val="es-CO"/>
              </w:rPr>
              <w:t xml:space="preserve"> y </w:t>
            </w:r>
            <w:r w:rsidR="00375125" w:rsidRPr="00264254">
              <w:rPr>
                <w:rFonts w:ascii="Arial" w:hAnsi="Arial" w:cs="Arial"/>
                <w:sz w:val="24"/>
                <w:szCs w:val="24"/>
                <w:lang w:val="es-CO"/>
              </w:rPr>
              <w:t>M</w:t>
            </w:r>
            <w:r w:rsidRPr="00264254">
              <w:rPr>
                <w:rFonts w:ascii="Arial" w:hAnsi="Arial" w:cs="Arial"/>
                <w:sz w:val="24"/>
                <w:szCs w:val="24"/>
                <w:lang w:val="es-CO"/>
              </w:rPr>
              <w:t>edio tecnológico</w:t>
            </w:r>
            <w:r w:rsidR="00375125" w:rsidRPr="00264254">
              <w:rPr>
                <w:rFonts w:ascii="Arial" w:hAnsi="Arial" w:cs="Arial"/>
                <w:sz w:val="24"/>
                <w:szCs w:val="24"/>
                <w:lang w:val="es-CO"/>
              </w:rPr>
              <w:t xml:space="preserve"> (MT)</w:t>
            </w:r>
            <w:r w:rsidR="00727FD1" w:rsidRPr="00264254">
              <w:rPr>
                <w:rFonts w:ascii="Arial" w:hAnsi="Arial" w:cs="Arial"/>
                <w:sz w:val="24"/>
                <w:szCs w:val="24"/>
                <w:lang w:val="es-CO"/>
              </w:rPr>
              <w:t>.</w:t>
            </w:r>
          </w:p>
        </w:tc>
      </w:tr>
      <w:tr w:rsidR="007B4205" w:rsidRPr="00264254" w14:paraId="39F31A19" w14:textId="77777777" w:rsidTr="000209DB">
        <w:trPr>
          <w:gridAfter w:val="1"/>
          <w:wAfter w:w="169" w:type="dxa"/>
        </w:trPr>
        <w:tc>
          <w:tcPr>
            <w:tcW w:w="4961" w:type="dxa"/>
            <w:shd w:val="clear" w:color="auto" w:fill="FFFFFF" w:themeFill="background1"/>
          </w:tcPr>
          <w:p w14:paraId="21EBDBA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5387" w:type="dxa"/>
            <w:gridSpan w:val="4"/>
          </w:tcPr>
          <w:p w14:paraId="6B478B11" w14:textId="68BE792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375125" w:rsidRPr="00264254">
              <w:rPr>
                <w:rFonts w:ascii="Arial" w:hAnsi="Arial" w:cs="Arial"/>
                <w:sz w:val="24"/>
                <w:szCs w:val="24"/>
                <w:lang w:val="es-CO"/>
              </w:rPr>
              <w:t>diez (</w:t>
            </w:r>
            <w:r w:rsidRPr="00264254">
              <w:rPr>
                <w:rFonts w:ascii="Arial" w:hAnsi="Arial" w:cs="Arial"/>
                <w:sz w:val="24"/>
                <w:szCs w:val="24"/>
                <w:lang w:val="es-CO"/>
              </w:rPr>
              <w:t>10</w:t>
            </w:r>
            <w:r w:rsidR="00375125"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numeral 3.2.5.1</w:t>
            </w:r>
            <w:r w:rsidR="00727FD1" w:rsidRPr="00264254">
              <w:rPr>
                <w:rFonts w:ascii="Arial" w:hAnsi="Arial" w:cs="Arial"/>
                <w:sz w:val="24"/>
                <w:szCs w:val="24"/>
                <w:lang w:val="es-CO"/>
              </w:rPr>
              <w:t>.</w:t>
            </w:r>
            <w:r w:rsidRPr="00264254">
              <w:rPr>
                <w:rFonts w:ascii="Arial" w:hAnsi="Arial" w:cs="Arial"/>
                <w:sz w:val="24"/>
                <w:szCs w:val="24"/>
                <w:lang w:val="es-CO"/>
              </w:rPr>
              <w:t xml:space="preserve"> Criterios para Conservación </w:t>
            </w:r>
            <w:r w:rsidR="0048303F" w:rsidRPr="00264254">
              <w:rPr>
                <w:rFonts w:ascii="Arial" w:hAnsi="Arial" w:cs="Arial"/>
                <w:sz w:val="24"/>
                <w:szCs w:val="24"/>
                <w:lang w:val="es-CO"/>
              </w:rPr>
              <w:t>T</w:t>
            </w:r>
            <w:r w:rsidR="00375125" w:rsidRPr="00264254">
              <w:rPr>
                <w:rFonts w:ascii="Arial" w:hAnsi="Arial" w:cs="Arial"/>
                <w:sz w:val="24"/>
                <w:szCs w:val="24"/>
                <w:lang w:val="es-CO"/>
              </w:rPr>
              <w:t xml:space="preserve">otal </w:t>
            </w:r>
            <w:r w:rsidRPr="00264254">
              <w:rPr>
                <w:rFonts w:ascii="Arial" w:hAnsi="Arial" w:cs="Arial"/>
                <w:sz w:val="24"/>
                <w:szCs w:val="24"/>
                <w:lang w:val="es-CO"/>
              </w:rPr>
              <w:t>(CT)</w:t>
            </w:r>
            <w:r w:rsidR="00375125" w:rsidRPr="00264254">
              <w:rPr>
                <w:rFonts w:ascii="Arial" w:hAnsi="Arial" w:cs="Arial"/>
                <w:sz w:val="24"/>
                <w:szCs w:val="24"/>
                <w:lang w:val="es-CO"/>
              </w:rPr>
              <w:t xml:space="preserve">, </w:t>
            </w:r>
            <w:r w:rsidRPr="00264254">
              <w:rPr>
                <w:rFonts w:ascii="Arial" w:hAnsi="Arial" w:cs="Arial"/>
                <w:sz w:val="24"/>
                <w:szCs w:val="24"/>
                <w:lang w:val="es-CO"/>
              </w:rPr>
              <w:t xml:space="preserve">como medio </w:t>
            </w:r>
            <w:r w:rsidRPr="00264254">
              <w:rPr>
                <w:rFonts w:ascii="Arial" w:hAnsi="Arial" w:cs="Arial"/>
                <w:sz w:val="24"/>
                <w:szCs w:val="24"/>
                <w:lang w:val="es-CO"/>
              </w:rPr>
              <w:lastRenderedPageBreak/>
              <w:t xml:space="preserve">tecnológico se procede a digitalizar la presente subserie con fines de consulta y preservación. Con el fin de garantizar su conservación permanente se debe generar una copia de seguridad o respaldo, aplicando el proceso de digitalización como medio tecnológico. </w:t>
            </w:r>
          </w:p>
          <w:p w14:paraId="70564DC9" w14:textId="2A8FD768" w:rsidR="006812BE" w:rsidRPr="00264254" w:rsidRDefault="006812BE"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7B4205" w:rsidRPr="00264254" w14:paraId="42FBFDE5" w14:textId="77777777" w:rsidTr="000209DB">
        <w:trPr>
          <w:gridAfter w:val="1"/>
          <w:wAfter w:w="169" w:type="dxa"/>
        </w:trPr>
        <w:tc>
          <w:tcPr>
            <w:tcW w:w="10348" w:type="dxa"/>
            <w:gridSpan w:val="5"/>
            <w:shd w:val="clear" w:color="auto" w:fill="FFFFFF" w:themeFill="background1"/>
          </w:tcPr>
          <w:p w14:paraId="3E3CF125" w14:textId="77777777" w:rsidR="00E65C88" w:rsidRPr="00264254" w:rsidRDefault="00E65C88" w:rsidP="00264254">
            <w:pPr>
              <w:pStyle w:val="Prrafodelista"/>
              <w:numPr>
                <w:ilvl w:val="0"/>
                <w:numId w:val="16"/>
              </w:numPr>
              <w:tabs>
                <w:tab w:val="left" w:pos="0"/>
                <w:tab w:val="left" w:pos="10065"/>
              </w:tabs>
              <w:autoSpaceDE w:val="0"/>
              <w:autoSpaceDN w:val="0"/>
              <w:adjustRightInd w:val="0"/>
              <w:ind w:left="313" w:hanging="313"/>
              <w:rPr>
                <w:rFonts w:cs="Arial"/>
                <w:b/>
                <w:bCs/>
                <w:szCs w:val="24"/>
                <w:lang w:val="es-CO"/>
              </w:rPr>
            </w:pPr>
            <w:r w:rsidRPr="00264254">
              <w:rPr>
                <w:rFonts w:cs="Arial"/>
                <w:b/>
                <w:bCs/>
                <w:szCs w:val="24"/>
                <w:lang w:val="es-CO"/>
              </w:rPr>
              <w:lastRenderedPageBreak/>
              <w:t>ÁREA DE CONTROL DE LA DESCRIPCIÓN</w:t>
            </w:r>
          </w:p>
        </w:tc>
      </w:tr>
      <w:tr w:rsidR="007B4205" w:rsidRPr="00264254" w14:paraId="0AEDC670" w14:textId="77777777" w:rsidTr="000209DB">
        <w:trPr>
          <w:gridAfter w:val="1"/>
          <w:wAfter w:w="169" w:type="dxa"/>
        </w:trPr>
        <w:tc>
          <w:tcPr>
            <w:tcW w:w="4961" w:type="dxa"/>
          </w:tcPr>
          <w:p w14:paraId="584811C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5387" w:type="dxa"/>
            <w:gridSpan w:val="4"/>
          </w:tcPr>
          <w:p w14:paraId="5FDF0C75" w14:textId="2EBA5C34" w:rsidR="00E65C88" w:rsidRPr="00264254" w:rsidRDefault="00E65C88" w:rsidP="00264254">
            <w:pPr>
              <w:tabs>
                <w:tab w:val="left" w:pos="0"/>
                <w:tab w:val="left" w:pos="10065"/>
              </w:tabs>
              <w:autoSpaceDE w:val="0"/>
              <w:autoSpaceDN w:val="0"/>
              <w:adjustRightInd w:val="0"/>
              <w:spacing w:after="0" w:line="360" w:lineRule="auto"/>
              <w:ind w:right="-105"/>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48303F"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48303F" w:rsidRPr="00264254">
              <w:rPr>
                <w:rFonts w:ascii="Arial" w:hAnsi="Arial" w:cs="Arial"/>
                <w:sz w:val="24"/>
                <w:szCs w:val="24"/>
                <w:lang w:val="es-CO"/>
              </w:rPr>
              <w:t xml:space="preserve">(TRD), </w:t>
            </w:r>
            <w:r w:rsidR="003E4622"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727FD1"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727FD1"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7B4205" w:rsidRPr="00264254" w14:paraId="30408938" w14:textId="77777777" w:rsidTr="000209DB">
        <w:trPr>
          <w:gridAfter w:val="1"/>
          <w:wAfter w:w="169" w:type="dxa"/>
        </w:trPr>
        <w:tc>
          <w:tcPr>
            <w:tcW w:w="4961" w:type="dxa"/>
          </w:tcPr>
          <w:p w14:paraId="5EE279A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5387" w:type="dxa"/>
            <w:gridSpan w:val="4"/>
          </w:tcPr>
          <w:p w14:paraId="3162A429" w14:textId="77777777" w:rsidR="00E65C88" w:rsidRPr="00264254" w:rsidRDefault="00E65C88" w:rsidP="00264254">
            <w:pPr>
              <w:tabs>
                <w:tab w:val="left" w:pos="0"/>
                <w:tab w:val="left" w:pos="10065"/>
              </w:tabs>
              <w:autoSpaceDE w:val="0"/>
              <w:autoSpaceDN w:val="0"/>
              <w:adjustRightInd w:val="0"/>
              <w:spacing w:after="0" w:line="360" w:lineRule="auto"/>
              <w:ind w:right="-105"/>
              <w:rPr>
                <w:rFonts w:ascii="Arial" w:hAnsi="Arial" w:cs="Arial"/>
                <w:sz w:val="24"/>
                <w:szCs w:val="24"/>
                <w:lang w:val="es-CO"/>
              </w:rPr>
            </w:pPr>
            <w:r w:rsidRPr="00264254">
              <w:rPr>
                <w:rFonts w:ascii="Arial" w:hAnsi="Arial" w:cs="Arial"/>
                <w:sz w:val="24"/>
                <w:szCs w:val="24"/>
                <w:lang w:val="es-CO"/>
              </w:rPr>
              <w:t>Constitución Política de la República de Colombia articulo 119 y 278. Bogotá: 191. Ley 734 del 5 de febrero 2002.</w:t>
            </w:r>
          </w:p>
        </w:tc>
      </w:tr>
      <w:tr w:rsidR="007B4205" w:rsidRPr="00264254" w14:paraId="582B2F85" w14:textId="77777777" w:rsidTr="000209DB">
        <w:trPr>
          <w:gridAfter w:val="1"/>
          <w:wAfter w:w="169" w:type="dxa"/>
        </w:trPr>
        <w:tc>
          <w:tcPr>
            <w:tcW w:w="4961" w:type="dxa"/>
          </w:tcPr>
          <w:p w14:paraId="36DCF86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5387" w:type="dxa"/>
            <w:gridSpan w:val="4"/>
          </w:tcPr>
          <w:p w14:paraId="18023E2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p w14:paraId="5632065E" w14:textId="3FC8DE3A" w:rsidR="007B4205" w:rsidRPr="00264254" w:rsidRDefault="007B4205"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7B4205" w:rsidRPr="00264254" w14:paraId="55BAC8FD" w14:textId="77777777" w:rsidTr="000209DB">
        <w:trPr>
          <w:gridAfter w:val="1"/>
          <w:wAfter w:w="169" w:type="dxa"/>
        </w:trPr>
        <w:tc>
          <w:tcPr>
            <w:tcW w:w="10348" w:type="dxa"/>
            <w:gridSpan w:val="5"/>
            <w:shd w:val="clear" w:color="auto" w:fill="FFFFFF" w:themeFill="background1"/>
          </w:tcPr>
          <w:p w14:paraId="01F2ABF0" w14:textId="77777777" w:rsidR="00E65C88" w:rsidRPr="00264254" w:rsidRDefault="00E65C88" w:rsidP="00264254">
            <w:pPr>
              <w:tabs>
                <w:tab w:val="left" w:pos="0"/>
                <w:tab w:val="left" w:pos="10065"/>
              </w:tabs>
              <w:autoSpaceDE w:val="0"/>
              <w:autoSpaceDN w:val="0"/>
              <w:adjustRightInd w:val="0"/>
              <w:spacing w:after="0" w:line="360" w:lineRule="auto"/>
              <w:ind w:left="29"/>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7B4205" w:rsidRPr="00264254" w14:paraId="0541A279" w14:textId="77777777" w:rsidTr="000209DB">
        <w:trPr>
          <w:gridAfter w:val="1"/>
          <w:wAfter w:w="169" w:type="dxa"/>
        </w:trPr>
        <w:tc>
          <w:tcPr>
            <w:tcW w:w="4961" w:type="dxa"/>
          </w:tcPr>
          <w:p w14:paraId="79BD719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1.1. FONDO</w:t>
            </w:r>
          </w:p>
        </w:tc>
        <w:tc>
          <w:tcPr>
            <w:tcW w:w="5387" w:type="dxa"/>
            <w:gridSpan w:val="4"/>
          </w:tcPr>
          <w:p w14:paraId="73BBC356" w14:textId="795B981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w:t>
            </w:r>
            <w:r w:rsidR="007B4205" w:rsidRPr="00264254">
              <w:rPr>
                <w:rFonts w:ascii="Arial" w:hAnsi="Arial" w:cs="Arial"/>
                <w:sz w:val="24"/>
                <w:szCs w:val="24"/>
                <w:shd w:val="clear" w:color="auto" w:fill="FFFFFF"/>
                <w:lang w:val="es-CO"/>
              </w:rPr>
              <w:t>CIÓN INTERNACIONAL DE COLOMBIA, APC COLOMBIA</w:t>
            </w:r>
            <w:r w:rsidRPr="00264254">
              <w:rPr>
                <w:rFonts w:ascii="Arial" w:hAnsi="Arial" w:cs="Arial"/>
                <w:sz w:val="24"/>
                <w:szCs w:val="24"/>
                <w:shd w:val="clear" w:color="auto" w:fill="FFFFFF"/>
                <w:lang w:val="es-CO"/>
              </w:rPr>
              <w:t>.</w:t>
            </w:r>
          </w:p>
        </w:tc>
      </w:tr>
      <w:tr w:rsidR="007B4205" w:rsidRPr="00264254" w14:paraId="1CF718D6" w14:textId="77777777" w:rsidTr="000209DB">
        <w:trPr>
          <w:gridAfter w:val="1"/>
          <w:wAfter w:w="169" w:type="dxa"/>
        </w:trPr>
        <w:tc>
          <w:tcPr>
            <w:tcW w:w="4961" w:type="dxa"/>
          </w:tcPr>
          <w:p w14:paraId="4202A28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5387" w:type="dxa"/>
            <w:gridSpan w:val="4"/>
          </w:tcPr>
          <w:p w14:paraId="7A229D3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7B4205" w:rsidRPr="00264254" w14:paraId="28B158C0" w14:textId="77777777" w:rsidTr="000209DB">
        <w:trPr>
          <w:gridAfter w:val="1"/>
          <w:wAfter w:w="169" w:type="dxa"/>
        </w:trPr>
        <w:tc>
          <w:tcPr>
            <w:tcW w:w="4961" w:type="dxa"/>
          </w:tcPr>
          <w:p w14:paraId="4E807DF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5387" w:type="dxa"/>
            <w:gridSpan w:val="4"/>
          </w:tcPr>
          <w:p w14:paraId="326D5DB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7B4205" w:rsidRPr="00264254" w14:paraId="0E539EEB" w14:textId="77777777" w:rsidTr="000209DB">
        <w:trPr>
          <w:gridAfter w:val="1"/>
          <w:wAfter w:w="169" w:type="dxa"/>
        </w:trPr>
        <w:tc>
          <w:tcPr>
            <w:tcW w:w="4961" w:type="dxa"/>
          </w:tcPr>
          <w:p w14:paraId="36A68FB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5387" w:type="dxa"/>
            <w:gridSpan w:val="4"/>
          </w:tcPr>
          <w:p w14:paraId="2EE47B1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INFORMES</w:t>
            </w:r>
          </w:p>
        </w:tc>
      </w:tr>
      <w:tr w:rsidR="007B4205" w:rsidRPr="00264254" w14:paraId="7A99BE9E" w14:textId="77777777" w:rsidTr="000209DB">
        <w:trPr>
          <w:gridAfter w:val="1"/>
          <w:wAfter w:w="169" w:type="dxa"/>
          <w:trHeight w:val="563"/>
        </w:trPr>
        <w:tc>
          <w:tcPr>
            <w:tcW w:w="4961" w:type="dxa"/>
          </w:tcPr>
          <w:p w14:paraId="39044442" w14:textId="78C43E2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E81E61"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5387" w:type="dxa"/>
            <w:gridSpan w:val="4"/>
          </w:tcPr>
          <w:p w14:paraId="35E32F0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INFORMES DE AUDITORIA</w:t>
            </w:r>
          </w:p>
          <w:p w14:paraId="73BB7C3A" w14:textId="5168A087" w:rsidR="006812BE" w:rsidRPr="00264254" w:rsidRDefault="006812BE"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7B4205" w:rsidRPr="00264254" w14:paraId="6F7728CF" w14:textId="77777777" w:rsidTr="000209DB">
        <w:trPr>
          <w:gridAfter w:val="1"/>
          <w:wAfter w:w="169" w:type="dxa"/>
        </w:trPr>
        <w:tc>
          <w:tcPr>
            <w:tcW w:w="10348" w:type="dxa"/>
            <w:gridSpan w:val="5"/>
            <w:shd w:val="clear" w:color="auto" w:fill="FFFFFF" w:themeFill="background1"/>
          </w:tcPr>
          <w:p w14:paraId="7732B5D8" w14:textId="77777777" w:rsidR="00E65C88" w:rsidRPr="00264254" w:rsidRDefault="00E65C88" w:rsidP="00264254">
            <w:pPr>
              <w:pStyle w:val="Prrafodelista"/>
              <w:numPr>
                <w:ilvl w:val="0"/>
                <w:numId w:val="17"/>
              </w:numPr>
              <w:tabs>
                <w:tab w:val="left" w:pos="0"/>
                <w:tab w:val="left" w:pos="313"/>
                <w:tab w:val="left" w:pos="10065"/>
              </w:tabs>
              <w:autoSpaceDE w:val="0"/>
              <w:autoSpaceDN w:val="0"/>
              <w:adjustRightInd w:val="0"/>
              <w:ind w:left="29" w:right="84" w:hanging="29"/>
              <w:rPr>
                <w:rFonts w:cs="Arial"/>
                <w:b/>
                <w:bCs/>
                <w:szCs w:val="24"/>
                <w:lang w:val="es-CO"/>
              </w:rPr>
            </w:pPr>
            <w:r w:rsidRPr="00264254">
              <w:rPr>
                <w:rFonts w:cs="Arial"/>
                <w:b/>
                <w:bCs/>
                <w:szCs w:val="24"/>
                <w:lang w:val="es-CO"/>
              </w:rPr>
              <w:t>ÁREA DE CONTENIDO Y ESTRUCTURA</w:t>
            </w:r>
          </w:p>
        </w:tc>
      </w:tr>
      <w:tr w:rsidR="007B4205" w:rsidRPr="00264254" w14:paraId="3FAABC75" w14:textId="77777777" w:rsidTr="00624BA4">
        <w:trPr>
          <w:gridAfter w:val="1"/>
          <w:wAfter w:w="169" w:type="dxa"/>
        </w:trPr>
        <w:tc>
          <w:tcPr>
            <w:tcW w:w="4961" w:type="dxa"/>
            <w:shd w:val="clear" w:color="auto" w:fill="FFFFFF" w:themeFill="background1"/>
          </w:tcPr>
          <w:p w14:paraId="49658B7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5387" w:type="dxa"/>
            <w:gridSpan w:val="4"/>
            <w:shd w:val="clear" w:color="auto" w:fill="FFFFFF" w:themeFill="background1"/>
          </w:tcPr>
          <w:p w14:paraId="57A3BD87" w14:textId="77777777" w:rsidR="00E65C88" w:rsidRPr="00264254" w:rsidRDefault="00E65C88" w:rsidP="00264254">
            <w:pPr>
              <w:tabs>
                <w:tab w:val="left" w:pos="0"/>
                <w:tab w:val="left" w:pos="10065"/>
              </w:tabs>
              <w:autoSpaceDE w:val="0"/>
              <w:autoSpaceDN w:val="0"/>
              <w:adjustRightInd w:val="0"/>
              <w:spacing w:after="0" w:line="360" w:lineRule="auto"/>
              <w:ind w:right="20"/>
              <w:rPr>
                <w:rFonts w:ascii="Arial" w:hAnsi="Arial" w:cs="Arial"/>
                <w:sz w:val="24"/>
                <w:szCs w:val="24"/>
                <w:lang w:val="es-CO"/>
              </w:rPr>
            </w:pPr>
            <w:r w:rsidRPr="00264254">
              <w:rPr>
                <w:rFonts w:ascii="Arial" w:hAnsi="Arial" w:cs="Arial"/>
                <w:sz w:val="24"/>
                <w:szCs w:val="24"/>
                <w:lang w:val="es-CO"/>
              </w:rPr>
              <w:t>Documento en que se evalúa la gestión del proceso de Direccionamiento Estratégico y Planeación, así como el cumplimiento de los requisitos técnicos, legales de los clientes y de la organización, con el fin de contribuir a la mejora continua del Sistema de Gestión Integral y mejorar la prestación de servicio, conforme a las disposiciones planificadas y a las normas ISO 9001:2008, GP 1000:2009 y MECI 2014.</w:t>
            </w:r>
          </w:p>
        </w:tc>
      </w:tr>
      <w:tr w:rsidR="007B4205" w:rsidRPr="00264254" w14:paraId="2C6F4632" w14:textId="77777777" w:rsidTr="00624BA4">
        <w:trPr>
          <w:gridAfter w:val="1"/>
          <w:wAfter w:w="169" w:type="dxa"/>
        </w:trPr>
        <w:tc>
          <w:tcPr>
            <w:tcW w:w="4961" w:type="dxa"/>
          </w:tcPr>
          <w:p w14:paraId="140CBB3C" w14:textId="77777777" w:rsidR="00E65C88" w:rsidRPr="00264254" w:rsidRDefault="00E65C88" w:rsidP="00264254">
            <w:pPr>
              <w:tabs>
                <w:tab w:val="left" w:pos="0"/>
                <w:tab w:val="left" w:pos="596"/>
                <w:tab w:val="left" w:pos="10065"/>
              </w:tabs>
              <w:autoSpaceDE w:val="0"/>
              <w:autoSpaceDN w:val="0"/>
              <w:adjustRightInd w:val="0"/>
              <w:spacing w:after="0" w:line="360" w:lineRule="auto"/>
              <w:ind w:left="454" w:hanging="425"/>
              <w:rPr>
                <w:rFonts w:ascii="Arial" w:hAnsi="Arial" w:cs="Arial"/>
                <w:sz w:val="24"/>
                <w:szCs w:val="24"/>
                <w:lang w:val="es-CO"/>
              </w:rPr>
            </w:pPr>
            <w:r w:rsidRPr="00264254">
              <w:rPr>
                <w:rFonts w:ascii="Arial" w:hAnsi="Arial" w:cs="Arial"/>
                <w:sz w:val="24"/>
                <w:szCs w:val="24"/>
                <w:lang w:val="es-CO"/>
              </w:rPr>
              <w:t>2.2. TIPOS DOCUMENTALES ASOCIADOS</w:t>
            </w:r>
          </w:p>
        </w:tc>
        <w:tc>
          <w:tcPr>
            <w:tcW w:w="5387" w:type="dxa"/>
            <w:gridSpan w:val="4"/>
          </w:tcPr>
          <w:p w14:paraId="4777A16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65" w:right="20" w:hanging="365"/>
              <w:rPr>
                <w:rFonts w:cs="Arial"/>
                <w:szCs w:val="24"/>
                <w:lang w:val="es-CO"/>
              </w:rPr>
            </w:pPr>
            <w:r w:rsidRPr="00264254">
              <w:rPr>
                <w:rFonts w:cs="Arial"/>
                <w:szCs w:val="24"/>
                <w:lang w:val="es-CO"/>
              </w:rPr>
              <w:t>Comunicaciones</w:t>
            </w:r>
          </w:p>
          <w:p w14:paraId="48909DE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65" w:right="20" w:hanging="365"/>
              <w:rPr>
                <w:rFonts w:cs="Arial"/>
                <w:szCs w:val="24"/>
                <w:lang w:val="es-CO"/>
              </w:rPr>
            </w:pPr>
            <w:r w:rsidRPr="00264254">
              <w:rPr>
                <w:rFonts w:cs="Arial"/>
                <w:szCs w:val="24"/>
                <w:lang w:val="es-CO"/>
              </w:rPr>
              <w:t xml:space="preserve">Informe </w:t>
            </w:r>
          </w:p>
          <w:p w14:paraId="53778D29" w14:textId="25124292" w:rsidR="007B4205" w:rsidRPr="00264254" w:rsidRDefault="007B4205" w:rsidP="00264254">
            <w:pPr>
              <w:pStyle w:val="Prrafodelista"/>
              <w:tabs>
                <w:tab w:val="left" w:pos="0"/>
                <w:tab w:val="left" w:pos="10065"/>
              </w:tabs>
              <w:autoSpaceDE w:val="0"/>
              <w:autoSpaceDN w:val="0"/>
              <w:adjustRightInd w:val="0"/>
              <w:ind w:right="20"/>
              <w:rPr>
                <w:rFonts w:cs="Arial"/>
                <w:szCs w:val="24"/>
                <w:lang w:val="es-CO"/>
              </w:rPr>
            </w:pPr>
          </w:p>
        </w:tc>
      </w:tr>
      <w:tr w:rsidR="007B4205" w:rsidRPr="00264254" w14:paraId="39A6F062" w14:textId="77777777" w:rsidTr="000209DB">
        <w:trPr>
          <w:gridAfter w:val="1"/>
          <w:wAfter w:w="169" w:type="dxa"/>
        </w:trPr>
        <w:tc>
          <w:tcPr>
            <w:tcW w:w="10348" w:type="dxa"/>
            <w:gridSpan w:val="5"/>
            <w:shd w:val="clear" w:color="auto" w:fill="FFFFFF" w:themeFill="background1"/>
          </w:tcPr>
          <w:p w14:paraId="43E4C002" w14:textId="1DA01A11" w:rsidR="00E65C88" w:rsidRPr="00264254" w:rsidRDefault="00E65C88" w:rsidP="00264254">
            <w:pPr>
              <w:pStyle w:val="Prrafodelista"/>
              <w:numPr>
                <w:ilvl w:val="0"/>
                <w:numId w:val="17"/>
              </w:numPr>
              <w:tabs>
                <w:tab w:val="left" w:pos="0"/>
                <w:tab w:val="left" w:pos="10065"/>
              </w:tabs>
              <w:autoSpaceDE w:val="0"/>
              <w:autoSpaceDN w:val="0"/>
              <w:adjustRightInd w:val="0"/>
              <w:ind w:left="313" w:hanging="313"/>
              <w:rPr>
                <w:rFonts w:cs="Arial"/>
                <w:b/>
                <w:bCs/>
                <w:szCs w:val="24"/>
                <w:lang w:val="es-CO"/>
              </w:rPr>
            </w:pPr>
            <w:r w:rsidRPr="00264254">
              <w:rPr>
                <w:rFonts w:cs="Arial"/>
                <w:b/>
                <w:bCs/>
                <w:szCs w:val="24"/>
                <w:lang w:val="es-CO"/>
              </w:rPr>
              <w:t>ÁREA DE VALORACIÓN</w:t>
            </w:r>
          </w:p>
        </w:tc>
      </w:tr>
      <w:tr w:rsidR="007B4205" w:rsidRPr="00264254" w14:paraId="60210EFE" w14:textId="77777777" w:rsidTr="000209DB">
        <w:trPr>
          <w:gridAfter w:val="1"/>
          <w:wAfter w:w="169" w:type="dxa"/>
        </w:trPr>
        <w:tc>
          <w:tcPr>
            <w:tcW w:w="4961" w:type="dxa"/>
            <w:shd w:val="clear" w:color="auto" w:fill="FFFFFF" w:themeFill="background1"/>
          </w:tcPr>
          <w:p w14:paraId="5460A96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5387" w:type="dxa"/>
            <w:gridSpan w:val="4"/>
            <w:shd w:val="clear" w:color="auto" w:fill="FFFFFF" w:themeFill="background1"/>
          </w:tcPr>
          <w:p w14:paraId="1B4FD167" w14:textId="77777777" w:rsidR="00E65C88" w:rsidRPr="00264254" w:rsidRDefault="00E65C88" w:rsidP="00264254">
            <w:pPr>
              <w:tabs>
                <w:tab w:val="left" w:pos="0"/>
                <w:tab w:val="left" w:pos="10065"/>
              </w:tabs>
              <w:autoSpaceDE w:val="0"/>
              <w:autoSpaceDN w:val="0"/>
              <w:adjustRightInd w:val="0"/>
              <w:spacing w:after="0" w:line="360" w:lineRule="auto"/>
              <w:ind w:right="-111"/>
              <w:rPr>
                <w:rFonts w:ascii="Arial" w:hAnsi="Arial" w:cs="Arial"/>
                <w:sz w:val="24"/>
                <w:szCs w:val="24"/>
                <w:lang w:val="es-CO"/>
              </w:rPr>
            </w:pPr>
            <w:r w:rsidRPr="00264254">
              <w:rPr>
                <w:rFonts w:ascii="Arial" w:hAnsi="Arial" w:cs="Arial"/>
                <w:sz w:val="24"/>
                <w:szCs w:val="24"/>
                <w:lang w:val="es-CO"/>
              </w:rPr>
              <w:t>10 años</w:t>
            </w:r>
          </w:p>
        </w:tc>
      </w:tr>
      <w:tr w:rsidR="007B4205" w:rsidRPr="00264254" w14:paraId="3968B0B7" w14:textId="77777777" w:rsidTr="000209DB">
        <w:trPr>
          <w:gridAfter w:val="1"/>
          <w:wAfter w:w="169" w:type="dxa"/>
        </w:trPr>
        <w:tc>
          <w:tcPr>
            <w:tcW w:w="4961" w:type="dxa"/>
          </w:tcPr>
          <w:p w14:paraId="6F49176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5387" w:type="dxa"/>
            <w:gridSpan w:val="4"/>
          </w:tcPr>
          <w:p w14:paraId="621421FC" w14:textId="73E9DA3A" w:rsidR="00E65C88" w:rsidRPr="00264254" w:rsidRDefault="00E65C88" w:rsidP="00264254">
            <w:pPr>
              <w:tabs>
                <w:tab w:val="left" w:pos="0"/>
                <w:tab w:val="left" w:pos="10065"/>
              </w:tabs>
              <w:autoSpaceDE w:val="0"/>
              <w:autoSpaceDN w:val="0"/>
              <w:adjustRightInd w:val="0"/>
              <w:spacing w:after="0" w:line="360" w:lineRule="auto"/>
              <w:ind w:right="-111"/>
              <w:rPr>
                <w:rFonts w:ascii="Arial" w:hAnsi="Arial" w:cs="Arial"/>
                <w:sz w:val="24"/>
                <w:szCs w:val="24"/>
                <w:lang w:val="es-CO"/>
              </w:rPr>
            </w:pPr>
            <w:r w:rsidRPr="00264254">
              <w:rPr>
                <w:rFonts w:ascii="Arial" w:hAnsi="Arial" w:cs="Arial"/>
                <w:sz w:val="24"/>
                <w:szCs w:val="24"/>
                <w:lang w:val="es-CO"/>
              </w:rPr>
              <w:t xml:space="preserve">Conservación </w:t>
            </w:r>
            <w:r w:rsidR="00375125" w:rsidRPr="00264254">
              <w:rPr>
                <w:rFonts w:ascii="Arial" w:hAnsi="Arial" w:cs="Arial"/>
                <w:sz w:val="24"/>
                <w:szCs w:val="24"/>
                <w:lang w:val="es-CO"/>
              </w:rPr>
              <w:t>(</w:t>
            </w:r>
            <w:r w:rsidRPr="00264254">
              <w:rPr>
                <w:rFonts w:ascii="Arial" w:hAnsi="Arial" w:cs="Arial"/>
                <w:sz w:val="24"/>
                <w:szCs w:val="24"/>
                <w:lang w:val="es-CO"/>
              </w:rPr>
              <w:t>CT</w:t>
            </w:r>
            <w:r w:rsidR="00375125" w:rsidRPr="00264254">
              <w:rPr>
                <w:rFonts w:ascii="Arial" w:hAnsi="Arial" w:cs="Arial"/>
                <w:sz w:val="24"/>
                <w:szCs w:val="24"/>
                <w:lang w:val="es-CO"/>
              </w:rPr>
              <w:t>)</w:t>
            </w:r>
            <w:r w:rsidRPr="00264254">
              <w:rPr>
                <w:rFonts w:ascii="Arial" w:hAnsi="Arial" w:cs="Arial"/>
                <w:sz w:val="24"/>
                <w:szCs w:val="24"/>
                <w:lang w:val="es-CO"/>
              </w:rPr>
              <w:t xml:space="preserve"> y Medio tecnológico</w:t>
            </w:r>
            <w:r w:rsidR="00375125" w:rsidRPr="00264254">
              <w:rPr>
                <w:rFonts w:ascii="Arial" w:hAnsi="Arial" w:cs="Arial"/>
                <w:sz w:val="24"/>
                <w:szCs w:val="24"/>
                <w:lang w:val="es-CO"/>
              </w:rPr>
              <w:t xml:space="preserve"> (MT)</w:t>
            </w:r>
            <w:r w:rsidR="00727FD1" w:rsidRPr="00264254">
              <w:rPr>
                <w:rFonts w:ascii="Arial" w:hAnsi="Arial" w:cs="Arial"/>
                <w:sz w:val="24"/>
                <w:szCs w:val="24"/>
                <w:lang w:val="es-CO"/>
              </w:rPr>
              <w:t>.</w:t>
            </w:r>
          </w:p>
        </w:tc>
      </w:tr>
      <w:tr w:rsidR="007B4205" w:rsidRPr="00264254" w14:paraId="6843F3F5" w14:textId="77777777" w:rsidTr="000209DB">
        <w:trPr>
          <w:gridAfter w:val="1"/>
          <w:wAfter w:w="169" w:type="dxa"/>
        </w:trPr>
        <w:tc>
          <w:tcPr>
            <w:tcW w:w="4961" w:type="dxa"/>
            <w:shd w:val="clear" w:color="auto" w:fill="FFFFFF" w:themeFill="background1"/>
          </w:tcPr>
          <w:p w14:paraId="0050331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5387" w:type="dxa"/>
            <w:gridSpan w:val="4"/>
          </w:tcPr>
          <w:p w14:paraId="3DA900A0" w14:textId="00F5E1F3" w:rsidR="00E65C88" w:rsidRPr="00264254" w:rsidRDefault="00E65C88" w:rsidP="00264254">
            <w:pPr>
              <w:tabs>
                <w:tab w:val="left" w:pos="0"/>
                <w:tab w:val="left" w:pos="10065"/>
              </w:tabs>
              <w:autoSpaceDE w:val="0"/>
              <w:autoSpaceDN w:val="0"/>
              <w:adjustRightInd w:val="0"/>
              <w:spacing w:after="0" w:line="360" w:lineRule="auto"/>
              <w:ind w:right="-105"/>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375125" w:rsidRPr="00264254">
              <w:rPr>
                <w:rFonts w:ascii="Arial" w:hAnsi="Arial" w:cs="Arial"/>
                <w:sz w:val="24"/>
                <w:szCs w:val="24"/>
                <w:lang w:val="es-CO"/>
              </w:rPr>
              <w:t xml:space="preserve">diez </w:t>
            </w:r>
            <w:r w:rsidR="00FB7FC2" w:rsidRPr="00264254">
              <w:rPr>
                <w:rFonts w:ascii="Arial" w:hAnsi="Arial" w:cs="Arial"/>
                <w:sz w:val="24"/>
                <w:szCs w:val="24"/>
                <w:lang w:val="es-CO"/>
              </w:rPr>
              <w:t>(</w:t>
            </w:r>
            <w:r w:rsidRPr="00264254">
              <w:rPr>
                <w:rFonts w:ascii="Arial" w:hAnsi="Arial" w:cs="Arial"/>
                <w:sz w:val="24"/>
                <w:szCs w:val="24"/>
                <w:lang w:val="es-CO"/>
              </w:rPr>
              <w:t>10</w:t>
            </w:r>
            <w:r w:rsidR="00FB7FC2"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w:t>
            </w:r>
            <w:r w:rsidRPr="00264254">
              <w:rPr>
                <w:rFonts w:ascii="Arial" w:hAnsi="Arial" w:cs="Arial"/>
                <w:sz w:val="24"/>
                <w:szCs w:val="24"/>
                <w:lang w:val="es-CO"/>
              </w:rPr>
              <w:lastRenderedPageBreak/>
              <w:t>documentación se conserva totalmente en su formato papel original, numeral 3.2.5.1</w:t>
            </w:r>
            <w:r w:rsidR="00727FD1" w:rsidRPr="00264254">
              <w:rPr>
                <w:rFonts w:ascii="Arial" w:hAnsi="Arial" w:cs="Arial"/>
                <w:sz w:val="24"/>
                <w:szCs w:val="24"/>
                <w:lang w:val="es-CO"/>
              </w:rPr>
              <w:t>.</w:t>
            </w:r>
            <w:r w:rsidRPr="00264254">
              <w:rPr>
                <w:rFonts w:ascii="Arial" w:hAnsi="Arial" w:cs="Arial"/>
                <w:sz w:val="24"/>
                <w:szCs w:val="24"/>
                <w:lang w:val="es-CO"/>
              </w:rPr>
              <w:t xml:space="preserve"> Criterios para Conservación </w:t>
            </w:r>
            <w:r w:rsidR="00FB7FC2" w:rsidRPr="00264254">
              <w:rPr>
                <w:rFonts w:ascii="Arial" w:hAnsi="Arial" w:cs="Arial"/>
                <w:sz w:val="24"/>
                <w:szCs w:val="24"/>
                <w:lang w:val="es-CO"/>
              </w:rPr>
              <w:t>T</w:t>
            </w:r>
            <w:r w:rsidR="00375125" w:rsidRPr="00264254">
              <w:rPr>
                <w:rFonts w:ascii="Arial" w:hAnsi="Arial" w:cs="Arial"/>
                <w:sz w:val="24"/>
                <w:szCs w:val="24"/>
                <w:lang w:val="es-CO"/>
              </w:rPr>
              <w:t xml:space="preserve">otal </w:t>
            </w:r>
            <w:r w:rsidRPr="00264254">
              <w:rPr>
                <w:rFonts w:ascii="Arial" w:hAnsi="Arial" w:cs="Arial"/>
                <w:sz w:val="24"/>
                <w:szCs w:val="24"/>
                <w:lang w:val="es-CO"/>
              </w:rPr>
              <w:t xml:space="preserve">(CT), como medio tecnológico se procede a digitalizar la presente subserie con fines de consulta y preservación. Con el fin de garantizar su conservación permanente se debe generar una copia de seguridad o respaldo, aplicando el proceso de digitalización como medio tecnológico. </w:t>
            </w:r>
          </w:p>
          <w:p w14:paraId="1FC51F06" w14:textId="3C9866B5" w:rsidR="00AC0977" w:rsidRPr="00264254" w:rsidRDefault="00AC0977" w:rsidP="00264254">
            <w:pPr>
              <w:tabs>
                <w:tab w:val="left" w:pos="0"/>
                <w:tab w:val="left" w:pos="10065"/>
              </w:tabs>
              <w:autoSpaceDE w:val="0"/>
              <w:autoSpaceDN w:val="0"/>
              <w:adjustRightInd w:val="0"/>
              <w:spacing w:after="0" w:line="360" w:lineRule="auto"/>
              <w:ind w:right="-111"/>
              <w:rPr>
                <w:rFonts w:ascii="Arial" w:hAnsi="Arial" w:cs="Arial"/>
                <w:sz w:val="24"/>
                <w:szCs w:val="24"/>
                <w:lang w:val="es-CO"/>
              </w:rPr>
            </w:pPr>
          </w:p>
        </w:tc>
      </w:tr>
      <w:tr w:rsidR="007B4205" w:rsidRPr="00264254" w14:paraId="300F5FF2" w14:textId="77777777" w:rsidTr="000209DB">
        <w:trPr>
          <w:gridAfter w:val="1"/>
          <w:wAfter w:w="169" w:type="dxa"/>
        </w:trPr>
        <w:tc>
          <w:tcPr>
            <w:tcW w:w="10348" w:type="dxa"/>
            <w:gridSpan w:val="5"/>
            <w:shd w:val="clear" w:color="auto" w:fill="FFFFFF" w:themeFill="background1"/>
          </w:tcPr>
          <w:p w14:paraId="11F2F0DF" w14:textId="6069E3D3" w:rsidR="00E65C88" w:rsidRPr="00264254" w:rsidRDefault="00E65C88" w:rsidP="00264254">
            <w:pPr>
              <w:pStyle w:val="Prrafodelista"/>
              <w:numPr>
                <w:ilvl w:val="0"/>
                <w:numId w:val="17"/>
              </w:numPr>
              <w:tabs>
                <w:tab w:val="left" w:pos="0"/>
                <w:tab w:val="left" w:pos="10065"/>
              </w:tabs>
              <w:autoSpaceDE w:val="0"/>
              <w:autoSpaceDN w:val="0"/>
              <w:adjustRightInd w:val="0"/>
              <w:ind w:left="345" w:hanging="316"/>
              <w:rPr>
                <w:rFonts w:cs="Arial"/>
                <w:b/>
                <w:bCs/>
                <w:szCs w:val="24"/>
                <w:lang w:val="es-CO"/>
              </w:rPr>
            </w:pPr>
            <w:r w:rsidRPr="00264254">
              <w:rPr>
                <w:rFonts w:cs="Arial"/>
                <w:b/>
                <w:bCs/>
                <w:szCs w:val="24"/>
                <w:lang w:val="es-CO"/>
              </w:rPr>
              <w:lastRenderedPageBreak/>
              <w:t>ÁREA DE CONTROL DE LA DESCRIPCIÓN</w:t>
            </w:r>
          </w:p>
        </w:tc>
      </w:tr>
      <w:tr w:rsidR="007B4205" w:rsidRPr="00264254" w14:paraId="49476B49" w14:textId="77777777" w:rsidTr="000209DB">
        <w:trPr>
          <w:gridAfter w:val="1"/>
          <w:wAfter w:w="169" w:type="dxa"/>
        </w:trPr>
        <w:tc>
          <w:tcPr>
            <w:tcW w:w="4961" w:type="dxa"/>
          </w:tcPr>
          <w:p w14:paraId="58E0A4F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5387" w:type="dxa"/>
            <w:gridSpan w:val="4"/>
          </w:tcPr>
          <w:p w14:paraId="3D24D68B" w14:textId="73AB4927" w:rsidR="00E65C88" w:rsidRPr="00264254" w:rsidRDefault="00E65C88" w:rsidP="00264254">
            <w:pPr>
              <w:tabs>
                <w:tab w:val="left" w:pos="0"/>
                <w:tab w:val="left" w:pos="10065"/>
              </w:tabs>
              <w:autoSpaceDE w:val="0"/>
              <w:autoSpaceDN w:val="0"/>
              <w:adjustRightInd w:val="0"/>
              <w:spacing w:after="0" w:line="360" w:lineRule="auto"/>
              <w:ind w:right="178"/>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48303F" w:rsidRPr="00264254">
              <w:rPr>
                <w:rFonts w:ascii="Arial" w:hAnsi="Arial" w:cs="Arial"/>
                <w:sz w:val="24"/>
                <w:szCs w:val="24"/>
                <w:lang w:val="es-CO"/>
              </w:rPr>
              <w:t>R</w:t>
            </w:r>
            <w:r w:rsidRPr="00264254">
              <w:rPr>
                <w:rFonts w:ascii="Arial" w:hAnsi="Arial" w:cs="Arial"/>
                <w:sz w:val="24"/>
                <w:szCs w:val="24"/>
                <w:lang w:val="es-CO"/>
              </w:rPr>
              <w:t>etención Documental</w:t>
            </w:r>
            <w:r w:rsidR="003E4622" w:rsidRPr="00264254">
              <w:rPr>
                <w:rFonts w:ascii="Arial" w:hAnsi="Arial" w:cs="Arial"/>
                <w:sz w:val="24"/>
                <w:szCs w:val="24"/>
                <w:lang w:val="es-CO"/>
              </w:rPr>
              <w:t xml:space="preserve"> </w:t>
            </w:r>
            <w:r w:rsidR="0048303F" w:rsidRPr="00264254">
              <w:rPr>
                <w:rFonts w:ascii="Arial" w:hAnsi="Arial" w:cs="Arial"/>
                <w:sz w:val="24"/>
                <w:szCs w:val="24"/>
                <w:lang w:val="es-CO"/>
              </w:rPr>
              <w:t xml:space="preserve">(TRD), </w:t>
            </w:r>
            <w:r w:rsidR="003E4622"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727FD1"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727FD1"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7B4205" w:rsidRPr="00264254" w14:paraId="35EB2671" w14:textId="77777777" w:rsidTr="000209DB">
        <w:trPr>
          <w:gridAfter w:val="1"/>
          <w:wAfter w:w="169" w:type="dxa"/>
        </w:trPr>
        <w:tc>
          <w:tcPr>
            <w:tcW w:w="4961" w:type="dxa"/>
          </w:tcPr>
          <w:p w14:paraId="53EBB2B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5387" w:type="dxa"/>
            <w:gridSpan w:val="4"/>
          </w:tcPr>
          <w:p w14:paraId="14344FEE" w14:textId="77777777" w:rsidR="00E65C88" w:rsidRPr="00264254" w:rsidRDefault="00E65C88" w:rsidP="00264254">
            <w:pPr>
              <w:tabs>
                <w:tab w:val="left" w:pos="0"/>
                <w:tab w:val="left" w:pos="10065"/>
              </w:tabs>
              <w:autoSpaceDE w:val="0"/>
              <w:autoSpaceDN w:val="0"/>
              <w:adjustRightInd w:val="0"/>
              <w:spacing w:after="0" w:line="360" w:lineRule="auto"/>
              <w:ind w:right="178"/>
              <w:rPr>
                <w:rFonts w:ascii="Arial" w:hAnsi="Arial" w:cs="Arial"/>
                <w:sz w:val="24"/>
                <w:szCs w:val="24"/>
                <w:lang w:val="es-CO"/>
              </w:rPr>
            </w:pPr>
            <w:r w:rsidRPr="00264254">
              <w:rPr>
                <w:rFonts w:ascii="Arial" w:hAnsi="Arial" w:cs="Arial"/>
                <w:sz w:val="24"/>
                <w:szCs w:val="24"/>
                <w:lang w:val="es-CO"/>
              </w:rPr>
              <w:t xml:space="preserve">Decreto 1499 (11 septiembre 2017) articulo 2.2.23.2.2 articulo 2.2.23.3, el Decreto 648 de 2017, por el cual se modifica y adicional el Decreto 1083 de 2015, Reglamentario Único del Sector de la Función Pública artículo </w:t>
            </w:r>
            <w:r w:rsidRPr="00264254">
              <w:rPr>
                <w:rFonts w:ascii="Arial" w:hAnsi="Arial" w:cs="Arial"/>
                <w:sz w:val="24"/>
                <w:szCs w:val="24"/>
                <w:lang w:val="es-CO"/>
              </w:rPr>
              <w:lastRenderedPageBreak/>
              <w:t>2.2.21.4.9 y 2.2.21.5.3, así como el Manual Técnico del Modelo Estándar del Control Interno.</w:t>
            </w:r>
          </w:p>
        </w:tc>
      </w:tr>
      <w:tr w:rsidR="007B4205" w:rsidRPr="00264254" w14:paraId="715DFA7B" w14:textId="77777777" w:rsidTr="000209DB">
        <w:trPr>
          <w:gridAfter w:val="1"/>
          <w:wAfter w:w="169" w:type="dxa"/>
        </w:trPr>
        <w:tc>
          <w:tcPr>
            <w:tcW w:w="4961" w:type="dxa"/>
          </w:tcPr>
          <w:p w14:paraId="192E93B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4.3. FECHA DE DESCRIPCIÓN </w:t>
            </w:r>
          </w:p>
        </w:tc>
        <w:tc>
          <w:tcPr>
            <w:tcW w:w="5387" w:type="dxa"/>
            <w:gridSpan w:val="4"/>
          </w:tcPr>
          <w:p w14:paraId="2AE6BFEF" w14:textId="77777777" w:rsidR="00E65C88" w:rsidRPr="00264254" w:rsidRDefault="00E65C88" w:rsidP="00264254">
            <w:pPr>
              <w:tabs>
                <w:tab w:val="left" w:pos="0"/>
                <w:tab w:val="left" w:pos="10065"/>
              </w:tabs>
              <w:autoSpaceDE w:val="0"/>
              <w:autoSpaceDN w:val="0"/>
              <w:adjustRightInd w:val="0"/>
              <w:spacing w:after="0" w:line="360" w:lineRule="auto"/>
              <w:ind w:right="-252"/>
              <w:rPr>
                <w:rFonts w:ascii="Arial" w:hAnsi="Arial" w:cs="Arial"/>
                <w:sz w:val="24"/>
                <w:szCs w:val="24"/>
                <w:lang w:val="es-CO"/>
              </w:rPr>
            </w:pPr>
            <w:r w:rsidRPr="00264254">
              <w:rPr>
                <w:rFonts w:ascii="Arial" w:hAnsi="Arial" w:cs="Arial"/>
                <w:sz w:val="24"/>
                <w:szCs w:val="24"/>
                <w:lang w:val="es-CO"/>
              </w:rPr>
              <w:t>22/07/2020</w:t>
            </w:r>
          </w:p>
        </w:tc>
      </w:tr>
    </w:tbl>
    <w:p w14:paraId="3D5F258A"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10395" w:type="dxa"/>
        <w:tblLayout w:type="fixed"/>
        <w:tblLook w:val="04A0" w:firstRow="1" w:lastRow="0" w:firstColumn="1" w:lastColumn="0" w:noHBand="0" w:noVBand="1"/>
        <w:tblCaption w:val="Tabla 19. 1.2. Sección: Despacho Dirección General. 1.5. Serie: Informes. 1.6. Subserie: Informes de gestión."/>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59"/>
        <w:gridCol w:w="22"/>
        <w:gridCol w:w="4488"/>
        <w:gridCol w:w="227"/>
        <w:gridCol w:w="510"/>
        <w:gridCol w:w="128"/>
        <w:gridCol w:w="61"/>
      </w:tblGrid>
      <w:tr w:rsidR="00E65C88" w:rsidRPr="00264254" w14:paraId="7683DBC0" w14:textId="77777777" w:rsidTr="00624BA4">
        <w:trPr>
          <w:gridAfter w:val="3"/>
          <w:wAfter w:w="699" w:type="dxa"/>
        </w:trPr>
        <w:tc>
          <w:tcPr>
            <w:tcW w:w="9696" w:type="dxa"/>
            <w:gridSpan w:val="4"/>
            <w:shd w:val="clear" w:color="auto" w:fill="FFFFFF" w:themeFill="background1"/>
          </w:tcPr>
          <w:p w14:paraId="062FE57F" w14:textId="77777777" w:rsidR="00E65C88" w:rsidRPr="00264254" w:rsidRDefault="00E65C88" w:rsidP="00264254">
            <w:pPr>
              <w:tabs>
                <w:tab w:val="left" w:pos="0"/>
                <w:tab w:val="left" w:pos="10065"/>
              </w:tabs>
              <w:autoSpaceDE w:val="0"/>
              <w:autoSpaceDN w:val="0"/>
              <w:adjustRightInd w:val="0"/>
              <w:spacing w:after="0" w:line="360" w:lineRule="auto"/>
              <w:ind w:left="29"/>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32F2E4EA" w14:textId="77777777" w:rsidTr="00624BA4">
        <w:trPr>
          <w:gridAfter w:val="4"/>
          <w:wAfter w:w="926" w:type="dxa"/>
        </w:trPr>
        <w:tc>
          <w:tcPr>
            <w:tcW w:w="4959" w:type="dxa"/>
          </w:tcPr>
          <w:p w14:paraId="3B9251C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510" w:type="dxa"/>
            <w:gridSpan w:val="2"/>
          </w:tcPr>
          <w:p w14:paraId="77592BD1" w14:textId="179C583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w:t>
            </w:r>
            <w:r w:rsidR="00955186" w:rsidRPr="00264254">
              <w:rPr>
                <w:rFonts w:ascii="Arial" w:hAnsi="Arial" w:cs="Arial"/>
                <w:sz w:val="24"/>
                <w:szCs w:val="24"/>
                <w:shd w:val="clear" w:color="auto" w:fill="FFFFFF"/>
                <w:lang w:val="es-CO"/>
              </w:rPr>
              <w:t>CIÓN INTERNACIONAL DE COLOMBIA, APC COLOMBIA</w:t>
            </w:r>
            <w:r w:rsidRPr="00264254">
              <w:rPr>
                <w:rFonts w:ascii="Arial" w:hAnsi="Arial" w:cs="Arial"/>
                <w:sz w:val="24"/>
                <w:szCs w:val="24"/>
                <w:shd w:val="clear" w:color="auto" w:fill="FFFFFF"/>
                <w:lang w:val="es-CO"/>
              </w:rPr>
              <w:t>.</w:t>
            </w:r>
          </w:p>
        </w:tc>
      </w:tr>
      <w:tr w:rsidR="00E65C88" w:rsidRPr="00264254" w14:paraId="51E9A831" w14:textId="77777777" w:rsidTr="00624BA4">
        <w:trPr>
          <w:gridAfter w:val="4"/>
          <w:wAfter w:w="926" w:type="dxa"/>
        </w:trPr>
        <w:tc>
          <w:tcPr>
            <w:tcW w:w="4959" w:type="dxa"/>
          </w:tcPr>
          <w:p w14:paraId="2B44C5B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510" w:type="dxa"/>
            <w:gridSpan w:val="2"/>
          </w:tcPr>
          <w:p w14:paraId="0862D09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3D660B4B" w14:textId="77777777" w:rsidTr="00624BA4">
        <w:trPr>
          <w:gridAfter w:val="4"/>
          <w:wAfter w:w="926" w:type="dxa"/>
        </w:trPr>
        <w:tc>
          <w:tcPr>
            <w:tcW w:w="4959" w:type="dxa"/>
          </w:tcPr>
          <w:p w14:paraId="0BE6507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510" w:type="dxa"/>
            <w:gridSpan w:val="2"/>
          </w:tcPr>
          <w:p w14:paraId="1DAAD2C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0721784D" w14:textId="77777777" w:rsidTr="00624BA4">
        <w:trPr>
          <w:gridAfter w:val="4"/>
          <w:wAfter w:w="926" w:type="dxa"/>
        </w:trPr>
        <w:tc>
          <w:tcPr>
            <w:tcW w:w="4959" w:type="dxa"/>
          </w:tcPr>
          <w:p w14:paraId="0ECC09A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510" w:type="dxa"/>
            <w:gridSpan w:val="2"/>
          </w:tcPr>
          <w:p w14:paraId="449AF12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INFORMES</w:t>
            </w:r>
          </w:p>
        </w:tc>
      </w:tr>
      <w:tr w:rsidR="00E65C88" w:rsidRPr="00264254" w14:paraId="17292CE8" w14:textId="77777777" w:rsidTr="00624BA4">
        <w:trPr>
          <w:gridAfter w:val="4"/>
          <w:wAfter w:w="926" w:type="dxa"/>
        </w:trPr>
        <w:tc>
          <w:tcPr>
            <w:tcW w:w="4959" w:type="dxa"/>
          </w:tcPr>
          <w:p w14:paraId="2A10D85F" w14:textId="4F5EF23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4510" w:type="dxa"/>
            <w:gridSpan w:val="2"/>
          </w:tcPr>
          <w:p w14:paraId="20A6C62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INFORMES DE GESTIÓN</w:t>
            </w:r>
          </w:p>
          <w:p w14:paraId="63498967" w14:textId="508F3310" w:rsidR="00AC0977" w:rsidRPr="00264254" w:rsidRDefault="00AC0977"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7054A5F9" w14:textId="77777777" w:rsidTr="00624BA4">
        <w:trPr>
          <w:gridAfter w:val="3"/>
          <w:wAfter w:w="699" w:type="dxa"/>
        </w:trPr>
        <w:tc>
          <w:tcPr>
            <w:tcW w:w="9696" w:type="dxa"/>
            <w:gridSpan w:val="4"/>
            <w:shd w:val="clear" w:color="auto" w:fill="FFFFFF" w:themeFill="background1"/>
          </w:tcPr>
          <w:p w14:paraId="21AC76C2" w14:textId="004989B5" w:rsidR="00E65C88" w:rsidRPr="00264254" w:rsidRDefault="00955186" w:rsidP="00264254">
            <w:pPr>
              <w:pStyle w:val="Prrafodelista"/>
              <w:numPr>
                <w:ilvl w:val="0"/>
                <w:numId w:val="18"/>
              </w:numPr>
              <w:tabs>
                <w:tab w:val="left" w:pos="0"/>
                <w:tab w:val="left" w:pos="313"/>
                <w:tab w:val="left" w:pos="4849"/>
                <w:tab w:val="left" w:pos="10065"/>
              </w:tabs>
              <w:autoSpaceDE w:val="0"/>
              <w:autoSpaceDN w:val="0"/>
              <w:adjustRightInd w:val="0"/>
              <w:ind w:left="29" w:right="4751" w:firstLine="0"/>
              <w:rPr>
                <w:rFonts w:cs="Arial"/>
                <w:b/>
                <w:bCs/>
                <w:szCs w:val="24"/>
                <w:lang w:val="es-CO"/>
              </w:rPr>
            </w:pPr>
            <w:r w:rsidRPr="00264254">
              <w:rPr>
                <w:rFonts w:cs="Arial"/>
                <w:b/>
                <w:bCs/>
                <w:szCs w:val="24"/>
                <w:lang w:val="es-CO"/>
              </w:rPr>
              <w:t xml:space="preserve">ÁREA DE CONTENIDO </w:t>
            </w:r>
            <w:r w:rsidR="00E65C88" w:rsidRPr="00264254">
              <w:rPr>
                <w:rFonts w:cs="Arial"/>
                <w:b/>
                <w:bCs/>
                <w:szCs w:val="24"/>
                <w:lang w:val="es-CO"/>
              </w:rPr>
              <w:t>ESTRUCTURA</w:t>
            </w:r>
          </w:p>
        </w:tc>
      </w:tr>
      <w:tr w:rsidR="00E65C88" w:rsidRPr="00264254" w14:paraId="131664CA" w14:textId="77777777" w:rsidTr="00624BA4">
        <w:trPr>
          <w:gridAfter w:val="1"/>
          <w:wAfter w:w="61" w:type="dxa"/>
        </w:trPr>
        <w:tc>
          <w:tcPr>
            <w:tcW w:w="4959" w:type="dxa"/>
          </w:tcPr>
          <w:p w14:paraId="7A7035D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5375" w:type="dxa"/>
            <w:gridSpan w:val="5"/>
          </w:tcPr>
          <w:p w14:paraId="3DCD969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 administrativo que da cuenta de la gestión institucional para un periodo de tiempo determinado. Así mismo permite documental el seguimiento que se realiza al cumplimiento de las metas de la entidad.</w:t>
            </w:r>
          </w:p>
        </w:tc>
      </w:tr>
      <w:tr w:rsidR="00E65C88" w:rsidRPr="00264254" w14:paraId="772843C4" w14:textId="77777777" w:rsidTr="00624BA4">
        <w:trPr>
          <w:gridAfter w:val="4"/>
          <w:wAfter w:w="926" w:type="dxa"/>
        </w:trPr>
        <w:tc>
          <w:tcPr>
            <w:tcW w:w="4959" w:type="dxa"/>
          </w:tcPr>
          <w:p w14:paraId="5D2555A0" w14:textId="77777777" w:rsidR="00E65C88" w:rsidRPr="00264254" w:rsidRDefault="00E65C88" w:rsidP="00264254">
            <w:pPr>
              <w:tabs>
                <w:tab w:val="left" w:pos="0"/>
                <w:tab w:val="left" w:pos="454"/>
                <w:tab w:val="left" w:pos="10065"/>
              </w:tabs>
              <w:autoSpaceDE w:val="0"/>
              <w:autoSpaceDN w:val="0"/>
              <w:adjustRightInd w:val="0"/>
              <w:spacing w:after="0" w:line="360" w:lineRule="auto"/>
              <w:ind w:left="454" w:hanging="454"/>
              <w:rPr>
                <w:rFonts w:ascii="Arial" w:hAnsi="Arial" w:cs="Arial"/>
                <w:sz w:val="24"/>
                <w:szCs w:val="24"/>
                <w:lang w:val="es-CO"/>
              </w:rPr>
            </w:pPr>
            <w:r w:rsidRPr="00264254">
              <w:rPr>
                <w:rFonts w:ascii="Arial" w:hAnsi="Arial" w:cs="Arial"/>
                <w:sz w:val="24"/>
                <w:szCs w:val="24"/>
                <w:lang w:val="es-CO"/>
              </w:rPr>
              <w:t>2.2. TIPOS DOCUMENTALES ASOCIADOS</w:t>
            </w:r>
          </w:p>
        </w:tc>
        <w:tc>
          <w:tcPr>
            <w:tcW w:w="4510" w:type="dxa"/>
            <w:gridSpan w:val="2"/>
          </w:tcPr>
          <w:p w14:paraId="7C52B67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284"/>
              <w:rPr>
                <w:rFonts w:cs="Arial"/>
                <w:szCs w:val="24"/>
                <w:lang w:val="es-CO"/>
              </w:rPr>
            </w:pPr>
            <w:r w:rsidRPr="00264254">
              <w:rPr>
                <w:rFonts w:cs="Arial"/>
                <w:szCs w:val="24"/>
                <w:lang w:val="es-CO"/>
              </w:rPr>
              <w:t>Comunicaciones</w:t>
            </w:r>
          </w:p>
          <w:p w14:paraId="04DFD54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284"/>
              <w:rPr>
                <w:rFonts w:cs="Arial"/>
                <w:szCs w:val="24"/>
                <w:lang w:val="es-CO"/>
              </w:rPr>
            </w:pPr>
            <w:r w:rsidRPr="00264254">
              <w:rPr>
                <w:rFonts w:cs="Arial"/>
                <w:szCs w:val="24"/>
                <w:lang w:val="es-CO"/>
              </w:rPr>
              <w:t>Informe de gestión</w:t>
            </w:r>
          </w:p>
          <w:p w14:paraId="0C2EB6D2" w14:textId="0C7879A8" w:rsidR="00955186" w:rsidRPr="00264254" w:rsidRDefault="00955186" w:rsidP="00264254">
            <w:pPr>
              <w:pStyle w:val="Prrafodelista"/>
              <w:tabs>
                <w:tab w:val="left" w:pos="0"/>
                <w:tab w:val="left" w:pos="10065"/>
              </w:tabs>
              <w:autoSpaceDE w:val="0"/>
              <w:autoSpaceDN w:val="0"/>
              <w:adjustRightInd w:val="0"/>
              <w:ind w:left="303"/>
              <w:rPr>
                <w:rFonts w:cs="Arial"/>
                <w:szCs w:val="24"/>
                <w:lang w:val="es-CO"/>
              </w:rPr>
            </w:pPr>
          </w:p>
        </w:tc>
      </w:tr>
      <w:tr w:rsidR="00E65C88" w:rsidRPr="00264254" w14:paraId="0A2714AA" w14:textId="77777777" w:rsidTr="00624BA4">
        <w:trPr>
          <w:gridAfter w:val="3"/>
          <w:wAfter w:w="699" w:type="dxa"/>
        </w:trPr>
        <w:tc>
          <w:tcPr>
            <w:tcW w:w="9696" w:type="dxa"/>
            <w:gridSpan w:val="4"/>
            <w:shd w:val="clear" w:color="auto" w:fill="FFFFFF" w:themeFill="background1"/>
          </w:tcPr>
          <w:p w14:paraId="5EBCC038" w14:textId="77777777" w:rsidR="00E65C88" w:rsidRPr="00264254" w:rsidRDefault="00E65C88" w:rsidP="00264254">
            <w:pPr>
              <w:pStyle w:val="Prrafodelista"/>
              <w:numPr>
                <w:ilvl w:val="0"/>
                <w:numId w:val="18"/>
              </w:numPr>
              <w:tabs>
                <w:tab w:val="left" w:pos="0"/>
                <w:tab w:val="left" w:pos="313"/>
                <w:tab w:val="left" w:pos="10065"/>
              </w:tabs>
              <w:autoSpaceDE w:val="0"/>
              <w:autoSpaceDN w:val="0"/>
              <w:adjustRightInd w:val="0"/>
              <w:ind w:left="29" w:hanging="29"/>
              <w:rPr>
                <w:rFonts w:cs="Arial"/>
                <w:b/>
                <w:bCs/>
                <w:szCs w:val="24"/>
                <w:lang w:val="es-CO"/>
              </w:rPr>
            </w:pPr>
            <w:r w:rsidRPr="00264254">
              <w:rPr>
                <w:rFonts w:cs="Arial"/>
                <w:b/>
                <w:bCs/>
                <w:szCs w:val="24"/>
                <w:lang w:val="es-CO"/>
              </w:rPr>
              <w:t>ÁREA DE VALORACIÓN</w:t>
            </w:r>
          </w:p>
        </w:tc>
      </w:tr>
      <w:tr w:rsidR="00E65C88" w:rsidRPr="00264254" w14:paraId="11AFE75A" w14:textId="77777777" w:rsidTr="00624BA4">
        <w:tc>
          <w:tcPr>
            <w:tcW w:w="4959" w:type="dxa"/>
            <w:shd w:val="clear" w:color="auto" w:fill="FFFFFF" w:themeFill="background1"/>
          </w:tcPr>
          <w:p w14:paraId="18507BF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5436" w:type="dxa"/>
            <w:gridSpan w:val="6"/>
            <w:shd w:val="clear" w:color="auto" w:fill="FFFFFF" w:themeFill="background1"/>
          </w:tcPr>
          <w:p w14:paraId="62AFE9F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16E4392D" w14:textId="77777777" w:rsidTr="00624BA4">
        <w:tc>
          <w:tcPr>
            <w:tcW w:w="4959" w:type="dxa"/>
          </w:tcPr>
          <w:p w14:paraId="244B1EC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3.2. DISPOSICIÓN FINAL</w:t>
            </w:r>
          </w:p>
        </w:tc>
        <w:tc>
          <w:tcPr>
            <w:tcW w:w="5436" w:type="dxa"/>
            <w:gridSpan w:val="6"/>
          </w:tcPr>
          <w:p w14:paraId="70E83272" w14:textId="6D65D0B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FB7FC2" w:rsidRPr="00264254">
              <w:rPr>
                <w:rFonts w:ascii="Arial" w:hAnsi="Arial" w:cs="Arial"/>
                <w:sz w:val="24"/>
                <w:szCs w:val="24"/>
                <w:lang w:val="es-CO"/>
              </w:rPr>
              <w:t>T</w:t>
            </w:r>
            <w:r w:rsidR="00B23AAC" w:rsidRPr="00264254">
              <w:rPr>
                <w:rFonts w:ascii="Arial" w:hAnsi="Arial" w:cs="Arial"/>
                <w:sz w:val="24"/>
                <w:szCs w:val="24"/>
                <w:lang w:val="es-CO"/>
              </w:rPr>
              <w:t>otal (</w:t>
            </w:r>
            <w:r w:rsidRPr="00264254">
              <w:rPr>
                <w:rFonts w:ascii="Arial" w:hAnsi="Arial" w:cs="Arial"/>
                <w:sz w:val="24"/>
                <w:szCs w:val="24"/>
                <w:lang w:val="es-CO"/>
              </w:rPr>
              <w:t>CT</w:t>
            </w:r>
            <w:r w:rsidR="00B23AAC" w:rsidRPr="00264254">
              <w:rPr>
                <w:rFonts w:ascii="Arial" w:hAnsi="Arial" w:cs="Arial"/>
                <w:sz w:val="24"/>
                <w:szCs w:val="24"/>
                <w:lang w:val="es-CO"/>
              </w:rPr>
              <w:t xml:space="preserve">) y </w:t>
            </w:r>
            <w:r w:rsidRPr="00264254">
              <w:rPr>
                <w:rFonts w:ascii="Arial" w:hAnsi="Arial" w:cs="Arial"/>
                <w:sz w:val="24"/>
                <w:szCs w:val="24"/>
                <w:lang w:val="es-CO"/>
              </w:rPr>
              <w:t>Medio tecnológico</w:t>
            </w:r>
            <w:r w:rsidR="00B23AAC" w:rsidRPr="00264254">
              <w:rPr>
                <w:rFonts w:ascii="Arial" w:hAnsi="Arial" w:cs="Arial"/>
                <w:sz w:val="24"/>
                <w:szCs w:val="24"/>
                <w:lang w:val="es-CO"/>
              </w:rPr>
              <w:t xml:space="preserve"> (MT)</w:t>
            </w:r>
            <w:r w:rsidR="00727FD1" w:rsidRPr="00264254">
              <w:rPr>
                <w:rFonts w:ascii="Arial" w:hAnsi="Arial" w:cs="Arial"/>
                <w:sz w:val="24"/>
                <w:szCs w:val="24"/>
                <w:lang w:val="es-CO"/>
              </w:rPr>
              <w:t>.</w:t>
            </w:r>
          </w:p>
        </w:tc>
      </w:tr>
      <w:tr w:rsidR="00E65C88" w:rsidRPr="00264254" w14:paraId="44336224" w14:textId="77777777" w:rsidTr="00624BA4">
        <w:tc>
          <w:tcPr>
            <w:tcW w:w="4959" w:type="dxa"/>
          </w:tcPr>
          <w:p w14:paraId="4C722D4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5436" w:type="dxa"/>
            <w:gridSpan w:val="6"/>
          </w:tcPr>
          <w:p w14:paraId="5AEF3279" w14:textId="0C613A87" w:rsidR="00E65C88" w:rsidRPr="00264254" w:rsidRDefault="00E65C88" w:rsidP="00264254">
            <w:pPr>
              <w:tabs>
                <w:tab w:val="left" w:pos="0"/>
                <w:tab w:val="left" w:pos="10065"/>
              </w:tabs>
              <w:autoSpaceDE w:val="0"/>
              <w:autoSpaceDN w:val="0"/>
              <w:adjustRightInd w:val="0"/>
              <w:spacing w:after="0" w:line="360" w:lineRule="auto"/>
              <w:ind w:right="87"/>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B23AAC" w:rsidRPr="00264254">
              <w:rPr>
                <w:rFonts w:ascii="Arial" w:hAnsi="Arial" w:cs="Arial"/>
                <w:sz w:val="24"/>
                <w:szCs w:val="24"/>
                <w:lang w:val="es-CO"/>
              </w:rPr>
              <w:t>diez (</w:t>
            </w:r>
            <w:r w:rsidRPr="00264254">
              <w:rPr>
                <w:rFonts w:ascii="Arial" w:hAnsi="Arial" w:cs="Arial"/>
                <w:sz w:val="24"/>
                <w:szCs w:val="24"/>
                <w:lang w:val="es-CO"/>
              </w:rPr>
              <w:t>10</w:t>
            </w:r>
            <w:r w:rsidR="00B23AAC"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numeral 3.2.5.1</w:t>
            </w:r>
            <w:r w:rsidR="00727FD1" w:rsidRPr="00264254">
              <w:rPr>
                <w:rFonts w:ascii="Arial" w:hAnsi="Arial" w:cs="Arial"/>
                <w:sz w:val="24"/>
                <w:szCs w:val="24"/>
                <w:lang w:val="es-CO"/>
              </w:rPr>
              <w:t xml:space="preserve">. </w:t>
            </w:r>
            <w:r w:rsidRPr="00264254">
              <w:rPr>
                <w:rFonts w:ascii="Arial" w:hAnsi="Arial" w:cs="Arial"/>
                <w:sz w:val="24"/>
                <w:szCs w:val="24"/>
                <w:lang w:val="es-CO"/>
              </w:rPr>
              <w:t xml:space="preserve">Criterios para Conservación </w:t>
            </w:r>
            <w:r w:rsidR="00FB7FC2" w:rsidRPr="00264254">
              <w:rPr>
                <w:rFonts w:ascii="Arial" w:hAnsi="Arial" w:cs="Arial"/>
                <w:sz w:val="24"/>
                <w:szCs w:val="24"/>
                <w:lang w:val="es-CO"/>
              </w:rPr>
              <w:t>T</w:t>
            </w:r>
            <w:r w:rsidR="00B23AAC" w:rsidRPr="00264254">
              <w:rPr>
                <w:rFonts w:ascii="Arial" w:hAnsi="Arial" w:cs="Arial"/>
                <w:sz w:val="24"/>
                <w:szCs w:val="24"/>
                <w:lang w:val="es-CO"/>
              </w:rPr>
              <w:t xml:space="preserve">otal </w:t>
            </w:r>
            <w:r w:rsidRPr="00264254">
              <w:rPr>
                <w:rFonts w:ascii="Arial" w:hAnsi="Arial" w:cs="Arial"/>
                <w:sz w:val="24"/>
                <w:szCs w:val="24"/>
                <w:lang w:val="es-CO"/>
              </w:rPr>
              <w:t xml:space="preserve">(CT), como medio tecnológico se procede a digitalizar la presente subserie con fines de consulta y preservación. Con el fin de garantizar su conservación permanente se debe generar una copia de seguridad o respaldo, aplicando el proceso de digitalización como medio tecnológico. </w:t>
            </w:r>
          </w:p>
          <w:p w14:paraId="533F7334" w14:textId="680D2271" w:rsidR="00964960" w:rsidRPr="00264254" w:rsidRDefault="00964960" w:rsidP="00264254">
            <w:pPr>
              <w:tabs>
                <w:tab w:val="left" w:pos="0"/>
                <w:tab w:val="left" w:pos="10065"/>
              </w:tabs>
              <w:autoSpaceDE w:val="0"/>
              <w:autoSpaceDN w:val="0"/>
              <w:adjustRightInd w:val="0"/>
              <w:spacing w:after="0" w:line="360" w:lineRule="auto"/>
              <w:ind w:right="87"/>
              <w:rPr>
                <w:rFonts w:ascii="Arial" w:hAnsi="Arial" w:cs="Arial"/>
                <w:sz w:val="24"/>
                <w:szCs w:val="24"/>
                <w:lang w:val="es-CO"/>
              </w:rPr>
            </w:pPr>
          </w:p>
        </w:tc>
      </w:tr>
      <w:tr w:rsidR="00E65C88" w:rsidRPr="00264254" w14:paraId="3D0D3FB2" w14:textId="77777777" w:rsidTr="00624BA4">
        <w:trPr>
          <w:gridAfter w:val="3"/>
          <w:wAfter w:w="699" w:type="dxa"/>
        </w:trPr>
        <w:tc>
          <w:tcPr>
            <w:tcW w:w="9696" w:type="dxa"/>
            <w:gridSpan w:val="4"/>
            <w:shd w:val="clear" w:color="auto" w:fill="FFFFFF" w:themeFill="background1"/>
          </w:tcPr>
          <w:p w14:paraId="0248C72A" w14:textId="77777777" w:rsidR="00E65C88" w:rsidRPr="00264254" w:rsidRDefault="00E65C88" w:rsidP="00264254">
            <w:pPr>
              <w:pStyle w:val="Prrafodelista"/>
              <w:numPr>
                <w:ilvl w:val="0"/>
                <w:numId w:val="18"/>
              </w:numPr>
              <w:tabs>
                <w:tab w:val="left" w:pos="0"/>
                <w:tab w:val="left" w:pos="10065"/>
              </w:tabs>
              <w:autoSpaceDE w:val="0"/>
              <w:autoSpaceDN w:val="0"/>
              <w:adjustRightInd w:val="0"/>
              <w:ind w:left="313" w:hanging="284"/>
              <w:rPr>
                <w:rFonts w:cs="Arial"/>
                <w:b/>
                <w:bCs/>
                <w:szCs w:val="24"/>
                <w:lang w:val="es-CO"/>
              </w:rPr>
            </w:pPr>
            <w:r w:rsidRPr="00264254">
              <w:rPr>
                <w:rFonts w:cs="Arial"/>
                <w:b/>
                <w:bCs/>
                <w:szCs w:val="24"/>
                <w:lang w:val="es-CO"/>
              </w:rPr>
              <w:t>ÁREA DE CONTROL DE LA DESCRIPCIÓN</w:t>
            </w:r>
          </w:p>
        </w:tc>
      </w:tr>
      <w:tr w:rsidR="00E65C88" w:rsidRPr="00264254" w14:paraId="487F0966" w14:textId="77777777" w:rsidTr="00624BA4">
        <w:trPr>
          <w:gridAfter w:val="1"/>
          <w:wAfter w:w="61" w:type="dxa"/>
        </w:trPr>
        <w:tc>
          <w:tcPr>
            <w:tcW w:w="4959" w:type="dxa"/>
            <w:shd w:val="clear" w:color="auto" w:fill="FFFFFF" w:themeFill="background1"/>
          </w:tcPr>
          <w:p w14:paraId="4051544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5375" w:type="dxa"/>
            <w:gridSpan w:val="5"/>
            <w:shd w:val="clear" w:color="auto" w:fill="FFFFFF" w:themeFill="background1"/>
          </w:tcPr>
          <w:p w14:paraId="0B1BE724" w14:textId="2A989C20" w:rsidR="00E65C88" w:rsidRPr="00264254" w:rsidRDefault="00E65C88" w:rsidP="00264254">
            <w:pPr>
              <w:tabs>
                <w:tab w:val="left" w:pos="0"/>
                <w:tab w:val="left" w:pos="10065"/>
              </w:tabs>
              <w:autoSpaceDE w:val="0"/>
              <w:autoSpaceDN w:val="0"/>
              <w:adjustRightInd w:val="0"/>
              <w:spacing w:after="0" w:line="360" w:lineRule="auto"/>
              <w:ind w:right="24"/>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48303F" w:rsidRPr="00264254">
              <w:rPr>
                <w:rFonts w:ascii="Arial" w:hAnsi="Arial" w:cs="Arial"/>
                <w:sz w:val="24"/>
                <w:szCs w:val="24"/>
                <w:lang w:val="es-CO"/>
              </w:rPr>
              <w:t>R</w:t>
            </w:r>
            <w:r w:rsidRPr="00264254">
              <w:rPr>
                <w:rFonts w:ascii="Arial" w:hAnsi="Arial" w:cs="Arial"/>
                <w:sz w:val="24"/>
                <w:szCs w:val="24"/>
                <w:lang w:val="es-CO"/>
              </w:rPr>
              <w:t>etención Documental</w:t>
            </w:r>
            <w:r w:rsidR="0048303F" w:rsidRPr="00264254">
              <w:rPr>
                <w:rFonts w:ascii="Arial" w:hAnsi="Arial" w:cs="Arial"/>
                <w:sz w:val="24"/>
                <w:szCs w:val="24"/>
                <w:lang w:val="es-CO"/>
              </w:rPr>
              <w:t xml:space="preserve"> </w:t>
            </w:r>
            <w:r w:rsidR="0048303F" w:rsidRPr="00264254">
              <w:rPr>
                <w:rFonts w:ascii="Arial" w:hAnsi="Arial" w:cs="Arial"/>
                <w:sz w:val="24"/>
                <w:szCs w:val="24"/>
                <w:lang w:val="es-CO"/>
              </w:rPr>
              <w:t>(TRD),</w:t>
            </w:r>
            <w:r w:rsidR="00D64D3D" w:rsidRPr="00264254">
              <w:rPr>
                <w:rFonts w:ascii="Arial" w:hAnsi="Arial" w:cs="Arial"/>
                <w:sz w:val="24"/>
                <w:szCs w:val="24"/>
                <w:lang w:val="es-CO"/>
              </w:rPr>
              <w:t xml:space="preserve"> v</w:t>
            </w:r>
            <w:r w:rsidR="003E4622" w:rsidRPr="00264254">
              <w:rPr>
                <w:rFonts w:ascii="Arial" w:hAnsi="Arial" w:cs="Arial"/>
                <w:sz w:val="24"/>
                <w:szCs w:val="24"/>
                <w:lang w:val="es-CO"/>
              </w:rPr>
              <w:t>ersión 1</w:t>
            </w:r>
            <w:r w:rsidRPr="00264254">
              <w:rPr>
                <w:rFonts w:ascii="Arial" w:hAnsi="Arial" w:cs="Arial"/>
                <w:sz w:val="24"/>
                <w:szCs w:val="24"/>
                <w:lang w:val="es-CO"/>
              </w:rPr>
              <w:t xml:space="preserve"> de la Agencia Presidencial de Cooperación Internacional de Colombia</w:t>
            </w:r>
            <w:r w:rsidR="00D64D3D"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D64D3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12B9AD31" w14:textId="77777777" w:rsidTr="00624BA4">
        <w:trPr>
          <w:gridAfter w:val="3"/>
          <w:wAfter w:w="699" w:type="dxa"/>
        </w:trPr>
        <w:tc>
          <w:tcPr>
            <w:tcW w:w="4959" w:type="dxa"/>
          </w:tcPr>
          <w:p w14:paraId="4C98662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737" w:type="dxa"/>
            <w:gridSpan w:val="3"/>
          </w:tcPr>
          <w:p w14:paraId="0D9470D7" w14:textId="77777777" w:rsidR="00E65C88" w:rsidRPr="00264254" w:rsidRDefault="00E65C88" w:rsidP="00264254">
            <w:pPr>
              <w:tabs>
                <w:tab w:val="left" w:pos="0"/>
                <w:tab w:val="left" w:pos="10065"/>
              </w:tabs>
              <w:autoSpaceDE w:val="0"/>
              <w:autoSpaceDN w:val="0"/>
              <w:adjustRightInd w:val="0"/>
              <w:spacing w:after="0" w:line="360" w:lineRule="auto"/>
              <w:ind w:right="-189"/>
              <w:rPr>
                <w:rFonts w:ascii="Arial" w:hAnsi="Arial" w:cs="Arial"/>
                <w:sz w:val="24"/>
                <w:szCs w:val="24"/>
                <w:lang w:val="es-CO"/>
              </w:rPr>
            </w:pPr>
            <w:r w:rsidRPr="00264254">
              <w:rPr>
                <w:rFonts w:ascii="Arial" w:hAnsi="Arial" w:cs="Arial"/>
                <w:sz w:val="24"/>
                <w:szCs w:val="24"/>
                <w:lang w:val="es-CO"/>
              </w:rPr>
              <w:t>Ley 594 de 2000</w:t>
            </w:r>
          </w:p>
        </w:tc>
      </w:tr>
      <w:tr w:rsidR="00E65C88" w:rsidRPr="00264254" w14:paraId="74364D28" w14:textId="77777777" w:rsidTr="00624BA4">
        <w:trPr>
          <w:gridAfter w:val="3"/>
          <w:wAfter w:w="699" w:type="dxa"/>
        </w:trPr>
        <w:tc>
          <w:tcPr>
            <w:tcW w:w="4959" w:type="dxa"/>
          </w:tcPr>
          <w:p w14:paraId="7835F66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737" w:type="dxa"/>
            <w:gridSpan w:val="3"/>
          </w:tcPr>
          <w:p w14:paraId="493AEA2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r w:rsidR="00E65C88" w:rsidRPr="00264254" w14:paraId="5AD76DD5" w14:textId="77777777" w:rsidTr="00624BA4">
        <w:trPr>
          <w:gridAfter w:val="2"/>
          <w:wAfter w:w="189" w:type="dxa"/>
        </w:trPr>
        <w:tc>
          <w:tcPr>
            <w:tcW w:w="10206" w:type="dxa"/>
            <w:gridSpan w:val="5"/>
            <w:shd w:val="clear" w:color="auto" w:fill="FFFFFF" w:themeFill="background1"/>
          </w:tcPr>
          <w:p w14:paraId="0B97D51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0B4D26E5" w14:textId="77777777" w:rsidTr="00624BA4">
        <w:trPr>
          <w:gridAfter w:val="2"/>
          <w:wAfter w:w="189" w:type="dxa"/>
        </w:trPr>
        <w:tc>
          <w:tcPr>
            <w:tcW w:w="4981" w:type="dxa"/>
            <w:gridSpan w:val="2"/>
          </w:tcPr>
          <w:p w14:paraId="159D7C5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5225" w:type="dxa"/>
            <w:gridSpan w:val="3"/>
          </w:tcPr>
          <w:p w14:paraId="55B7E807" w14:textId="072912A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w:t>
            </w:r>
            <w:r w:rsidR="00624BA4" w:rsidRPr="00264254">
              <w:rPr>
                <w:rFonts w:ascii="Arial" w:hAnsi="Arial" w:cs="Arial"/>
                <w:sz w:val="24"/>
                <w:szCs w:val="24"/>
                <w:shd w:val="clear" w:color="auto" w:fill="FFFFFF"/>
                <w:lang w:val="es-CO"/>
              </w:rPr>
              <w:t>CIÓN INTERNACIONAL DE COLOMBIA, APC COLOMBIA</w:t>
            </w:r>
            <w:r w:rsidRPr="00264254">
              <w:rPr>
                <w:rFonts w:ascii="Arial" w:hAnsi="Arial" w:cs="Arial"/>
                <w:sz w:val="24"/>
                <w:szCs w:val="24"/>
                <w:shd w:val="clear" w:color="auto" w:fill="FFFFFF"/>
                <w:lang w:val="es-CO"/>
              </w:rPr>
              <w:t>.</w:t>
            </w:r>
          </w:p>
        </w:tc>
      </w:tr>
      <w:tr w:rsidR="00E65C88" w:rsidRPr="00264254" w14:paraId="63E25F3C" w14:textId="77777777" w:rsidTr="00624BA4">
        <w:trPr>
          <w:gridAfter w:val="2"/>
          <w:wAfter w:w="189" w:type="dxa"/>
        </w:trPr>
        <w:tc>
          <w:tcPr>
            <w:tcW w:w="4981" w:type="dxa"/>
            <w:gridSpan w:val="2"/>
          </w:tcPr>
          <w:p w14:paraId="29D9C43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5225" w:type="dxa"/>
            <w:gridSpan w:val="3"/>
          </w:tcPr>
          <w:p w14:paraId="2248F4C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18DB2086" w14:textId="77777777" w:rsidTr="00624BA4">
        <w:trPr>
          <w:gridAfter w:val="2"/>
          <w:wAfter w:w="189" w:type="dxa"/>
        </w:trPr>
        <w:tc>
          <w:tcPr>
            <w:tcW w:w="4981" w:type="dxa"/>
            <w:gridSpan w:val="2"/>
          </w:tcPr>
          <w:p w14:paraId="7E6C79C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5225" w:type="dxa"/>
            <w:gridSpan w:val="3"/>
          </w:tcPr>
          <w:p w14:paraId="2289BB1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24CAEB65" w14:textId="77777777" w:rsidTr="00624BA4">
        <w:trPr>
          <w:gridAfter w:val="2"/>
          <w:wAfter w:w="189" w:type="dxa"/>
        </w:trPr>
        <w:tc>
          <w:tcPr>
            <w:tcW w:w="4981" w:type="dxa"/>
            <w:gridSpan w:val="2"/>
          </w:tcPr>
          <w:p w14:paraId="297B6CE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5225" w:type="dxa"/>
            <w:gridSpan w:val="3"/>
          </w:tcPr>
          <w:p w14:paraId="7F0CB00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MANUALES</w:t>
            </w:r>
          </w:p>
        </w:tc>
      </w:tr>
      <w:tr w:rsidR="00E65C88" w:rsidRPr="00264254" w14:paraId="29733925" w14:textId="77777777" w:rsidTr="00624BA4">
        <w:trPr>
          <w:gridAfter w:val="2"/>
          <w:wAfter w:w="189" w:type="dxa"/>
        </w:trPr>
        <w:tc>
          <w:tcPr>
            <w:tcW w:w="4981" w:type="dxa"/>
            <w:gridSpan w:val="2"/>
          </w:tcPr>
          <w:p w14:paraId="17B54129" w14:textId="2AB1670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5225" w:type="dxa"/>
            <w:gridSpan w:val="3"/>
          </w:tcPr>
          <w:p w14:paraId="26DAAE2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MANUAL DE IMAGEN</w:t>
            </w:r>
          </w:p>
          <w:p w14:paraId="1F916F9A" w14:textId="0AB6EE25" w:rsidR="00964960" w:rsidRPr="00264254" w:rsidRDefault="00964960"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4B0F9ED8" w14:textId="77777777" w:rsidTr="00624BA4">
        <w:trPr>
          <w:gridAfter w:val="2"/>
          <w:wAfter w:w="189" w:type="dxa"/>
        </w:trPr>
        <w:tc>
          <w:tcPr>
            <w:tcW w:w="10206" w:type="dxa"/>
            <w:gridSpan w:val="5"/>
            <w:shd w:val="clear" w:color="auto" w:fill="FFFFFF" w:themeFill="background1"/>
          </w:tcPr>
          <w:p w14:paraId="4463FDE2" w14:textId="77777777" w:rsidR="00E65C88" w:rsidRPr="00264254" w:rsidRDefault="00E65C88" w:rsidP="00264254">
            <w:pPr>
              <w:pStyle w:val="Prrafodelista"/>
              <w:numPr>
                <w:ilvl w:val="0"/>
                <w:numId w:val="19"/>
              </w:numPr>
              <w:tabs>
                <w:tab w:val="left" w:pos="0"/>
                <w:tab w:val="left" w:pos="10065"/>
              </w:tabs>
              <w:autoSpaceDE w:val="0"/>
              <w:autoSpaceDN w:val="0"/>
              <w:adjustRightInd w:val="0"/>
              <w:ind w:left="313" w:hanging="313"/>
              <w:rPr>
                <w:rFonts w:cs="Arial"/>
                <w:b/>
                <w:bCs/>
                <w:szCs w:val="24"/>
                <w:lang w:val="es-CO"/>
              </w:rPr>
            </w:pPr>
            <w:r w:rsidRPr="00264254">
              <w:rPr>
                <w:rFonts w:cs="Arial"/>
                <w:b/>
                <w:bCs/>
                <w:szCs w:val="24"/>
                <w:lang w:val="es-CO"/>
              </w:rPr>
              <w:t>ÁREA DE CONTENIDO Y ESTRUCTURA</w:t>
            </w:r>
          </w:p>
        </w:tc>
      </w:tr>
      <w:tr w:rsidR="00E65C88" w:rsidRPr="00264254" w14:paraId="1981E2A2" w14:textId="77777777" w:rsidTr="00624BA4">
        <w:trPr>
          <w:gridAfter w:val="2"/>
          <w:wAfter w:w="189" w:type="dxa"/>
        </w:trPr>
        <w:tc>
          <w:tcPr>
            <w:tcW w:w="4981" w:type="dxa"/>
            <w:gridSpan w:val="2"/>
          </w:tcPr>
          <w:p w14:paraId="314D92D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5225" w:type="dxa"/>
            <w:gridSpan w:val="3"/>
          </w:tcPr>
          <w:p w14:paraId="08074229" w14:textId="77777777" w:rsidR="00E65C88" w:rsidRPr="00264254" w:rsidRDefault="00E65C88" w:rsidP="00264254">
            <w:pPr>
              <w:tabs>
                <w:tab w:val="left" w:pos="0"/>
                <w:tab w:val="left" w:pos="10065"/>
              </w:tabs>
              <w:autoSpaceDE w:val="0"/>
              <w:autoSpaceDN w:val="0"/>
              <w:adjustRightInd w:val="0"/>
              <w:spacing w:after="0" w:line="360" w:lineRule="auto"/>
              <w:ind w:right="36"/>
              <w:rPr>
                <w:rFonts w:ascii="Arial" w:hAnsi="Arial" w:cs="Arial"/>
                <w:sz w:val="24"/>
                <w:szCs w:val="24"/>
                <w:lang w:val="es-CO"/>
              </w:rPr>
            </w:pPr>
            <w:r w:rsidRPr="00264254">
              <w:rPr>
                <w:rFonts w:ascii="Arial" w:hAnsi="Arial" w:cs="Arial"/>
                <w:sz w:val="24"/>
                <w:szCs w:val="24"/>
                <w:lang w:val="es-CO"/>
              </w:rPr>
              <w:t xml:space="preserve">Documento guía que permite unificar criterios y normalizar el manejo de la imagen gráfica y corporativa de la Agencia. Es una guía sencilla que orienta a los miembros de la entidad, colaboradores y proveedores en la forma de hacer un buen uso de los lemas y signos institucionales. </w:t>
            </w:r>
          </w:p>
        </w:tc>
      </w:tr>
      <w:tr w:rsidR="00E65C88" w:rsidRPr="00264254" w14:paraId="660D8B74" w14:textId="77777777" w:rsidTr="00624BA4">
        <w:trPr>
          <w:gridAfter w:val="2"/>
          <w:wAfter w:w="189" w:type="dxa"/>
        </w:trPr>
        <w:tc>
          <w:tcPr>
            <w:tcW w:w="4981" w:type="dxa"/>
            <w:gridSpan w:val="2"/>
          </w:tcPr>
          <w:p w14:paraId="15450B88" w14:textId="77777777" w:rsidR="00E65C88" w:rsidRPr="00264254" w:rsidRDefault="00E65C88" w:rsidP="00264254">
            <w:pPr>
              <w:tabs>
                <w:tab w:val="left" w:pos="0"/>
                <w:tab w:val="left" w:pos="454"/>
                <w:tab w:val="left" w:pos="10065"/>
              </w:tabs>
              <w:autoSpaceDE w:val="0"/>
              <w:autoSpaceDN w:val="0"/>
              <w:adjustRightInd w:val="0"/>
              <w:spacing w:after="0" w:line="360" w:lineRule="auto"/>
              <w:ind w:left="454" w:right="193" w:hanging="454"/>
              <w:rPr>
                <w:rFonts w:ascii="Arial" w:hAnsi="Arial" w:cs="Arial"/>
                <w:sz w:val="24"/>
                <w:szCs w:val="24"/>
                <w:lang w:val="es-CO"/>
              </w:rPr>
            </w:pPr>
            <w:r w:rsidRPr="00264254">
              <w:rPr>
                <w:rFonts w:ascii="Arial" w:hAnsi="Arial" w:cs="Arial"/>
                <w:sz w:val="24"/>
                <w:szCs w:val="24"/>
                <w:lang w:val="es-CO"/>
              </w:rPr>
              <w:t>2.2. TIPOS DOCUMENTALES ASOCIADOS</w:t>
            </w:r>
          </w:p>
          <w:p w14:paraId="26E01C1F" w14:textId="3BB120D3" w:rsidR="0081529B" w:rsidRPr="00264254" w:rsidRDefault="0081529B" w:rsidP="00264254">
            <w:pPr>
              <w:tabs>
                <w:tab w:val="left" w:pos="0"/>
                <w:tab w:val="left" w:pos="10065"/>
              </w:tabs>
              <w:autoSpaceDE w:val="0"/>
              <w:autoSpaceDN w:val="0"/>
              <w:adjustRightInd w:val="0"/>
              <w:spacing w:after="0" w:line="360" w:lineRule="auto"/>
              <w:ind w:right="193"/>
              <w:rPr>
                <w:rFonts w:ascii="Arial" w:hAnsi="Arial" w:cs="Arial"/>
                <w:sz w:val="24"/>
                <w:szCs w:val="24"/>
                <w:lang w:val="es-CO"/>
              </w:rPr>
            </w:pPr>
          </w:p>
        </w:tc>
        <w:tc>
          <w:tcPr>
            <w:tcW w:w="5225" w:type="dxa"/>
            <w:gridSpan w:val="3"/>
          </w:tcPr>
          <w:p w14:paraId="1E30DB5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3" w:hanging="303"/>
              <w:rPr>
                <w:rFonts w:cs="Arial"/>
                <w:szCs w:val="24"/>
                <w:lang w:val="es-CO"/>
              </w:rPr>
            </w:pPr>
            <w:r w:rsidRPr="00264254">
              <w:rPr>
                <w:rFonts w:cs="Arial"/>
                <w:szCs w:val="24"/>
                <w:lang w:val="es-CO"/>
              </w:rPr>
              <w:t>Manual de imagen</w:t>
            </w:r>
          </w:p>
          <w:p w14:paraId="7EA39EBC" w14:textId="7EA86B7F" w:rsidR="00624BA4" w:rsidRPr="00264254" w:rsidRDefault="00624BA4" w:rsidP="00264254">
            <w:pPr>
              <w:pStyle w:val="Prrafodelista"/>
              <w:tabs>
                <w:tab w:val="left" w:pos="0"/>
                <w:tab w:val="left" w:pos="10065"/>
              </w:tabs>
              <w:autoSpaceDE w:val="0"/>
              <w:autoSpaceDN w:val="0"/>
              <w:adjustRightInd w:val="0"/>
              <w:ind w:left="303"/>
              <w:rPr>
                <w:rFonts w:cs="Arial"/>
                <w:szCs w:val="24"/>
                <w:lang w:val="es-CO"/>
              </w:rPr>
            </w:pPr>
          </w:p>
        </w:tc>
      </w:tr>
      <w:tr w:rsidR="00E65C88" w:rsidRPr="00264254" w14:paraId="4B4D1186" w14:textId="77777777" w:rsidTr="00624BA4">
        <w:trPr>
          <w:gridAfter w:val="2"/>
          <w:wAfter w:w="189" w:type="dxa"/>
        </w:trPr>
        <w:tc>
          <w:tcPr>
            <w:tcW w:w="10206" w:type="dxa"/>
            <w:gridSpan w:val="5"/>
            <w:shd w:val="clear" w:color="auto" w:fill="FFFFFF" w:themeFill="background1"/>
          </w:tcPr>
          <w:p w14:paraId="30ABD668" w14:textId="77777777" w:rsidR="00E65C88" w:rsidRPr="00264254" w:rsidRDefault="00E65C88" w:rsidP="00264254">
            <w:pPr>
              <w:pStyle w:val="Prrafodelista"/>
              <w:numPr>
                <w:ilvl w:val="0"/>
                <w:numId w:val="19"/>
              </w:numPr>
              <w:tabs>
                <w:tab w:val="left" w:pos="0"/>
                <w:tab w:val="left" w:pos="10065"/>
              </w:tabs>
              <w:autoSpaceDE w:val="0"/>
              <w:autoSpaceDN w:val="0"/>
              <w:adjustRightInd w:val="0"/>
              <w:ind w:left="313" w:hanging="313"/>
              <w:rPr>
                <w:rFonts w:cs="Arial"/>
                <w:b/>
                <w:bCs/>
                <w:szCs w:val="24"/>
                <w:lang w:val="es-CO"/>
              </w:rPr>
            </w:pPr>
            <w:r w:rsidRPr="00264254">
              <w:rPr>
                <w:rFonts w:cs="Arial"/>
                <w:b/>
                <w:bCs/>
                <w:szCs w:val="24"/>
                <w:lang w:val="es-CO"/>
              </w:rPr>
              <w:t>ÁREA DE VALORACIÓN</w:t>
            </w:r>
          </w:p>
        </w:tc>
      </w:tr>
      <w:tr w:rsidR="00E65C88" w:rsidRPr="00264254" w14:paraId="5396DBAB" w14:textId="77777777" w:rsidTr="00624BA4">
        <w:trPr>
          <w:gridAfter w:val="2"/>
          <w:wAfter w:w="189" w:type="dxa"/>
        </w:trPr>
        <w:tc>
          <w:tcPr>
            <w:tcW w:w="4981" w:type="dxa"/>
            <w:gridSpan w:val="2"/>
            <w:shd w:val="clear" w:color="auto" w:fill="FFFFFF" w:themeFill="background1"/>
          </w:tcPr>
          <w:p w14:paraId="66A60EE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5225" w:type="dxa"/>
            <w:gridSpan w:val="3"/>
            <w:shd w:val="clear" w:color="auto" w:fill="FFFFFF" w:themeFill="background1"/>
          </w:tcPr>
          <w:p w14:paraId="0B97A4B8" w14:textId="77777777" w:rsidR="00E65C88" w:rsidRPr="00264254" w:rsidRDefault="00E65C88" w:rsidP="00264254">
            <w:pPr>
              <w:tabs>
                <w:tab w:val="left" w:pos="0"/>
                <w:tab w:val="left" w:pos="10065"/>
              </w:tabs>
              <w:autoSpaceDE w:val="0"/>
              <w:autoSpaceDN w:val="0"/>
              <w:adjustRightInd w:val="0"/>
              <w:spacing w:after="0" w:line="360" w:lineRule="auto"/>
              <w:ind w:right="-211"/>
              <w:rPr>
                <w:rFonts w:ascii="Arial" w:hAnsi="Arial" w:cs="Arial"/>
                <w:sz w:val="24"/>
                <w:szCs w:val="24"/>
                <w:lang w:val="es-CO"/>
              </w:rPr>
            </w:pPr>
            <w:r w:rsidRPr="00264254">
              <w:rPr>
                <w:rFonts w:ascii="Arial" w:hAnsi="Arial" w:cs="Arial"/>
                <w:sz w:val="24"/>
                <w:szCs w:val="24"/>
                <w:lang w:val="es-CO"/>
              </w:rPr>
              <w:t>10 años</w:t>
            </w:r>
          </w:p>
        </w:tc>
      </w:tr>
      <w:tr w:rsidR="00E65C88" w:rsidRPr="00264254" w14:paraId="57A332DA" w14:textId="77777777" w:rsidTr="00624BA4">
        <w:trPr>
          <w:gridAfter w:val="2"/>
          <w:wAfter w:w="189" w:type="dxa"/>
        </w:trPr>
        <w:tc>
          <w:tcPr>
            <w:tcW w:w="4981" w:type="dxa"/>
            <w:gridSpan w:val="2"/>
          </w:tcPr>
          <w:p w14:paraId="5D760B2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5225" w:type="dxa"/>
            <w:gridSpan w:val="3"/>
          </w:tcPr>
          <w:p w14:paraId="1495F34B" w14:textId="090F144E" w:rsidR="00E65C88" w:rsidRPr="00264254" w:rsidRDefault="00E65C88" w:rsidP="00264254">
            <w:pPr>
              <w:tabs>
                <w:tab w:val="left" w:pos="0"/>
                <w:tab w:val="left" w:pos="10065"/>
              </w:tabs>
              <w:autoSpaceDE w:val="0"/>
              <w:autoSpaceDN w:val="0"/>
              <w:adjustRightInd w:val="0"/>
              <w:spacing w:after="0" w:line="360" w:lineRule="auto"/>
              <w:ind w:right="-211"/>
              <w:rPr>
                <w:rFonts w:ascii="Arial" w:hAnsi="Arial" w:cs="Arial"/>
                <w:sz w:val="24"/>
                <w:szCs w:val="24"/>
                <w:lang w:val="es-CO"/>
              </w:rPr>
            </w:pPr>
            <w:r w:rsidRPr="00264254">
              <w:rPr>
                <w:rFonts w:ascii="Arial" w:hAnsi="Arial" w:cs="Arial"/>
                <w:sz w:val="24"/>
                <w:szCs w:val="24"/>
                <w:lang w:val="es-CO"/>
              </w:rPr>
              <w:t xml:space="preserve">Conservación </w:t>
            </w:r>
            <w:r w:rsidR="00726169" w:rsidRPr="00264254">
              <w:rPr>
                <w:rFonts w:ascii="Arial" w:hAnsi="Arial" w:cs="Arial"/>
                <w:sz w:val="24"/>
                <w:szCs w:val="24"/>
                <w:lang w:val="es-CO"/>
              </w:rPr>
              <w:t>total (</w:t>
            </w:r>
            <w:r w:rsidRPr="00264254">
              <w:rPr>
                <w:rFonts w:ascii="Arial" w:hAnsi="Arial" w:cs="Arial"/>
                <w:sz w:val="24"/>
                <w:szCs w:val="24"/>
                <w:lang w:val="es-CO"/>
              </w:rPr>
              <w:t>CT</w:t>
            </w:r>
            <w:r w:rsidR="00726169" w:rsidRPr="00264254">
              <w:rPr>
                <w:rFonts w:ascii="Arial" w:hAnsi="Arial" w:cs="Arial"/>
                <w:sz w:val="24"/>
                <w:szCs w:val="24"/>
                <w:lang w:val="es-CO"/>
              </w:rPr>
              <w:t>)</w:t>
            </w:r>
            <w:r w:rsidRPr="00264254">
              <w:rPr>
                <w:rFonts w:ascii="Arial" w:hAnsi="Arial" w:cs="Arial"/>
                <w:sz w:val="24"/>
                <w:szCs w:val="24"/>
                <w:lang w:val="es-CO"/>
              </w:rPr>
              <w:t xml:space="preserve"> y Medio tecnológico</w:t>
            </w:r>
            <w:r w:rsidR="00726169" w:rsidRPr="00264254">
              <w:rPr>
                <w:rFonts w:ascii="Arial" w:hAnsi="Arial" w:cs="Arial"/>
                <w:sz w:val="24"/>
                <w:szCs w:val="24"/>
                <w:lang w:val="es-CO"/>
              </w:rPr>
              <w:t xml:space="preserve"> (MT)</w:t>
            </w:r>
            <w:r w:rsidR="00727FD1" w:rsidRPr="00264254">
              <w:rPr>
                <w:rFonts w:ascii="Arial" w:hAnsi="Arial" w:cs="Arial"/>
                <w:sz w:val="24"/>
                <w:szCs w:val="24"/>
                <w:lang w:val="es-CO"/>
              </w:rPr>
              <w:t>.</w:t>
            </w:r>
          </w:p>
        </w:tc>
      </w:tr>
      <w:tr w:rsidR="00E65C88" w:rsidRPr="00264254" w14:paraId="53007D08" w14:textId="77777777" w:rsidTr="00624BA4">
        <w:trPr>
          <w:gridAfter w:val="2"/>
          <w:wAfter w:w="189" w:type="dxa"/>
        </w:trPr>
        <w:tc>
          <w:tcPr>
            <w:tcW w:w="4981" w:type="dxa"/>
            <w:gridSpan w:val="2"/>
          </w:tcPr>
          <w:p w14:paraId="2AE2AE4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3.3. CONCEPTO DE VALORACIÓN </w:t>
            </w:r>
          </w:p>
        </w:tc>
        <w:tc>
          <w:tcPr>
            <w:tcW w:w="5225" w:type="dxa"/>
            <w:gridSpan w:val="3"/>
          </w:tcPr>
          <w:p w14:paraId="3BEAF826" w14:textId="31F44AB2" w:rsidR="00E65C88" w:rsidRPr="00264254" w:rsidRDefault="00E65C88" w:rsidP="00264254">
            <w:pPr>
              <w:tabs>
                <w:tab w:val="left" w:pos="0"/>
                <w:tab w:val="left" w:pos="10065"/>
              </w:tabs>
              <w:autoSpaceDE w:val="0"/>
              <w:autoSpaceDN w:val="0"/>
              <w:adjustRightInd w:val="0"/>
              <w:spacing w:after="0" w:line="360" w:lineRule="auto"/>
              <w:ind w:right="73"/>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726169" w:rsidRPr="00264254">
              <w:rPr>
                <w:rFonts w:ascii="Arial" w:hAnsi="Arial" w:cs="Arial"/>
                <w:sz w:val="24"/>
                <w:szCs w:val="24"/>
                <w:lang w:val="es-CO"/>
              </w:rPr>
              <w:t>diez (</w:t>
            </w:r>
            <w:r w:rsidRPr="00264254">
              <w:rPr>
                <w:rFonts w:ascii="Arial" w:hAnsi="Arial" w:cs="Arial"/>
                <w:sz w:val="24"/>
                <w:szCs w:val="24"/>
                <w:lang w:val="es-CO"/>
              </w:rPr>
              <w:t>10</w:t>
            </w:r>
            <w:r w:rsidR="00726169"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numeral 3.2.5.1</w:t>
            </w:r>
            <w:r w:rsidR="00727FD1" w:rsidRPr="00264254">
              <w:rPr>
                <w:rFonts w:ascii="Arial" w:hAnsi="Arial" w:cs="Arial"/>
                <w:sz w:val="24"/>
                <w:szCs w:val="24"/>
                <w:lang w:val="es-CO"/>
              </w:rPr>
              <w:t xml:space="preserve">. </w:t>
            </w:r>
            <w:r w:rsidRPr="00264254">
              <w:rPr>
                <w:rFonts w:ascii="Arial" w:hAnsi="Arial" w:cs="Arial"/>
                <w:sz w:val="24"/>
                <w:szCs w:val="24"/>
                <w:lang w:val="es-CO"/>
              </w:rPr>
              <w:t xml:space="preserve">Criterios para Conservación </w:t>
            </w:r>
            <w:r w:rsidR="00FB7FC2" w:rsidRPr="00264254">
              <w:rPr>
                <w:rFonts w:ascii="Arial" w:hAnsi="Arial" w:cs="Arial"/>
                <w:sz w:val="24"/>
                <w:szCs w:val="24"/>
                <w:lang w:val="es-CO"/>
              </w:rPr>
              <w:t>T</w:t>
            </w:r>
            <w:r w:rsidR="00726169" w:rsidRPr="00264254">
              <w:rPr>
                <w:rFonts w:ascii="Arial" w:hAnsi="Arial" w:cs="Arial"/>
                <w:sz w:val="24"/>
                <w:szCs w:val="24"/>
                <w:lang w:val="es-CO"/>
              </w:rPr>
              <w:t>otal</w:t>
            </w:r>
            <w:r w:rsidRPr="00264254">
              <w:rPr>
                <w:rFonts w:ascii="Arial" w:hAnsi="Arial" w:cs="Arial"/>
                <w:sz w:val="24"/>
                <w:szCs w:val="24"/>
                <w:lang w:val="es-CO"/>
              </w:rPr>
              <w:t xml:space="preserve"> (CT), ya que posee valor para la historia y la cultura. Con el fin de garantizar su conservación permanente se debe generar una copia de seguridad o respaldo, aplicando el proceso de digitalización como medio tecnológico. </w:t>
            </w:r>
          </w:p>
          <w:p w14:paraId="5544FF3C" w14:textId="5EC16274" w:rsidR="00624BA4" w:rsidRPr="00264254" w:rsidRDefault="00624BA4" w:rsidP="00264254">
            <w:pPr>
              <w:tabs>
                <w:tab w:val="left" w:pos="0"/>
                <w:tab w:val="left" w:pos="10065"/>
              </w:tabs>
              <w:autoSpaceDE w:val="0"/>
              <w:autoSpaceDN w:val="0"/>
              <w:adjustRightInd w:val="0"/>
              <w:spacing w:after="0" w:line="360" w:lineRule="auto"/>
              <w:ind w:right="73"/>
              <w:rPr>
                <w:rFonts w:ascii="Arial" w:hAnsi="Arial" w:cs="Arial"/>
                <w:sz w:val="24"/>
                <w:szCs w:val="24"/>
                <w:lang w:val="es-CO"/>
              </w:rPr>
            </w:pPr>
          </w:p>
        </w:tc>
      </w:tr>
      <w:tr w:rsidR="00E65C88" w:rsidRPr="00264254" w14:paraId="53296A5B" w14:textId="77777777" w:rsidTr="00624BA4">
        <w:trPr>
          <w:gridAfter w:val="2"/>
          <w:wAfter w:w="189" w:type="dxa"/>
        </w:trPr>
        <w:tc>
          <w:tcPr>
            <w:tcW w:w="10206" w:type="dxa"/>
            <w:gridSpan w:val="5"/>
            <w:shd w:val="clear" w:color="auto" w:fill="FFFFFF" w:themeFill="background1"/>
          </w:tcPr>
          <w:p w14:paraId="54C98CBF" w14:textId="77777777" w:rsidR="00E65C88" w:rsidRPr="00264254" w:rsidRDefault="00E65C88" w:rsidP="00264254">
            <w:pPr>
              <w:pStyle w:val="Prrafodelista"/>
              <w:numPr>
                <w:ilvl w:val="0"/>
                <w:numId w:val="19"/>
              </w:numPr>
              <w:tabs>
                <w:tab w:val="left" w:pos="0"/>
                <w:tab w:val="left" w:pos="10065"/>
              </w:tabs>
              <w:autoSpaceDE w:val="0"/>
              <w:autoSpaceDN w:val="0"/>
              <w:adjustRightInd w:val="0"/>
              <w:ind w:left="313" w:hanging="313"/>
              <w:rPr>
                <w:rFonts w:cs="Arial"/>
                <w:b/>
                <w:bCs/>
                <w:szCs w:val="24"/>
                <w:lang w:val="es-CO"/>
              </w:rPr>
            </w:pPr>
            <w:r w:rsidRPr="00264254">
              <w:rPr>
                <w:rFonts w:cs="Arial"/>
                <w:b/>
                <w:bCs/>
                <w:szCs w:val="24"/>
                <w:lang w:val="es-CO"/>
              </w:rPr>
              <w:t>ÁREA DE CONTROL DE LA DESCRIPCIÓN</w:t>
            </w:r>
          </w:p>
        </w:tc>
      </w:tr>
      <w:tr w:rsidR="00E65C88" w:rsidRPr="00264254" w14:paraId="596F8EFD" w14:textId="77777777" w:rsidTr="00624BA4">
        <w:trPr>
          <w:gridAfter w:val="2"/>
          <w:wAfter w:w="189" w:type="dxa"/>
        </w:trPr>
        <w:tc>
          <w:tcPr>
            <w:tcW w:w="4981" w:type="dxa"/>
            <w:gridSpan w:val="2"/>
            <w:shd w:val="clear" w:color="auto" w:fill="FFFFFF" w:themeFill="background1"/>
          </w:tcPr>
          <w:p w14:paraId="76E1FF4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5225" w:type="dxa"/>
            <w:gridSpan w:val="3"/>
          </w:tcPr>
          <w:p w14:paraId="570AEE94" w14:textId="0B75086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48303F" w:rsidRPr="00264254">
              <w:rPr>
                <w:rFonts w:ascii="Arial" w:hAnsi="Arial" w:cs="Arial"/>
                <w:sz w:val="24"/>
                <w:szCs w:val="24"/>
                <w:lang w:val="es-CO"/>
              </w:rPr>
              <w:t>R</w:t>
            </w:r>
            <w:r w:rsidRPr="00264254">
              <w:rPr>
                <w:rFonts w:ascii="Arial" w:hAnsi="Arial" w:cs="Arial"/>
                <w:sz w:val="24"/>
                <w:szCs w:val="24"/>
                <w:lang w:val="es-CO"/>
              </w:rPr>
              <w:t>etención Documental</w:t>
            </w:r>
            <w:r w:rsidR="00D64D3D" w:rsidRPr="00264254">
              <w:rPr>
                <w:rFonts w:ascii="Arial" w:hAnsi="Arial" w:cs="Arial"/>
                <w:sz w:val="24"/>
                <w:szCs w:val="24"/>
                <w:lang w:val="es-CO"/>
              </w:rPr>
              <w:t xml:space="preserve"> (TRD), </w:t>
            </w:r>
            <w:r w:rsidR="003E4622"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D64D3D"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D64D3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776576AB" w14:textId="77777777" w:rsidTr="00624BA4">
        <w:trPr>
          <w:gridAfter w:val="2"/>
          <w:wAfter w:w="189" w:type="dxa"/>
        </w:trPr>
        <w:tc>
          <w:tcPr>
            <w:tcW w:w="4981" w:type="dxa"/>
            <w:gridSpan w:val="2"/>
          </w:tcPr>
          <w:p w14:paraId="27CD56F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5225" w:type="dxa"/>
            <w:gridSpan w:val="3"/>
          </w:tcPr>
          <w:p w14:paraId="0B8E913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594 de 2020. Acuerdo 004 de 2019.</w:t>
            </w:r>
          </w:p>
        </w:tc>
      </w:tr>
      <w:tr w:rsidR="00E65C88" w:rsidRPr="00264254" w14:paraId="4E1C4016" w14:textId="77777777" w:rsidTr="00624BA4">
        <w:trPr>
          <w:gridAfter w:val="2"/>
          <w:wAfter w:w="189" w:type="dxa"/>
        </w:trPr>
        <w:tc>
          <w:tcPr>
            <w:tcW w:w="4981" w:type="dxa"/>
            <w:gridSpan w:val="2"/>
          </w:tcPr>
          <w:p w14:paraId="0A8664D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5225" w:type="dxa"/>
            <w:gridSpan w:val="3"/>
          </w:tcPr>
          <w:p w14:paraId="60D7B3D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2CD3702C"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10541" w:type="dxa"/>
        <w:tblLook w:val="04A0" w:firstRow="1" w:lastRow="0" w:firstColumn="1" w:lastColumn="0" w:noHBand="0" w:noVBand="1"/>
        <w:tblCaption w:val="Tabla 21. 1.2. Sección: Despacho Dirección General. 1.5. Serie: Manuales. 1.6. Subserie: Manual de sistema de gestión de la calidad."/>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536"/>
        <w:gridCol w:w="141"/>
        <w:gridCol w:w="285"/>
        <w:gridCol w:w="68"/>
        <w:gridCol w:w="73"/>
        <w:gridCol w:w="5124"/>
        <w:gridCol w:w="103"/>
        <w:gridCol w:w="211"/>
      </w:tblGrid>
      <w:tr w:rsidR="00E65C88" w:rsidRPr="00264254" w14:paraId="2EDDD706" w14:textId="77777777" w:rsidTr="005F0E49">
        <w:trPr>
          <w:gridAfter w:val="2"/>
          <w:wAfter w:w="314" w:type="dxa"/>
        </w:trPr>
        <w:tc>
          <w:tcPr>
            <w:tcW w:w="10227" w:type="dxa"/>
            <w:gridSpan w:val="6"/>
            <w:shd w:val="clear" w:color="auto" w:fill="FFFFFF" w:themeFill="background1"/>
          </w:tcPr>
          <w:p w14:paraId="46831C3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6EBFB848" w14:textId="77777777" w:rsidTr="005F0E49">
        <w:trPr>
          <w:gridAfter w:val="2"/>
          <w:wAfter w:w="314" w:type="dxa"/>
        </w:trPr>
        <w:tc>
          <w:tcPr>
            <w:tcW w:w="4536" w:type="dxa"/>
          </w:tcPr>
          <w:p w14:paraId="0F8EDCB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1.1. FONDO</w:t>
            </w:r>
          </w:p>
        </w:tc>
        <w:tc>
          <w:tcPr>
            <w:tcW w:w="5691" w:type="dxa"/>
            <w:gridSpan w:val="5"/>
          </w:tcPr>
          <w:p w14:paraId="76B73D83" w14:textId="517BA0EF" w:rsidR="00E65C88" w:rsidRPr="00264254" w:rsidRDefault="00E65C88" w:rsidP="00264254">
            <w:pPr>
              <w:tabs>
                <w:tab w:val="left" w:pos="0"/>
                <w:tab w:val="left" w:pos="595"/>
                <w:tab w:val="left" w:pos="10065"/>
              </w:tabs>
              <w:autoSpaceDE w:val="0"/>
              <w:autoSpaceDN w:val="0"/>
              <w:adjustRightInd w:val="0"/>
              <w:spacing w:after="0" w:line="360" w:lineRule="auto"/>
              <w:ind w:left="457"/>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w:t>
            </w:r>
            <w:r w:rsidR="00624BA4" w:rsidRPr="00264254">
              <w:rPr>
                <w:rFonts w:ascii="Arial" w:hAnsi="Arial" w:cs="Arial"/>
                <w:sz w:val="24"/>
                <w:szCs w:val="24"/>
                <w:shd w:val="clear" w:color="auto" w:fill="FFFFFF"/>
                <w:lang w:val="es-CO"/>
              </w:rPr>
              <w:t>CIÓN INTERNACIONAL DE COLOMBIA, APC COLOMBIA</w:t>
            </w:r>
            <w:r w:rsidRPr="00264254">
              <w:rPr>
                <w:rFonts w:ascii="Arial" w:hAnsi="Arial" w:cs="Arial"/>
                <w:sz w:val="24"/>
                <w:szCs w:val="24"/>
                <w:shd w:val="clear" w:color="auto" w:fill="FFFFFF"/>
                <w:lang w:val="es-CO"/>
              </w:rPr>
              <w:t>.</w:t>
            </w:r>
          </w:p>
        </w:tc>
      </w:tr>
      <w:tr w:rsidR="0081529B" w:rsidRPr="00264254" w14:paraId="510D475A" w14:textId="77777777" w:rsidTr="005F0E49">
        <w:tc>
          <w:tcPr>
            <w:tcW w:w="4962" w:type="dxa"/>
            <w:gridSpan w:val="3"/>
          </w:tcPr>
          <w:p w14:paraId="4C0D9F5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5579" w:type="dxa"/>
            <w:gridSpan w:val="5"/>
          </w:tcPr>
          <w:p w14:paraId="41A77A5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81529B" w:rsidRPr="00264254" w14:paraId="3665374A" w14:textId="77777777" w:rsidTr="005F0E49">
        <w:tc>
          <w:tcPr>
            <w:tcW w:w="4962" w:type="dxa"/>
            <w:gridSpan w:val="3"/>
          </w:tcPr>
          <w:p w14:paraId="0577292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5579" w:type="dxa"/>
            <w:gridSpan w:val="5"/>
          </w:tcPr>
          <w:p w14:paraId="4773894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81529B" w:rsidRPr="00264254" w14:paraId="5623454B" w14:textId="77777777" w:rsidTr="005F0E49">
        <w:tc>
          <w:tcPr>
            <w:tcW w:w="4962" w:type="dxa"/>
            <w:gridSpan w:val="3"/>
          </w:tcPr>
          <w:p w14:paraId="6406DFF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5579" w:type="dxa"/>
            <w:gridSpan w:val="5"/>
          </w:tcPr>
          <w:p w14:paraId="76CA9E2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MANUALES</w:t>
            </w:r>
          </w:p>
        </w:tc>
      </w:tr>
      <w:tr w:rsidR="0081529B" w:rsidRPr="00264254" w14:paraId="56E702F6" w14:textId="77777777" w:rsidTr="005F0E49">
        <w:tc>
          <w:tcPr>
            <w:tcW w:w="4962" w:type="dxa"/>
            <w:gridSpan w:val="3"/>
          </w:tcPr>
          <w:p w14:paraId="22262E62" w14:textId="2C0307E1" w:rsidR="00E65C88" w:rsidRPr="00264254" w:rsidRDefault="00DC4A80"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1.6. </w:t>
            </w:r>
            <w:r w:rsidR="00E65C88" w:rsidRPr="00264254">
              <w:rPr>
                <w:rFonts w:ascii="Arial" w:hAnsi="Arial" w:cs="Arial"/>
                <w:sz w:val="24"/>
                <w:szCs w:val="24"/>
                <w:lang w:val="es-CO"/>
              </w:rPr>
              <w:t>SUBSERIE</w:t>
            </w:r>
          </w:p>
        </w:tc>
        <w:tc>
          <w:tcPr>
            <w:tcW w:w="5579" w:type="dxa"/>
            <w:gridSpan w:val="5"/>
          </w:tcPr>
          <w:p w14:paraId="445C64A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MANUAL DE SISTEMA DE GESTIÓN DE LA CALIDAD</w:t>
            </w:r>
          </w:p>
          <w:p w14:paraId="2DCE1ACD" w14:textId="3389B11D" w:rsidR="00624BA4" w:rsidRPr="00264254" w:rsidRDefault="00624BA4"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26228DA8" w14:textId="77777777" w:rsidTr="005F0E49">
        <w:trPr>
          <w:gridAfter w:val="2"/>
          <w:wAfter w:w="314" w:type="dxa"/>
        </w:trPr>
        <w:tc>
          <w:tcPr>
            <w:tcW w:w="10227" w:type="dxa"/>
            <w:gridSpan w:val="6"/>
            <w:shd w:val="clear" w:color="auto" w:fill="FFFFFF" w:themeFill="background1"/>
          </w:tcPr>
          <w:p w14:paraId="7769850F" w14:textId="3B2A3C6A" w:rsidR="00E65C88" w:rsidRPr="00264254" w:rsidRDefault="00CD09D0"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2. </w:t>
            </w:r>
            <w:r w:rsidR="00E65C88" w:rsidRPr="00264254">
              <w:rPr>
                <w:rFonts w:ascii="Arial" w:hAnsi="Arial" w:cs="Arial"/>
                <w:b/>
                <w:bCs/>
                <w:sz w:val="24"/>
                <w:szCs w:val="24"/>
                <w:lang w:val="es-CO"/>
              </w:rPr>
              <w:t>ÁREA DE CONTENIDO Y ESTRUCTURA</w:t>
            </w:r>
          </w:p>
        </w:tc>
      </w:tr>
      <w:tr w:rsidR="009C39D0" w:rsidRPr="00264254" w14:paraId="0DDB68A5" w14:textId="77777777" w:rsidTr="005F0E49">
        <w:trPr>
          <w:gridAfter w:val="2"/>
          <w:wAfter w:w="314" w:type="dxa"/>
        </w:trPr>
        <w:tc>
          <w:tcPr>
            <w:tcW w:w="4536" w:type="dxa"/>
          </w:tcPr>
          <w:p w14:paraId="16A12D9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5691" w:type="dxa"/>
            <w:gridSpan w:val="5"/>
          </w:tcPr>
          <w:p w14:paraId="405EBF3D" w14:textId="77777777" w:rsidR="00E65C88" w:rsidRPr="00264254" w:rsidRDefault="00E65C88" w:rsidP="00264254">
            <w:pPr>
              <w:tabs>
                <w:tab w:val="left" w:pos="0"/>
                <w:tab w:val="left" w:pos="457"/>
                <w:tab w:val="left" w:pos="4993"/>
                <w:tab w:val="left" w:pos="10065"/>
              </w:tabs>
              <w:autoSpaceDE w:val="0"/>
              <w:autoSpaceDN w:val="0"/>
              <w:adjustRightInd w:val="0"/>
              <w:spacing w:after="0" w:line="360" w:lineRule="auto"/>
              <w:ind w:left="457" w:right="27"/>
              <w:rPr>
                <w:rFonts w:ascii="Arial" w:hAnsi="Arial" w:cs="Arial"/>
                <w:sz w:val="24"/>
                <w:szCs w:val="24"/>
                <w:lang w:val="es-CO"/>
              </w:rPr>
            </w:pPr>
            <w:r w:rsidRPr="00264254">
              <w:rPr>
                <w:rFonts w:ascii="Arial" w:hAnsi="Arial" w:cs="Arial"/>
                <w:sz w:val="24"/>
                <w:szCs w:val="24"/>
                <w:lang w:val="es-CO"/>
              </w:rPr>
              <w:t>Documento en el que se definen, describen y unifican los macro procesos, procesos y procedimientos de la institución y que dan cuenta del quehacer institucional. Estos documentos sustentan la operación del modelo integrado de gestión de la entidad, en sus manuales, procesos, procedimientos, instructivos, guías, políticas, indicadores y riesgos.</w:t>
            </w:r>
          </w:p>
        </w:tc>
      </w:tr>
      <w:tr w:rsidR="00085195" w:rsidRPr="00264254" w14:paraId="0291B984" w14:textId="77777777" w:rsidTr="005F0E49">
        <w:trPr>
          <w:gridAfter w:val="2"/>
          <w:wAfter w:w="314" w:type="dxa"/>
        </w:trPr>
        <w:tc>
          <w:tcPr>
            <w:tcW w:w="4536" w:type="dxa"/>
          </w:tcPr>
          <w:p w14:paraId="354A417B" w14:textId="77777777" w:rsidR="00E65C88" w:rsidRPr="00264254" w:rsidRDefault="00E65C88" w:rsidP="00264254">
            <w:pPr>
              <w:tabs>
                <w:tab w:val="left" w:pos="0"/>
                <w:tab w:val="left" w:pos="171"/>
                <w:tab w:val="left" w:pos="10065"/>
              </w:tabs>
              <w:autoSpaceDE w:val="0"/>
              <w:autoSpaceDN w:val="0"/>
              <w:adjustRightInd w:val="0"/>
              <w:spacing w:after="0" w:line="360" w:lineRule="auto"/>
              <w:ind w:left="454" w:hanging="425"/>
              <w:rPr>
                <w:rFonts w:ascii="Arial" w:hAnsi="Arial" w:cs="Arial"/>
                <w:sz w:val="24"/>
                <w:szCs w:val="24"/>
                <w:lang w:val="es-CO"/>
              </w:rPr>
            </w:pPr>
            <w:r w:rsidRPr="00264254">
              <w:rPr>
                <w:rFonts w:ascii="Arial" w:hAnsi="Arial" w:cs="Arial"/>
                <w:sz w:val="24"/>
                <w:szCs w:val="24"/>
                <w:lang w:val="es-CO"/>
              </w:rPr>
              <w:t>2.2. TIPOS DOCUMENTALES ASOCIADOS</w:t>
            </w:r>
          </w:p>
        </w:tc>
        <w:tc>
          <w:tcPr>
            <w:tcW w:w="5691" w:type="dxa"/>
            <w:gridSpan w:val="5"/>
          </w:tcPr>
          <w:p w14:paraId="7CBEE6B8" w14:textId="77777777" w:rsidR="00E65C88" w:rsidRPr="00264254" w:rsidRDefault="00E65C88" w:rsidP="00264254">
            <w:pPr>
              <w:pStyle w:val="Prrafodelista"/>
              <w:numPr>
                <w:ilvl w:val="0"/>
                <w:numId w:val="9"/>
              </w:numPr>
              <w:tabs>
                <w:tab w:val="left" w:pos="0"/>
                <w:tab w:val="left" w:pos="741"/>
                <w:tab w:val="left" w:pos="10065"/>
              </w:tabs>
              <w:autoSpaceDE w:val="0"/>
              <w:autoSpaceDN w:val="0"/>
              <w:adjustRightInd w:val="0"/>
              <w:ind w:left="457" w:firstLine="0"/>
              <w:rPr>
                <w:rFonts w:cs="Arial"/>
                <w:szCs w:val="24"/>
                <w:lang w:val="es-CO"/>
              </w:rPr>
            </w:pPr>
            <w:r w:rsidRPr="00264254">
              <w:rPr>
                <w:rFonts w:cs="Arial"/>
                <w:szCs w:val="24"/>
                <w:lang w:val="es-CO"/>
              </w:rPr>
              <w:t>Manual</w:t>
            </w:r>
          </w:p>
          <w:p w14:paraId="42A61548" w14:textId="77777777" w:rsidR="00E65C88" w:rsidRPr="00264254" w:rsidRDefault="00E65C88" w:rsidP="00264254">
            <w:pPr>
              <w:pStyle w:val="Prrafodelista"/>
              <w:numPr>
                <w:ilvl w:val="0"/>
                <w:numId w:val="9"/>
              </w:numPr>
              <w:tabs>
                <w:tab w:val="left" w:pos="0"/>
                <w:tab w:val="left" w:pos="741"/>
                <w:tab w:val="left" w:pos="10065"/>
              </w:tabs>
              <w:autoSpaceDE w:val="0"/>
              <w:autoSpaceDN w:val="0"/>
              <w:adjustRightInd w:val="0"/>
              <w:ind w:left="457" w:firstLine="0"/>
              <w:rPr>
                <w:rFonts w:cs="Arial"/>
                <w:szCs w:val="24"/>
                <w:lang w:val="es-CO"/>
              </w:rPr>
            </w:pPr>
            <w:r w:rsidRPr="00264254">
              <w:rPr>
                <w:rFonts w:cs="Arial"/>
                <w:szCs w:val="24"/>
                <w:lang w:val="es-CO"/>
              </w:rPr>
              <w:t>Procesos</w:t>
            </w:r>
          </w:p>
          <w:p w14:paraId="788B4F7B" w14:textId="77777777" w:rsidR="00E65C88" w:rsidRPr="00264254" w:rsidRDefault="00E65C88" w:rsidP="00264254">
            <w:pPr>
              <w:pStyle w:val="Prrafodelista"/>
              <w:numPr>
                <w:ilvl w:val="0"/>
                <w:numId w:val="9"/>
              </w:numPr>
              <w:tabs>
                <w:tab w:val="left" w:pos="0"/>
                <w:tab w:val="left" w:pos="741"/>
                <w:tab w:val="left" w:pos="10065"/>
              </w:tabs>
              <w:autoSpaceDE w:val="0"/>
              <w:autoSpaceDN w:val="0"/>
              <w:adjustRightInd w:val="0"/>
              <w:ind w:left="457" w:firstLine="0"/>
              <w:rPr>
                <w:rFonts w:cs="Arial"/>
                <w:szCs w:val="24"/>
                <w:lang w:val="es-CO"/>
              </w:rPr>
            </w:pPr>
            <w:r w:rsidRPr="00264254">
              <w:rPr>
                <w:rFonts w:cs="Arial"/>
                <w:szCs w:val="24"/>
                <w:lang w:val="es-CO"/>
              </w:rPr>
              <w:t>Procedimientos</w:t>
            </w:r>
          </w:p>
          <w:p w14:paraId="13752A35" w14:textId="77777777" w:rsidR="00E65C88" w:rsidRPr="00264254" w:rsidRDefault="00E65C88" w:rsidP="00264254">
            <w:pPr>
              <w:pStyle w:val="Prrafodelista"/>
              <w:numPr>
                <w:ilvl w:val="0"/>
                <w:numId w:val="9"/>
              </w:numPr>
              <w:tabs>
                <w:tab w:val="left" w:pos="0"/>
                <w:tab w:val="left" w:pos="741"/>
                <w:tab w:val="left" w:pos="10065"/>
              </w:tabs>
              <w:autoSpaceDE w:val="0"/>
              <w:autoSpaceDN w:val="0"/>
              <w:adjustRightInd w:val="0"/>
              <w:ind w:left="457" w:firstLine="0"/>
              <w:rPr>
                <w:rFonts w:cs="Arial"/>
                <w:szCs w:val="24"/>
                <w:lang w:val="es-CO"/>
              </w:rPr>
            </w:pPr>
            <w:r w:rsidRPr="00264254">
              <w:rPr>
                <w:rFonts w:cs="Arial"/>
                <w:szCs w:val="24"/>
                <w:lang w:val="es-CO"/>
              </w:rPr>
              <w:t>Instructivos</w:t>
            </w:r>
          </w:p>
          <w:p w14:paraId="10E0E4EF" w14:textId="77777777" w:rsidR="00E65C88" w:rsidRPr="00264254" w:rsidRDefault="00E65C88" w:rsidP="00264254">
            <w:pPr>
              <w:pStyle w:val="Prrafodelista"/>
              <w:numPr>
                <w:ilvl w:val="0"/>
                <w:numId w:val="9"/>
              </w:numPr>
              <w:tabs>
                <w:tab w:val="left" w:pos="0"/>
                <w:tab w:val="left" w:pos="741"/>
                <w:tab w:val="left" w:pos="10065"/>
              </w:tabs>
              <w:autoSpaceDE w:val="0"/>
              <w:autoSpaceDN w:val="0"/>
              <w:adjustRightInd w:val="0"/>
              <w:ind w:left="457" w:firstLine="0"/>
              <w:rPr>
                <w:rFonts w:cs="Arial"/>
                <w:szCs w:val="24"/>
                <w:lang w:val="es-CO"/>
              </w:rPr>
            </w:pPr>
            <w:r w:rsidRPr="00264254">
              <w:rPr>
                <w:rFonts w:cs="Arial"/>
                <w:szCs w:val="24"/>
                <w:lang w:val="es-CO"/>
              </w:rPr>
              <w:t>Guías</w:t>
            </w:r>
          </w:p>
          <w:p w14:paraId="1EBB68B6" w14:textId="77777777" w:rsidR="00E65C88" w:rsidRPr="00264254" w:rsidRDefault="00E65C88" w:rsidP="00264254">
            <w:pPr>
              <w:pStyle w:val="Prrafodelista"/>
              <w:numPr>
                <w:ilvl w:val="0"/>
                <w:numId w:val="9"/>
              </w:numPr>
              <w:tabs>
                <w:tab w:val="left" w:pos="0"/>
                <w:tab w:val="left" w:pos="741"/>
                <w:tab w:val="left" w:pos="10065"/>
              </w:tabs>
              <w:autoSpaceDE w:val="0"/>
              <w:autoSpaceDN w:val="0"/>
              <w:adjustRightInd w:val="0"/>
              <w:ind w:left="457" w:firstLine="0"/>
              <w:rPr>
                <w:rFonts w:cs="Arial"/>
                <w:szCs w:val="24"/>
                <w:lang w:val="es-CO"/>
              </w:rPr>
            </w:pPr>
            <w:r w:rsidRPr="00264254">
              <w:rPr>
                <w:rFonts w:cs="Arial"/>
                <w:szCs w:val="24"/>
                <w:lang w:val="es-CO"/>
              </w:rPr>
              <w:t>Políticas</w:t>
            </w:r>
          </w:p>
          <w:p w14:paraId="16ACD753" w14:textId="77777777" w:rsidR="00E65C88" w:rsidRPr="00264254" w:rsidRDefault="00E65C88" w:rsidP="00264254">
            <w:pPr>
              <w:pStyle w:val="Prrafodelista"/>
              <w:numPr>
                <w:ilvl w:val="0"/>
                <w:numId w:val="9"/>
              </w:numPr>
              <w:tabs>
                <w:tab w:val="left" w:pos="0"/>
                <w:tab w:val="left" w:pos="741"/>
                <w:tab w:val="left" w:pos="10065"/>
              </w:tabs>
              <w:autoSpaceDE w:val="0"/>
              <w:autoSpaceDN w:val="0"/>
              <w:adjustRightInd w:val="0"/>
              <w:ind w:left="457" w:firstLine="0"/>
              <w:rPr>
                <w:rFonts w:cs="Arial"/>
                <w:szCs w:val="24"/>
                <w:lang w:val="es-CO"/>
              </w:rPr>
            </w:pPr>
            <w:r w:rsidRPr="00264254">
              <w:rPr>
                <w:rFonts w:cs="Arial"/>
                <w:szCs w:val="24"/>
                <w:lang w:val="es-CO"/>
              </w:rPr>
              <w:t>Indicadores</w:t>
            </w:r>
          </w:p>
          <w:p w14:paraId="0BD1728B" w14:textId="24ED5A74" w:rsidR="00E65C88" w:rsidRPr="00264254" w:rsidRDefault="009C39D0" w:rsidP="00264254">
            <w:pPr>
              <w:pStyle w:val="Prrafodelista"/>
              <w:numPr>
                <w:ilvl w:val="0"/>
                <w:numId w:val="9"/>
              </w:numPr>
              <w:tabs>
                <w:tab w:val="left" w:pos="0"/>
                <w:tab w:val="left" w:pos="599"/>
                <w:tab w:val="left" w:pos="10065"/>
              </w:tabs>
              <w:autoSpaceDE w:val="0"/>
              <w:autoSpaceDN w:val="0"/>
              <w:adjustRightInd w:val="0"/>
              <w:ind w:left="457" w:firstLine="0"/>
              <w:rPr>
                <w:rFonts w:cs="Arial"/>
                <w:szCs w:val="24"/>
                <w:lang w:val="es-CO"/>
              </w:rPr>
            </w:pPr>
            <w:r w:rsidRPr="00264254">
              <w:rPr>
                <w:rFonts w:cs="Arial"/>
                <w:szCs w:val="24"/>
                <w:lang w:val="es-CO"/>
              </w:rPr>
              <w:lastRenderedPageBreak/>
              <w:t xml:space="preserve">  </w:t>
            </w:r>
            <w:r w:rsidR="00E65C88" w:rsidRPr="00264254">
              <w:rPr>
                <w:rFonts w:cs="Arial"/>
                <w:szCs w:val="24"/>
                <w:lang w:val="es-CO"/>
              </w:rPr>
              <w:t>Riesgos</w:t>
            </w:r>
          </w:p>
          <w:p w14:paraId="7FCD5062" w14:textId="6D525D48" w:rsidR="00CD09D0" w:rsidRPr="00264254" w:rsidRDefault="00CD09D0" w:rsidP="00264254">
            <w:pPr>
              <w:pStyle w:val="Prrafodelista"/>
              <w:tabs>
                <w:tab w:val="left" w:pos="0"/>
                <w:tab w:val="left" w:pos="457"/>
                <w:tab w:val="left" w:pos="10065"/>
              </w:tabs>
              <w:autoSpaceDE w:val="0"/>
              <w:autoSpaceDN w:val="0"/>
              <w:adjustRightInd w:val="0"/>
              <w:ind w:left="457"/>
              <w:rPr>
                <w:rFonts w:cs="Arial"/>
                <w:szCs w:val="24"/>
                <w:lang w:val="es-CO"/>
              </w:rPr>
            </w:pPr>
          </w:p>
        </w:tc>
      </w:tr>
      <w:tr w:rsidR="00E65C88" w:rsidRPr="00264254" w14:paraId="66795CAC" w14:textId="77777777" w:rsidTr="005F0E49">
        <w:trPr>
          <w:gridAfter w:val="2"/>
          <w:wAfter w:w="314" w:type="dxa"/>
        </w:trPr>
        <w:tc>
          <w:tcPr>
            <w:tcW w:w="10227" w:type="dxa"/>
            <w:gridSpan w:val="6"/>
            <w:shd w:val="clear" w:color="auto" w:fill="FFFFFF" w:themeFill="background1"/>
          </w:tcPr>
          <w:p w14:paraId="2B869E73" w14:textId="32A10C0E" w:rsidR="00E65C88" w:rsidRPr="00264254" w:rsidRDefault="009C39D0" w:rsidP="00264254">
            <w:pPr>
              <w:tabs>
                <w:tab w:val="left" w:pos="0"/>
                <w:tab w:val="left" w:pos="29"/>
                <w:tab w:val="left" w:pos="313"/>
                <w:tab w:val="left" w:pos="10065"/>
              </w:tabs>
              <w:autoSpaceDE w:val="0"/>
              <w:autoSpaceDN w:val="0"/>
              <w:adjustRightInd w:val="0"/>
              <w:spacing w:after="0" w:line="360" w:lineRule="auto"/>
              <w:ind w:left="360" w:right="5743" w:hanging="360"/>
              <w:rPr>
                <w:rFonts w:ascii="Arial" w:hAnsi="Arial" w:cs="Arial"/>
                <w:b/>
                <w:bCs/>
                <w:sz w:val="24"/>
                <w:szCs w:val="24"/>
                <w:lang w:val="es-CO"/>
              </w:rPr>
            </w:pPr>
            <w:r w:rsidRPr="00264254">
              <w:rPr>
                <w:rFonts w:ascii="Arial" w:hAnsi="Arial" w:cs="Arial"/>
                <w:b/>
                <w:bCs/>
                <w:sz w:val="24"/>
                <w:szCs w:val="24"/>
                <w:lang w:val="es-CO"/>
              </w:rPr>
              <w:lastRenderedPageBreak/>
              <w:t xml:space="preserve">3. </w:t>
            </w:r>
            <w:r w:rsidR="00CD09D0" w:rsidRPr="00264254">
              <w:rPr>
                <w:rFonts w:ascii="Arial" w:hAnsi="Arial" w:cs="Arial"/>
                <w:b/>
                <w:bCs/>
                <w:sz w:val="24"/>
                <w:szCs w:val="24"/>
                <w:lang w:val="es-CO"/>
              </w:rPr>
              <w:t xml:space="preserve">ÁREA DE </w:t>
            </w:r>
            <w:r w:rsidR="00E65C88" w:rsidRPr="00264254">
              <w:rPr>
                <w:rFonts w:ascii="Arial" w:hAnsi="Arial" w:cs="Arial"/>
                <w:b/>
                <w:bCs/>
                <w:sz w:val="24"/>
                <w:szCs w:val="24"/>
                <w:lang w:val="es-CO"/>
              </w:rPr>
              <w:t>VALORACIÓN</w:t>
            </w:r>
          </w:p>
        </w:tc>
      </w:tr>
      <w:tr w:rsidR="00085195" w:rsidRPr="00264254" w14:paraId="76ADAE60" w14:textId="77777777" w:rsidTr="005F0E49">
        <w:trPr>
          <w:gridAfter w:val="1"/>
          <w:wAfter w:w="211" w:type="dxa"/>
        </w:trPr>
        <w:tc>
          <w:tcPr>
            <w:tcW w:w="5103" w:type="dxa"/>
            <w:gridSpan w:val="5"/>
          </w:tcPr>
          <w:p w14:paraId="58E51A7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5227" w:type="dxa"/>
            <w:gridSpan w:val="2"/>
          </w:tcPr>
          <w:p w14:paraId="6835E561" w14:textId="77777777" w:rsidR="00E65C88" w:rsidRPr="00264254" w:rsidRDefault="00E65C88" w:rsidP="00264254">
            <w:pPr>
              <w:tabs>
                <w:tab w:val="left" w:pos="-106"/>
                <w:tab w:val="left" w:pos="0"/>
                <w:tab w:val="left" w:pos="10065"/>
              </w:tabs>
              <w:autoSpaceDE w:val="0"/>
              <w:autoSpaceDN w:val="0"/>
              <w:adjustRightInd w:val="0"/>
              <w:spacing w:after="0" w:line="360" w:lineRule="auto"/>
              <w:ind w:left="-106" w:right="152"/>
              <w:rPr>
                <w:rFonts w:ascii="Arial" w:hAnsi="Arial" w:cs="Arial"/>
                <w:sz w:val="24"/>
                <w:szCs w:val="24"/>
                <w:lang w:val="es-CO"/>
              </w:rPr>
            </w:pPr>
            <w:r w:rsidRPr="00264254">
              <w:rPr>
                <w:rFonts w:ascii="Arial" w:hAnsi="Arial" w:cs="Arial"/>
                <w:sz w:val="24"/>
                <w:szCs w:val="24"/>
                <w:lang w:val="es-CO"/>
              </w:rPr>
              <w:t>10 años</w:t>
            </w:r>
          </w:p>
        </w:tc>
      </w:tr>
      <w:tr w:rsidR="00085195" w:rsidRPr="00264254" w14:paraId="45619709" w14:textId="77777777" w:rsidTr="005F0E49">
        <w:trPr>
          <w:gridAfter w:val="1"/>
          <w:wAfter w:w="211" w:type="dxa"/>
        </w:trPr>
        <w:tc>
          <w:tcPr>
            <w:tcW w:w="5103" w:type="dxa"/>
            <w:gridSpan w:val="5"/>
          </w:tcPr>
          <w:p w14:paraId="0007878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5227" w:type="dxa"/>
            <w:gridSpan w:val="2"/>
          </w:tcPr>
          <w:p w14:paraId="3BE7C446" w14:textId="03E26B21" w:rsidR="00E65C88" w:rsidRPr="00264254" w:rsidRDefault="00E65C88" w:rsidP="00264254">
            <w:pPr>
              <w:tabs>
                <w:tab w:val="left" w:pos="-106"/>
                <w:tab w:val="left" w:pos="0"/>
                <w:tab w:val="left" w:pos="10065"/>
              </w:tabs>
              <w:autoSpaceDE w:val="0"/>
              <w:autoSpaceDN w:val="0"/>
              <w:adjustRightInd w:val="0"/>
              <w:spacing w:after="0" w:line="360" w:lineRule="auto"/>
              <w:ind w:left="-106" w:right="152"/>
              <w:rPr>
                <w:rFonts w:ascii="Arial" w:hAnsi="Arial" w:cs="Arial"/>
                <w:sz w:val="24"/>
                <w:szCs w:val="24"/>
                <w:lang w:val="es-CO"/>
              </w:rPr>
            </w:pPr>
            <w:r w:rsidRPr="00264254">
              <w:rPr>
                <w:rFonts w:ascii="Arial" w:hAnsi="Arial" w:cs="Arial"/>
                <w:sz w:val="24"/>
                <w:szCs w:val="24"/>
                <w:lang w:val="es-CO"/>
              </w:rPr>
              <w:t xml:space="preserve">Conservación </w:t>
            </w:r>
            <w:r w:rsidR="00726169" w:rsidRPr="00264254">
              <w:rPr>
                <w:rFonts w:ascii="Arial" w:hAnsi="Arial" w:cs="Arial"/>
                <w:sz w:val="24"/>
                <w:szCs w:val="24"/>
                <w:lang w:val="es-CO"/>
              </w:rPr>
              <w:t>total (</w:t>
            </w:r>
            <w:r w:rsidRPr="00264254">
              <w:rPr>
                <w:rFonts w:ascii="Arial" w:hAnsi="Arial" w:cs="Arial"/>
                <w:sz w:val="24"/>
                <w:szCs w:val="24"/>
                <w:lang w:val="es-CO"/>
              </w:rPr>
              <w:t>CT</w:t>
            </w:r>
            <w:r w:rsidR="00726169" w:rsidRPr="00264254">
              <w:rPr>
                <w:rFonts w:ascii="Arial" w:hAnsi="Arial" w:cs="Arial"/>
                <w:sz w:val="24"/>
                <w:szCs w:val="24"/>
                <w:lang w:val="es-CO"/>
              </w:rPr>
              <w:t>)</w:t>
            </w:r>
            <w:r w:rsidRPr="00264254">
              <w:rPr>
                <w:rFonts w:ascii="Arial" w:hAnsi="Arial" w:cs="Arial"/>
                <w:sz w:val="24"/>
                <w:szCs w:val="24"/>
                <w:lang w:val="es-CO"/>
              </w:rPr>
              <w:t xml:space="preserve"> </w:t>
            </w:r>
            <w:r w:rsidR="00726169" w:rsidRPr="00264254">
              <w:rPr>
                <w:rFonts w:ascii="Arial" w:hAnsi="Arial" w:cs="Arial"/>
                <w:sz w:val="24"/>
                <w:szCs w:val="24"/>
                <w:lang w:val="es-CO"/>
              </w:rPr>
              <w:t xml:space="preserve">y </w:t>
            </w:r>
            <w:r w:rsidRPr="00264254">
              <w:rPr>
                <w:rFonts w:ascii="Arial" w:hAnsi="Arial" w:cs="Arial"/>
                <w:sz w:val="24"/>
                <w:szCs w:val="24"/>
                <w:lang w:val="es-CO"/>
              </w:rPr>
              <w:t>Medio tecnológico</w:t>
            </w:r>
            <w:r w:rsidR="00726169" w:rsidRPr="00264254">
              <w:rPr>
                <w:rFonts w:ascii="Arial" w:hAnsi="Arial" w:cs="Arial"/>
                <w:sz w:val="24"/>
                <w:szCs w:val="24"/>
                <w:lang w:val="es-CO"/>
              </w:rPr>
              <w:t xml:space="preserve"> (MT)</w:t>
            </w:r>
            <w:r w:rsidR="00727FD1" w:rsidRPr="00264254">
              <w:rPr>
                <w:rFonts w:ascii="Arial" w:hAnsi="Arial" w:cs="Arial"/>
                <w:sz w:val="24"/>
                <w:szCs w:val="24"/>
                <w:lang w:val="es-CO"/>
              </w:rPr>
              <w:t>.</w:t>
            </w:r>
          </w:p>
        </w:tc>
      </w:tr>
      <w:tr w:rsidR="00085195" w:rsidRPr="00264254" w14:paraId="579E53E2" w14:textId="77777777" w:rsidTr="005F0E49">
        <w:trPr>
          <w:gridAfter w:val="1"/>
          <w:wAfter w:w="211" w:type="dxa"/>
        </w:trPr>
        <w:tc>
          <w:tcPr>
            <w:tcW w:w="5103" w:type="dxa"/>
            <w:gridSpan w:val="5"/>
          </w:tcPr>
          <w:p w14:paraId="4BEC011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5227" w:type="dxa"/>
            <w:gridSpan w:val="2"/>
          </w:tcPr>
          <w:p w14:paraId="507AFD1F" w14:textId="1A9F5156" w:rsidR="00E65C88" w:rsidRPr="00264254" w:rsidRDefault="00E65C88" w:rsidP="00264254">
            <w:pPr>
              <w:tabs>
                <w:tab w:val="left" w:pos="-106"/>
                <w:tab w:val="left" w:pos="0"/>
                <w:tab w:val="left" w:pos="10065"/>
              </w:tabs>
              <w:autoSpaceDE w:val="0"/>
              <w:autoSpaceDN w:val="0"/>
              <w:adjustRightInd w:val="0"/>
              <w:spacing w:after="0" w:line="360" w:lineRule="auto"/>
              <w:ind w:left="-106" w:right="152"/>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726169" w:rsidRPr="00264254">
              <w:rPr>
                <w:rFonts w:ascii="Arial" w:hAnsi="Arial" w:cs="Arial"/>
                <w:sz w:val="24"/>
                <w:szCs w:val="24"/>
                <w:lang w:val="es-CO"/>
              </w:rPr>
              <w:t>diez (</w:t>
            </w:r>
            <w:r w:rsidRPr="00264254">
              <w:rPr>
                <w:rFonts w:ascii="Arial" w:hAnsi="Arial" w:cs="Arial"/>
                <w:sz w:val="24"/>
                <w:szCs w:val="24"/>
                <w:lang w:val="es-CO"/>
              </w:rPr>
              <w:t>10</w:t>
            </w:r>
            <w:r w:rsidR="00726169"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numeral 3.2.5.1</w:t>
            </w:r>
            <w:r w:rsidR="00727FD1" w:rsidRPr="00264254">
              <w:rPr>
                <w:rFonts w:ascii="Arial" w:hAnsi="Arial" w:cs="Arial"/>
                <w:sz w:val="24"/>
                <w:szCs w:val="24"/>
                <w:lang w:val="es-CO"/>
              </w:rPr>
              <w:t>.</w:t>
            </w:r>
            <w:r w:rsidRPr="00264254">
              <w:rPr>
                <w:rFonts w:ascii="Arial" w:hAnsi="Arial" w:cs="Arial"/>
                <w:sz w:val="24"/>
                <w:szCs w:val="24"/>
                <w:lang w:val="es-CO"/>
              </w:rPr>
              <w:t xml:space="preserve"> Criterios para Conservación </w:t>
            </w:r>
            <w:r w:rsidR="00FB7FC2" w:rsidRPr="00264254">
              <w:rPr>
                <w:rFonts w:ascii="Arial" w:hAnsi="Arial" w:cs="Arial"/>
                <w:sz w:val="24"/>
                <w:szCs w:val="24"/>
                <w:lang w:val="es-CO"/>
              </w:rPr>
              <w:t>T</w:t>
            </w:r>
            <w:r w:rsidR="00726169" w:rsidRPr="00264254">
              <w:rPr>
                <w:rFonts w:ascii="Arial" w:hAnsi="Arial" w:cs="Arial"/>
                <w:sz w:val="24"/>
                <w:szCs w:val="24"/>
                <w:lang w:val="es-CO"/>
              </w:rPr>
              <w:t>otal</w:t>
            </w:r>
            <w:r w:rsidRPr="00264254">
              <w:rPr>
                <w:rFonts w:ascii="Arial" w:hAnsi="Arial" w:cs="Arial"/>
                <w:sz w:val="24"/>
                <w:szCs w:val="24"/>
                <w:lang w:val="es-CO"/>
              </w:rPr>
              <w:t xml:space="preserve"> (CT), por formar parte de la memoria institucional de la entidad y como testimonio de la gestión administrativa. Como medio tecnológico se procede a digitalizar la presente subserie con fines de consulta y preservación.</w:t>
            </w:r>
          </w:p>
          <w:p w14:paraId="37F1F059" w14:textId="657B911D" w:rsidR="00CD09D0" w:rsidRPr="00264254" w:rsidRDefault="00CD09D0" w:rsidP="00264254">
            <w:pPr>
              <w:tabs>
                <w:tab w:val="left" w:pos="-106"/>
                <w:tab w:val="left" w:pos="0"/>
                <w:tab w:val="left" w:pos="10065"/>
              </w:tabs>
              <w:autoSpaceDE w:val="0"/>
              <w:autoSpaceDN w:val="0"/>
              <w:adjustRightInd w:val="0"/>
              <w:spacing w:after="0" w:line="360" w:lineRule="auto"/>
              <w:ind w:left="-106" w:right="152"/>
              <w:rPr>
                <w:rFonts w:ascii="Arial" w:hAnsi="Arial" w:cs="Arial"/>
                <w:sz w:val="24"/>
                <w:szCs w:val="24"/>
                <w:lang w:val="es-CO"/>
              </w:rPr>
            </w:pPr>
          </w:p>
        </w:tc>
      </w:tr>
      <w:tr w:rsidR="00E65C88" w:rsidRPr="00264254" w14:paraId="05E6B55B" w14:textId="77777777" w:rsidTr="005F0E49">
        <w:trPr>
          <w:gridAfter w:val="2"/>
          <w:wAfter w:w="314" w:type="dxa"/>
        </w:trPr>
        <w:tc>
          <w:tcPr>
            <w:tcW w:w="10227" w:type="dxa"/>
            <w:gridSpan w:val="6"/>
            <w:shd w:val="clear" w:color="auto" w:fill="FFFFFF" w:themeFill="background1"/>
          </w:tcPr>
          <w:p w14:paraId="7004DEDD" w14:textId="7686FA6B" w:rsidR="00E65C88" w:rsidRPr="00264254" w:rsidRDefault="005307D3" w:rsidP="00264254">
            <w:pPr>
              <w:tabs>
                <w:tab w:val="left" w:pos="0"/>
                <w:tab w:val="left" w:pos="10065"/>
              </w:tabs>
              <w:autoSpaceDE w:val="0"/>
              <w:autoSpaceDN w:val="0"/>
              <w:adjustRightInd w:val="0"/>
              <w:spacing w:after="0" w:line="360" w:lineRule="auto"/>
              <w:ind w:right="4335"/>
              <w:rPr>
                <w:rFonts w:ascii="Arial" w:hAnsi="Arial" w:cs="Arial"/>
                <w:b/>
                <w:bCs/>
                <w:sz w:val="24"/>
                <w:szCs w:val="24"/>
                <w:lang w:val="es-CO"/>
              </w:rPr>
            </w:pPr>
            <w:r w:rsidRPr="00264254">
              <w:rPr>
                <w:rFonts w:ascii="Arial" w:hAnsi="Arial" w:cs="Arial"/>
                <w:b/>
                <w:bCs/>
                <w:sz w:val="24"/>
                <w:szCs w:val="24"/>
                <w:lang w:val="es-CO"/>
              </w:rPr>
              <w:t xml:space="preserve">4. </w:t>
            </w:r>
            <w:r w:rsidR="00CD09D0" w:rsidRPr="00264254">
              <w:rPr>
                <w:rFonts w:ascii="Arial" w:hAnsi="Arial" w:cs="Arial"/>
                <w:b/>
                <w:bCs/>
                <w:sz w:val="24"/>
                <w:szCs w:val="24"/>
                <w:lang w:val="es-CO"/>
              </w:rPr>
              <w:t>Á</w:t>
            </w:r>
            <w:r w:rsidR="00E65C88" w:rsidRPr="00264254">
              <w:rPr>
                <w:rFonts w:ascii="Arial" w:hAnsi="Arial" w:cs="Arial"/>
                <w:b/>
                <w:bCs/>
                <w:sz w:val="24"/>
                <w:szCs w:val="24"/>
                <w:lang w:val="es-CO"/>
              </w:rPr>
              <w:t>REA DE CONTROL DE LA DESCRIPCIÓN</w:t>
            </w:r>
          </w:p>
        </w:tc>
      </w:tr>
      <w:tr w:rsidR="00085195" w:rsidRPr="00264254" w14:paraId="6046DAF9" w14:textId="77777777" w:rsidTr="005F0E49">
        <w:trPr>
          <w:gridAfter w:val="2"/>
          <w:wAfter w:w="314" w:type="dxa"/>
        </w:trPr>
        <w:tc>
          <w:tcPr>
            <w:tcW w:w="4677" w:type="dxa"/>
            <w:gridSpan w:val="2"/>
          </w:tcPr>
          <w:p w14:paraId="7EC81B4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5550" w:type="dxa"/>
            <w:gridSpan w:val="4"/>
          </w:tcPr>
          <w:p w14:paraId="5DCB6DF9" w14:textId="0E33989B" w:rsidR="00E65C88" w:rsidRPr="00264254" w:rsidRDefault="00E65C88" w:rsidP="00264254">
            <w:pPr>
              <w:tabs>
                <w:tab w:val="left" w:pos="0"/>
                <w:tab w:val="left" w:pos="320"/>
                <w:tab w:val="left" w:pos="10065"/>
              </w:tabs>
              <w:autoSpaceDE w:val="0"/>
              <w:autoSpaceDN w:val="0"/>
              <w:adjustRightInd w:val="0"/>
              <w:spacing w:after="0" w:line="360" w:lineRule="auto"/>
              <w:ind w:left="320" w:right="82"/>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48303F" w:rsidRPr="00264254">
              <w:rPr>
                <w:rFonts w:ascii="Arial" w:hAnsi="Arial" w:cs="Arial"/>
                <w:sz w:val="24"/>
                <w:szCs w:val="24"/>
                <w:lang w:val="es-CO"/>
              </w:rPr>
              <w:t>R</w:t>
            </w:r>
            <w:r w:rsidRPr="00264254">
              <w:rPr>
                <w:rFonts w:ascii="Arial" w:hAnsi="Arial" w:cs="Arial"/>
                <w:sz w:val="24"/>
                <w:szCs w:val="24"/>
                <w:lang w:val="es-CO"/>
              </w:rPr>
              <w:t>etención Documental</w:t>
            </w:r>
            <w:r w:rsidR="00D64D3D" w:rsidRPr="00264254">
              <w:rPr>
                <w:rFonts w:ascii="Arial" w:hAnsi="Arial" w:cs="Arial"/>
                <w:sz w:val="24"/>
                <w:szCs w:val="24"/>
                <w:lang w:val="es-CO"/>
              </w:rPr>
              <w:t xml:space="preserve"> (TRD),</w:t>
            </w:r>
            <w:r w:rsidRPr="00264254">
              <w:rPr>
                <w:rFonts w:ascii="Arial" w:hAnsi="Arial" w:cs="Arial"/>
                <w:sz w:val="24"/>
                <w:szCs w:val="24"/>
                <w:lang w:val="es-CO"/>
              </w:rPr>
              <w:t xml:space="preserve"> </w:t>
            </w:r>
            <w:r w:rsidR="003E4622"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D64D3D"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D64D3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w:t>
            </w:r>
            <w:r w:rsidRPr="00264254">
              <w:rPr>
                <w:rFonts w:ascii="Arial" w:hAnsi="Arial" w:cs="Arial"/>
                <w:sz w:val="24"/>
                <w:szCs w:val="24"/>
                <w:lang w:val="es-CO"/>
              </w:rPr>
              <w:lastRenderedPageBreak/>
              <w:t xml:space="preserve">Preciados el día 22 de julio de 2020 con radicado No. 1-2020-04694. </w:t>
            </w:r>
          </w:p>
        </w:tc>
      </w:tr>
      <w:tr w:rsidR="00085195" w:rsidRPr="00264254" w14:paraId="19F96C29" w14:textId="77777777" w:rsidTr="005F0E49">
        <w:trPr>
          <w:gridAfter w:val="2"/>
          <w:wAfter w:w="314" w:type="dxa"/>
        </w:trPr>
        <w:tc>
          <w:tcPr>
            <w:tcW w:w="4677" w:type="dxa"/>
            <w:gridSpan w:val="2"/>
          </w:tcPr>
          <w:p w14:paraId="194B636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5550" w:type="dxa"/>
            <w:gridSpan w:val="4"/>
          </w:tcPr>
          <w:p w14:paraId="7C31B4FE" w14:textId="77777777" w:rsidR="00E65C88" w:rsidRPr="00264254" w:rsidRDefault="00E65C88" w:rsidP="00264254">
            <w:pPr>
              <w:tabs>
                <w:tab w:val="left" w:pos="0"/>
                <w:tab w:val="left" w:pos="320"/>
                <w:tab w:val="left" w:pos="10065"/>
              </w:tabs>
              <w:autoSpaceDE w:val="0"/>
              <w:autoSpaceDN w:val="0"/>
              <w:adjustRightInd w:val="0"/>
              <w:spacing w:after="0" w:line="360" w:lineRule="auto"/>
              <w:ind w:left="179" w:right="82" w:firstLine="141"/>
              <w:rPr>
                <w:rFonts w:ascii="Arial" w:hAnsi="Arial" w:cs="Arial"/>
                <w:sz w:val="24"/>
                <w:szCs w:val="24"/>
                <w:lang w:val="es-CO"/>
              </w:rPr>
            </w:pPr>
            <w:r w:rsidRPr="00264254">
              <w:rPr>
                <w:rFonts w:ascii="Arial" w:hAnsi="Arial" w:cs="Arial"/>
                <w:sz w:val="24"/>
                <w:szCs w:val="24"/>
                <w:lang w:val="es-CO"/>
              </w:rPr>
              <w:t>Ley 594 de 2020. Acuerdo 004 de 2019.</w:t>
            </w:r>
          </w:p>
        </w:tc>
      </w:tr>
      <w:tr w:rsidR="0081529B" w:rsidRPr="00264254" w14:paraId="05830B7B" w14:textId="77777777" w:rsidTr="005F0E49">
        <w:tc>
          <w:tcPr>
            <w:tcW w:w="4677" w:type="dxa"/>
            <w:gridSpan w:val="2"/>
          </w:tcPr>
          <w:p w14:paraId="10B72C5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5864" w:type="dxa"/>
            <w:gridSpan w:val="6"/>
          </w:tcPr>
          <w:p w14:paraId="34BDF09F" w14:textId="77777777" w:rsidR="00E65C88" w:rsidRPr="00264254" w:rsidRDefault="00E65C88" w:rsidP="00264254">
            <w:pPr>
              <w:tabs>
                <w:tab w:val="left" w:pos="0"/>
                <w:tab w:val="left" w:pos="320"/>
                <w:tab w:val="left" w:pos="10065"/>
              </w:tabs>
              <w:autoSpaceDE w:val="0"/>
              <w:autoSpaceDN w:val="0"/>
              <w:adjustRightInd w:val="0"/>
              <w:spacing w:after="0" w:line="360" w:lineRule="auto"/>
              <w:ind w:left="179" w:right="82" w:firstLine="141"/>
              <w:rPr>
                <w:rFonts w:ascii="Arial" w:hAnsi="Arial" w:cs="Arial"/>
                <w:sz w:val="24"/>
                <w:szCs w:val="24"/>
                <w:lang w:val="es-CO"/>
              </w:rPr>
            </w:pPr>
            <w:r w:rsidRPr="00264254">
              <w:rPr>
                <w:rFonts w:ascii="Arial" w:hAnsi="Arial" w:cs="Arial"/>
                <w:sz w:val="24"/>
                <w:szCs w:val="24"/>
                <w:lang w:val="es-CO"/>
              </w:rPr>
              <w:t>22/07/2020</w:t>
            </w:r>
          </w:p>
          <w:p w14:paraId="5E2D28CC" w14:textId="3194CE5F" w:rsidR="001571AE" w:rsidRPr="00264254" w:rsidRDefault="001571AE" w:rsidP="00264254">
            <w:pPr>
              <w:tabs>
                <w:tab w:val="left" w:pos="0"/>
                <w:tab w:val="left" w:pos="320"/>
                <w:tab w:val="left" w:pos="10065"/>
              </w:tabs>
              <w:autoSpaceDE w:val="0"/>
              <w:autoSpaceDN w:val="0"/>
              <w:adjustRightInd w:val="0"/>
              <w:spacing w:after="0" w:line="360" w:lineRule="auto"/>
              <w:ind w:left="179" w:right="82" w:firstLine="141"/>
              <w:rPr>
                <w:rFonts w:ascii="Arial" w:hAnsi="Arial" w:cs="Arial"/>
                <w:sz w:val="24"/>
                <w:szCs w:val="24"/>
                <w:lang w:val="es-CO"/>
              </w:rPr>
            </w:pPr>
          </w:p>
        </w:tc>
      </w:tr>
      <w:tr w:rsidR="00E65C88" w:rsidRPr="00264254" w14:paraId="41353704" w14:textId="77777777" w:rsidTr="005F0E49">
        <w:tc>
          <w:tcPr>
            <w:tcW w:w="10541" w:type="dxa"/>
            <w:gridSpan w:val="8"/>
            <w:shd w:val="clear" w:color="auto" w:fill="FFFFFF" w:themeFill="background1"/>
          </w:tcPr>
          <w:p w14:paraId="5B6B5F5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7484FB79" w14:textId="77777777" w:rsidTr="005F0E49">
        <w:trPr>
          <w:gridAfter w:val="1"/>
          <w:wAfter w:w="211" w:type="dxa"/>
        </w:trPr>
        <w:tc>
          <w:tcPr>
            <w:tcW w:w="4677" w:type="dxa"/>
            <w:gridSpan w:val="2"/>
          </w:tcPr>
          <w:p w14:paraId="318C66F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5653" w:type="dxa"/>
            <w:gridSpan w:val="5"/>
          </w:tcPr>
          <w:p w14:paraId="72565197" w14:textId="1C726813" w:rsidR="00E65C88" w:rsidRPr="00264254" w:rsidRDefault="00E65C88" w:rsidP="00264254">
            <w:pPr>
              <w:tabs>
                <w:tab w:val="left" w:pos="0"/>
                <w:tab w:val="left" w:pos="32"/>
                <w:tab w:val="left" w:pos="10065"/>
              </w:tabs>
              <w:autoSpaceDE w:val="0"/>
              <w:autoSpaceDN w:val="0"/>
              <w:adjustRightInd w:val="0"/>
              <w:spacing w:after="0" w:line="360" w:lineRule="auto"/>
              <w:ind w:left="316" w:firstLine="4"/>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w:t>
            </w:r>
            <w:r w:rsidR="005307D3" w:rsidRPr="00264254">
              <w:rPr>
                <w:rFonts w:ascii="Arial" w:hAnsi="Arial" w:cs="Arial"/>
                <w:sz w:val="24"/>
                <w:szCs w:val="24"/>
                <w:shd w:val="clear" w:color="auto" w:fill="FFFFFF"/>
                <w:lang w:val="es-CO"/>
              </w:rPr>
              <w:t>CIÓN INTERNACIONAL DE COLOMBIA</w:t>
            </w:r>
            <w:r w:rsidR="00125DB8" w:rsidRPr="00264254">
              <w:rPr>
                <w:rFonts w:ascii="Arial" w:hAnsi="Arial" w:cs="Arial"/>
                <w:sz w:val="24"/>
                <w:szCs w:val="24"/>
                <w:shd w:val="clear" w:color="auto" w:fill="FFFFFF"/>
                <w:lang w:val="es-CO"/>
              </w:rPr>
              <w:t>, APC COLOMBIA</w:t>
            </w:r>
            <w:r w:rsidRPr="00264254">
              <w:rPr>
                <w:rFonts w:ascii="Arial" w:hAnsi="Arial" w:cs="Arial"/>
                <w:sz w:val="24"/>
                <w:szCs w:val="24"/>
                <w:shd w:val="clear" w:color="auto" w:fill="FFFFFF"/>
                <w:lang w:val="es-CO"/>
              </w:rPr>
              <w:t>.</w:t>
            </w:r>
          </w:p>
        </w:tc>
      </w:tr>
      <w:tr w:rsidR="00E65C88" w:rsidRPr="00264254" w14:paraId="167AD15F" w14:textId="77777777" w:rsidTr="005F0E49">
        <w:trPr>
          <w:gridAfter w:val="1"/>
          <w:wAfter w:w="211" w:type="dxa"/>
        </w:trPr>
        <w:tc>
          <w:tcPr>
            <w:tcW w:w="4677" w:type="dxa"/>
            <w:gridSpan w:val="2"/>
          </w:tcPr>
          <w:p w14:paraId="2CB0474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5653" w:type="dxa"/>
            <w:gridSpan w:val="5"/>
          </w:tcPr>
          <w:p w14:paraId="01AAF4B7" w14:textId="77777777" w:rsidR="00E65C88" w:rsidRPr="00264254" w:rsidRDefault="00E65C88" w:rsidP="00264254">
            <w:pPr>
              <w:tabs>
                <w:tab w:val="left" w:pos="0"/>
                <w:tab w:val="left" w:pos="32"/>
                <w:tab w:val="left" w:pos="10065"/>
              </w:tabs>
              <w:autoSpaceDE w:val="0"/>
              <w:autoSpaceDN w:val="0"/>
              <w:adjustRightInd w:val="0"/>
              <w:spacing w:after="0" w:line="360" w:lineRule="auto"/>
              <w:ind w:left="316" w:firstLine="4"/>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006803FC" w14:textId="77777777" w:rsidTr="005F0E49">
        <w:trPr>
          <w:gridAfter w:val="1"/>
          <w:wAfter w:w="211" w:type="dxa"/>
        </w:trPr>
        <w:tc>
          <w:tcPr>
            <w:tcW w:w="4677" w:type="dxa"/>
            <w:gridSpan w:val="2"/>
          </w:tcPr>
          <w:p w14:paraId="00BEE88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5653" w:type="dxa"/>
            <w:gridSpan w:val="5"/>
          </w:tcPr>
          <w:p w14:paraId="36EB6AAB" w14:textId="77777777" w:rsidR="00E65C88" w:rsidRPr="00264254" w:rsidRDefault="00E65C88" w:rsidP="00264254">
            <w:pPr>
              <w:tabs>
                <w:tab w:val="left" w:pos="0"/>
                <w:tab w:val="left" w:pos="32"/>
                <w:tab w:val="left" w:pos="10065"/>
              </w:tabs>
              <w:autoSpaceDE w:val="0"/>
              <w:autoSpaceDN w:val="0"/>
              <w:adjustRightInd w:val="0"/>
              <w:spacing w:after="0" w:line="360" w:lineRule="auto"/>
              <w:ind w:left="316" w:firstLine="4"/>
              <w:rPr>
                <w:rFonts w:ascii="Arial" w:hAnsi="Arial" w:cs="Arial"/>
                <w:sz w:val="24"/>
                <w:szCs w:val="24"/>
                <w:lang w:val="es-CO"/>
              </w:rPr>
            </w:pPr>
            <w:r w:rsidRPr="00264254">
              <w:rPr>
                <w:rFonts w:ascii="Arial" w:hAnsi="Arial" w:cs="Arial"/>
                <w:sz w:val="24"/>
                <w:szCs w:val="24"/>
                <w:lang w:val="es-CO"/>
              </w:rPr>
              <w:t>N/A</w:t>
            </w:r>
          </w:p>
        </w:tc>
      </w:tr>
      <w:tr w:rsidR="00E65C88" w:rsidRPr="00264254" w14:paraId="11CA34C3" w14:textId="77777777" w:rsidTr="005F0E49">
        <w:trPr>
          <w:gridAfter w:val="1"/>
          <w:wAfter w:w="211" w:type="dxa"/>
        </w:trPr>
        <w:tc>
          <w:tcPr>
            <w:tcW w:w="4677" w:type="dxa"/>
            <w:gridSpan w:val="2"/>
          </w:tcPr>
          <w:p w14:paraId="316D7BA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5653" w:type="dxa"/>
            <w:gridSpan w:val="5"/>
          </w:tcPr>
          <w:p w14:paraId="502E0D8A" w14:textId="77777777" w:rsidR="00E65C88" w:rsidRPr="00264254" w:rsidRDefault="00E65C88" w:rsidP="00264254">
            <w:pPr>
              <w:tabs>
                <w:tab w:val="left" w:pos="0"/>
                <w:tab w:val="left" w:pos="32"/>
                <w:tab w:val="left" w:pos="10065"/>
              </w:tabs>
              <w:autoSpaceDE w:val="0"/>
              <w:autoSpaceDN w:val="0"/>
              <w:adjustRightInd w:val="0"/>
              <w:spacing w:after="0" w:line="360" w:lineRule="auto"/>
              <w:ind w:left="316" w:firstLine="4"/>
              <w:rPr>
                <w:rFonts w:ascii="Arial" w:hAnsi="Arial" w:cs="Arial"/>
                <w:sz w:val="24"/>
                <w:szCs w:val="24"/>
                <w:lang w:val="es-CO"/>
              </w:rPr>
            </w:pPr>
            <w:r w:rsidRPr="00264254">
              <w:rPr>
                <w:rFonts w:ascii="Arial" w:hAnsi="Arial" w:cs="Arial"/>
                <w:sz w:val="24"/>
                <w:szCs w:val="24"/>
                <w:lang w:val="es-CO"/>
              </w:rPr>
              <w:t>PLANES</w:t>
            </w:r>
          </w:p>
        </w:tc>
      </w:tr>
      <w:tr w:rsidR="00E65C88" w:rsidRPr="00264254" w14:paraId="5186F769" w14:textId="77777777" w:rsidTr="005F0E49">
        <w:trPr>
          <w:gridAfter w:val="1"/>
          <w:wAfter w:w="211" w:type="dxa"/>
        </w:trPr>
        <w:tc>
          <w:tcPr>
            <w:tcW w:w="4677" w:type="dxa"/>
            <w:gridSpan w:val="2"/>
            <w:shd w:val="clear" w:color="auto" w:fill="FFFFFF" w:themeFill="background1"/>
          </w:tcPr>
          <w:p w14:paraId="1556D736" w14:textId="3FAB4C0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022D4A"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5653" w:type="dxa"/>
            <w:gridSpan w:val="5"/>
            <w:shd w:val="clear" w:color="auto" w:fill="FFFFFF" w:themeFill="background1"/>
          </w:tcPr>
          <w:p w14:paraId="3F8AF933" w14:textId="77777777" w:rsidR="00E65C88" w:rsidRPr="00264254" w:rsidRDefault="00E65C88" w:rsidP="00264254">
            <w:pPr>
              <w:tabs>
                <w:tab w:val="left" w:pos="0"/>
                <w:tab w:val="left" w:pos="32"/>
                <w:tab w:val="left" w:pos="10065"/>
              </w:tabs>
              <w:autoSpaceDE w:val="0"/>
              <w:autoSpaceDN w:val="0"/>
              <w:adjustRightInd w:val="0"/>
              <w:spacing w:after="0" w:line="360" w:lineRule="auto"/>
              <w:ind w:left="316" w:firstLine="4"/>
              <w:rPr>
                <w:rFonts w:ascii="Arial" w:hAnsi="Arial" w:cs="Arial"/>
                <w:sz w:val="24"/>
                <w:szCs w:val="24"/>
                <w:lang w:val="es-CO"/>
              </w:rPr>
            </w:pPr>
            <w:r w:rsidRPr="00264254">
              <w:rPr>
                <w:rFonts w:ascii="Arial" w:hAnsi="Arial" w:cs="Arial"/>
                <w:sz w:val="24"/>
                <w:szCs w:val="24"/>
                <w:lang w:val="es-CO"/>
              </w:rPr>
              <w:t>PLAN ANTICORRUPCIÓN Y DE ATENCIÓN AL CIUDADANO</w:t>
            </w:r>
          </w:p>
        </w:tc>
      </w:tr>
      <w:tr w:rsidR="00E65C88" w:rsidRPr="00264254" w14:paraId="26725DC7" w14:textId="77777777" w:rsidTr="005F0E49">
        <w:tc>
          <w:tcPr>
            <w:tcW w:w="10541" w:type="dxa"/>
            <w:gridSpan w:val="8"/>
            <w:shd w:val="clear" w:color="auto" w:fill="FFFFFF" w:themeFill="background1"/>
          </w:tcPr>
          <w:p w14:paraId="41CE67D6" w14:textId="03823DE9" w:rsidR="00E65C88" w:rsidRPr="00264254" w:rsidRDefault="00125DB8" w:rsidP="00264254">
            <w:pPr>
              <w:tabs>
                <w:tab w:val="left" w:pos="0"/>
                <w:tab w:val="left" w:pos="29"/>
                <w:tab w:val="left" w:pos="9385"/>
                <w:tab w:val="left" w:pos="10065"/>
              </w:tabs>
              <w:autoSpaceDE w:val="0"/>
              <w:autoSpaceDN w:val="0"/>
              <w:adjustRightInd w:val="0"/>
              <w:spacing w:after="0" w:line="360" w:lineRule="auto"/>
              <w:ind w:right="507"/>
              <w:rPr>
                <w:rFonts w:ascii="Arial" w:hAnsi="Arial" w:cs="Arial"/>
                <w:b/>
                <w:bCs/>
                <w:sz w:val="24"/>
                <w:szCs w:val="24"/>
                <w:lang w:val="es-CO"/>
              </w:rPr>
            </w:pPr>
            <w:r w:rsidRPr="00264254">
              <w:rPr>
                <w:rFonts w:ascii="Arial" w:hAnsi="Arial" w:cs="Arial"/>
                <w:b/>
                <w:bCs/>
                <w:sz w:val="24"/>
                <w:szCs w:val="24"/>
                <w:lang w:val="es-CO"/>
              </w:rPr>
              <w:t>2.  ÁR</w:t>
            </w:r>
            <w:r w:rsidR="00E65C88" w:rsidRPr="00264254">
              <w:rPr>
                <w:rFonts w:ascii="Arial" w:hAnsi="Arial" w:cs="Arial"/>
                <w:b/>
                <w:bCs/>
                <w:sz w:val="24"/>
                <w:szCs w:val="24"/>
                <w:lang w:val="es-CO"/>
              </w:rPr>
              <w:t>EA DE CONTENIDO Y ESTRUCTURA</w:t>
            </w:r>
          </w:p>
        </w:tc>
      </w:tr>
      <w:tr w:rsidR="00E65C88" w:rsidRPr="00264254" w14:paraId="7F7A67F9" w14:textId="77777777" w:rsidTr="005F0E49">
        <w:tc>
          <w:tcPr>
            <w:tcW w:w="5030" w:type="dxa"/>
            <w:gridSpan w:val="4"/>
          </w:tcPr>
          <w:p w14:paraId="0C84576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5511" w:type="dxa"/>
            <w:gridSpan w:val="4"/>
          </w:tcPr>
          <w:p w14:paraId="4C193E5E" w14:textId="77777777" w:rsidR="00E65C88" w:rsidRPr="00264254" w:rsidRDefault="00E65C88" w:rsidP="00264254">
            <w:pPr>
              <w:tabs>
                <w:tab w:val="left" w:pos="0"/>
                <w:tab w:val="left" w:pos="10065"/>
              </w:tabs>
              <w:autoSpaceDE w:val="0"/>
              <w:autoSpaceDN w:val="0"/>
              <w:adjustRightInd w:val="0"/>
              <w:spacing w:after="0" w:line="360" w:lineRule="auto"/>
              <w:ind w:right="658"/>
              <w:rPr>
                <w:rFonts w:ascii="Arial" w:hAnsi="Arial" w:cs="Arial"/>
                <w:sz w:val="24"/>
                <w:szCs w:val="24"/>
                <w:lang w:val="es-CO"/>
              </w:rPr>
            </w:pPr>
            <w:r w:rsidRPr="00264254">
              <w:rPr>
                <w:rFonts w:ascii="Arial" w:hAnsi="Arial" w:cs="Arial"/>
                <w:sz w:val="24"/>
                <w:szCs w:val="24"/>
                <w:lang w:val="es-CO"/>
              </w:rPr>
              <w:t>Documento en el que se registra anualmente la estrategia de lucha contra la corrupción y atención al ciudadano que adoptan las entidades en cumplimiento de las disposiciones establecidas por la Ley.</w:t>
            </w:r>
          </w:p>
        </w:tc>
      </w:tr>
      <w:tr w:rsidR="00E65C88" w:rsidRPr="00264254" w14:paraId="258F9871" w14:textId="77777777" w:rsidTr="005F0E49">
        <w:tc>
          <w:tcPr>
            <w:tcW w:w="5030" w:type="dxa"/>
            <w:gridSpan w:val="4"/>
          </w:tcPr>
          <w:p w14:paraId="15F3B4C5" w14:textId="77777777" w:rsidR="00E65C88" w:rsidRPr="00264254" w:rsidRDefault="00E65C88" w:rsidP="00264254">
            <w:pPr>
              <w:tabs>
                <w:tab w:val="left" w:pos="0"/>
                <w:tab w:val="left" w:pos="454"/>
                <w:tab w:val="left" w:pos="10065"/>
              </w:tabs>
              <w:autoSpaceDE w:val="0"/>
              <w:autoSpaceDN w:val="0"/>
              <w:adjustRightInd w:val="0"/>
              <w:spacing w:after="0" w:line="360" w:lineRule="auto"/>
              <w:ind w:left="454" w:right="101" w:hanging="454"/>
              <w:rPr>
                <w:rFonts w:ascii="Arial" w:hAnsi="Arial" w:cs="Arial"/>
                <w:sz w:val="24"/>
                <w:szCs w:val="24"/>
                <w:lang w:val="es-CO"/>
              </w:rPr>
            </w:pPr>
            <w:r w:rsidRPr="00264254">
              <w:rPr>
                <w:rFonts w:ascii="Arial" w:hAnsi="Arial" w:cs="Arial"/>
                <w:sz w:val="24"/>
                <w:szCs w:val="24"/>
                <w:lang w:val="es-CO"/>
              </w:rPr>
              <w:t>2.2. TIPOS DOCUMENTALES ASOCIADOS</w:t>
            </w:r>
          </w:p>
        </w:tc>
        <w:tc>
          <w:tcPr>
            <w:tcW w:w="5511" w:type="dxa"/>
            <w:gridSpan w:val="4"/>
          </w:tcPr>
          <w:p w14:paraId="416AA00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91" w:hanging="425"/>
              <w:rPr>
                <w:rFonts w:cs="Arial"/>
                <w:szCs w:val="24"/>
                <w:lang w:val="es-CO"/>
              </w:rPr>
            </w:pPr>
            <w:r w:rsidRPr="00264254">
              <w:rPr>
                <w:rFonts w:cs="Arial"/>
                <w:szCs w:val="24"/>
                <w:lang w:val="es-CO"/>
              </w:rPr>
              <w:t>Plan anticorrupción</w:t>
            </w:r>
          </w:p>
          <w:p w14:paraId="328A7B7F" w14:textId="695CFDDE" w:rsidR="00E65C88" w:rsidRPr="00264254" w:rsidRDefault="00E65C88" w:rsidP="00264254">
            <w:pPr>
              <w:pStyle w:val="Prrafodelista"/>
              <w:numPr>
                <w:ilvl w:val="0"/>
                <w:numId w:val="9"/>
              </w:numPr>
              <w:tabs>
                <w:tab w:val="left" w:pos="0"/>
                <w:tab w:val="left" w:pos="10065"/>
              </w:tabs>
              <w:autoSpaceDE w:val="0"/>
              <w:autoSpaceDN w:val="0"/>
              <w:adjustRightInd w:val="0"/>
              <w:ind w:left="391" w:hanging="425"/>
              <w:rPr>
                <w:rFonts w:cs="Arial"/>
                <w:szCs w:val="24"/>
                <w:lang w:val="es-CO"/>
              </w:rPr>
            </w:pPr>
            <w:r w:rsidRPr="00264254">
              <w:rPr>
                <w:rFonts w:cs="Arial"/>
                <w:szCs w:val="24"/>
                <w:lang w:val="es-CO"/>
              </w:rPr>
              <w:t>Registro de Publicación</w:t>
            </w:r>
            <w:r w:rsidR="003D7948" w:rsidRPr="00264254">
              <w:rPr>
                <w:rFonts w:cs="Arial"/>
                <w:szCs w:val="24"/>
                <w:lang w:val="es-CO"/>
              </w:rPr>
              <w:t xml:space="preserve"> web</w:t>
            </w:r>
          </w:p>
          <w:p w14:paraId="05B0852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91" w:hanging="425"/>
              <w:rPr>
                <w:rFonts w:cs="Arial"/>
                <w:szCs w:val="24"/>
                <w:lang w:val="es-CO"/>
              </w:rPr>
            </w:pPr>
            <w:r w:rsidRPr="00264254">
              <w:rPr>
                <w:rFonts w:cs="Arial"/>
                <w:szCs w:val="24"/>
                <w:lang w:val="es-CO"/>
              </w:rPr>
              <w:t>Comunicaciones</w:t>
            </w:r>
          </w:p>
          <w:p w14:paraId="4DEDD06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91" w:hanging="425"/>
              <w:rPr>
                <w:rFonts w:cs="Arial"/>
                <w:szCs w:val="24"/>
                <w:lang w:val="es-CO"/>
              </w:rPr>
            </w:pPr>
            <w:r w:rsidRPr="00264254">
              <w:rPr>
                <w:rFonts w:cs="Arial"/>
                <w:szCs w:val="24"/>
                <w:lang w:val="es-CO"/>
              </w:rPr>
              <w:t>Informes de seguimiento</w:t>
            </w:r>
          </w:p>
          <w:p w14:paraId="5FF06CED" w14:textId="39AD71A6" w:rsidR="00125DB8" w:rsidRPr="00264254" w:rsidRDefault="00125DB8" w:rsidP="00264254">
            <w:pPr>
              <w:pStyle w:val="Prrafodelista"/>
              <w:tabs>
                <w:tab w:val="left" w:pos="0"/>
                <w:tab w:val="left" w:pos="10065"/>
              </w:tabs>
              <w:autoSpaceDE w:val="0"/>
              <w:autoSpaceDN w:val="0"/>
              <w:adjustRightInd w:val="0"/>
              <w:ind w:left="391"/>
              <w:rPr>
                <w:rFonts w:cs="Arial"/>
                <w:szCs w:val="24"/>
                <w:lang w:val="es-CO"/>
              </w:rPr>
            </w:pPr>
          </w:p>
        </w:tc>
      </w:tr>
      <w:tr w:rsidR="00E65C88" w:rsidRPr="00264254" w14:paraId="44CA5480" w14:textId="77777777" w:rsidTr="005F0E49">
        <w:tc>
          <w:tcPr>
            <w:tcW w:w="10541" w:type="dxa"/>
            <w:gridSpan w:val="8"/>
            <w:shd w:val="clear" w:color="auto" w:fill="FFFFFF" w:themeFill="background1"/>
          </w:tcPr>
          <w:p w14:paraId="10D7E073" w14:textId="2C492B60" w:rsidR="00E65C88" w:rsidRPr="00264254" w:rsidRDefault="001571AE" w:rsidP="00264254">
            <w:pPr>
              <w:tabs>
                <w:tab w:val="left" w:pos="0"/>
                <w:tab w:val="left" w:pos="10065"/>
              </w:tabs>
              <w:autoSpaceDE w:val="0"/>
              <w:autoSpaceDN w:val="0"/>
              <w:adjustRightInd w:val="0"/>
              <w:spacing w:after="0" w:line="360" w:lineRule="auto"/>
              <w:ind w:left="29"/>
              <w:rPr>
                <w:rFonts w:ascii="Arial" w:hAnsi="Arial" w:cs="Arial"/>
                <w:b/>
                <w:bCs/>
                <w:sz w:val="24"/>
                <w:szCs w:val="24"/>
                <w:lang w:val="es-CO"/>
              </w:rPr>
            </w:pPr>
            <w:r w:rsidRPr="00264254">
              <w:rPr>
                <w:rFonts w:ascii="Arial" w:hAnsi="Arial" w:cs="Arial"/>
                <w:b/>
                <w:bCs/>
                <w:sz w:val="24"/>
                <w:szCs w:val="24"/>
                <w:lang w:val="es-CO"/>
              </w:rPr>
              <w:t>3.</w:t>
            </w:r>
            <w:r w:rsidR="00125DB8" w:rsidRPr="00264254">
              <w:rPr>
                <w:rFonts w:ascii="Arial" w:hAnsi="Arial" w:cs="Arial"/>
                <w:b/>
                <w:bCs/>
                <w:sz w:val="24"/>
                <w:szCs w:val="24"/>
                <w:lang w:val="es-CO"/>
              </w:rPr>
              <w:t xml:space="preserve"> </w:t>
            </w:r>
            <w:r w:rsidR="00E65C88" w:rsidRPr="00264254">
              <w:rPr>
                <w:rFonts w:ascii="Arial" w:hAnsi="Arial" w:cs="Arial"/>
                <w:b/>
                <w:bCs/>
                <w:sz w:val="24"/>
                <w:szCs w:val="24"/>
                <w:lang w:val="es-CO"/>
              </w:rPr>
              <w:t>ÁREA DE VALORACIÓN</w:t>
            </w:r>
          </w:p>
        </w:tc>
      </w:tr>
      <w:tr w:rsidR="00E65C88" w:rsidRPr="00264254" w14:paraId="017C7E11" w14:textId="77777777" w:rsidTr="005F0E49">
        <w:tc>
          <w:tcPr>
            <w:tcW w:w="5030" w:type="dxa"/>
            <w:gridSpan w:val="4"/>
          </w:tcPr>
          <w:p w14:paraId="2118793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3.1. TIEMPO DE RETENCIÓN </w:t>
            </w:r>
          </w:p>
        </w:tc>
        <w:tc>
          <w:tcPr>
            <w:tcW w:w="5511" w:type="dxa"/>
            <w:gridSpan w:val="4"/>
          </w:tcPr>
          <w:p w14:paraId="42EFB841" w14:textId="77777777" w:rsidR="00E65C88" w:rsidRPr="00264254" w:rsidRDefault="00E65C88" w:rsidP="00264254">
            <w:pPr>
              <w:tabs>
                <w:tab w:val="left" w:pos="0"/>
                <w:tab w:val="left" w:pos="10065"/>
              </w:tabs>
              <w:autoSpaceDE w:val="0"/>
              <w:autoSpaceDN w:val="0"/>
              <w:adjustRightInd w:val="0"/>
              <w:spacing w:after="0" w:line="360" w:lineRule="auto"/>
              <w:ind w:right="516"/>
              <w:rPr>
                <w:rFonts w:ascii="Arial" w:hAnsi="Arial" w:cs="Arial"/>
                <w:sz w:val="24"/>
                <w:szCs w:val="24"/>
                <w:lang w:val="es-CO"/>
              </w:rPr>
            </w:pPr>
            <w:r w:rsidRPr="00264254">
              <w:rPr>
                <w:rFonts w:ascii="Arial" w:hAnsi="Arial" w:cs="Arial"/>
                <w:sz w:val="24"/>
                <w:szCs w:val="24"/>
                <w:lang w:val="es-CO"/>
              </w:rPr>
              <w:t>10 años</w:t>
            </w:r>
          </w:p>
        </w:tc>
      </w:tr>
      <w:tr w:rsidR="00E65C88" w:rsidRPr="00264254" w14:paraId="646B2BE8" w14:textId="77777777" w:rsidTr="005F0E49">
        <w:tc>
          <w:tcPr>
            <w:tcW w:w="5030" w:type="dxa"/>
            <w:gridSpan w:val="4"/>
          </w:tcPr>
          <w:p w14:paraId="1FFD0D9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5511" w:type="dxa"/>
            <w:gridSpan w:val="4"/>
          </w:tcPr>
          <w:p w14:paraId="49FF5BA2" w14:textId="6D000537" w:rsidR="00E65C88" w:rsidRPr="00264254" w:rsidRDefault="00E65C88" w:rsidP="00264254">
            <w:pPr>
              <w:tabs>
                <w:tab w:val="left" w:pos="0"/>
                <w:tab w:val="left" w:pos="10065"/>
              </w:tabs>
              <w:autoSpaceDE w:val="0"/>
              <w:autoSpaceDN w:val="0"/>
              <w:adjustRightInd w:val="0"/>
              <w:spacing w:after="0" w:line="360" w:lineRule="auto"/>
              <w:ind w:right="516"/>
              <w:rPr>
                <w:rFonts w:ascii="Arial" w:hAnsi="Arial" w:cs="Arial"/>
                <w:sz w:val="24"/>
                <w:szCs w:val="24"/>
                <w:lang w:val="es-CO"/>
              </w:rPr>
            </w:pPr>
            <w:r w:rsidRPr="00264254">
              <w:rPr>
                <w:rFonts w:ascii="Arial" w:hAnsi="Arial" w:cs="Arial"/>
                <w:sz w:val="24"/>
                <w:szCs w:val="24"/>
                <w:lang w:val="es-CO"/>
              </w:rPr>
              <w:t xml:space="preserve">Conservación </w:t>
            </w:r>
            <w:r w:rsidR="00FB7FC2" w:rsidRPr="00264254">
              <w:rPr>
                <w:rFonts w:ascii="Arial" w:hAnsi="Arial" w:cs="Arial"/>
                <w:sz w:val="24"/>
                <w:szCs w:val="24"/>
                <w:lang w:val="es-CO"/>
              </w:rPr>
              <w:t>T</w:t>
            </w:r>
            <w:r w:rsidR="00726169" w:rsidRPr="00264254">
              <w:rPr>
                <w:rFonts w:ascii="Arial" w:hAnsi="Arial" w:cs="Arial"/>
                <w:sz w:val="24"/>
                <w:szCs w:val="24"/>
                <w:lang w:val="es-CO"/>
              </w:rPr>
              <w:t>otal</w:t>
            </w:r>
            <w:r w:rsidRPr="00264254">
              <w:rPr>
                <w:rFonts w:ascii="Arial" w:hAnsi="Arial" w:cs="Arial"/>
                <w:sz w:val="24"/>
                <w:szCs w:val="24"/>
                <w:lang w:val="es-CO"/>
              </w:rPr>
              <w:t xml:space="preserve"> </w:t>
            </w:r>
            <w:r w:rsidR="00726169" w:rsidRPr="00264254">
              <w:rPr>
                <w:rFonts w:ascii="Arial" w:hAnsi="Arial" w:cs="Arial"/>
                <w:sz w:val="24"/>
                <w:szCs w:val="24"/>
                <w:lang w:val="es-CO"/>
              </w:rPr>
              <w:t xml:space="preserve">(CT) </w:t>
            </w:r>
            <w:r w:rsidRPr="00264254">
              <w:rPr>
                <w:rFonts w:ascii="Arial" w:hAnsi="Arial" w:cs="Arial"/>
                <w:sz w:val="24"/>
                <w:szCs w:val="24"/>
                <w:lang w:val="es-CO"/>
              </w:rPr>
              <w:t xml:space="preserve">y Medio </w:t>
            </w:r>
            <w:r w:rsidR="00FB7FC2" w:rsidRPr="00264254">
              <w:rPr>
                <w:rFonts w:ascii="Arial" w:hAnsi="Arial" w:cs="Arial"/>
                <w:sz w:val="24"/>
                <w:szCs w:val="24"/>
                <w:lang w:val="es-CO"/>
              </w:rPr>
              <w:t>T</w:t>
            </w:r>
            <w:r w:rsidRPr="00264254">
              <w:rPr>
                <w:rFonts w:ascii="Arial" w:hAnsi="Arial" w:cs="Arial"/>
                <w:sz w:val="24"/>
                <w:szCs w:val="24"/>
                <w:lang w:val="es-CO"/>
              </w:rPr>
              <w:t>ecnológico</w:t>
            </w:r>
            <w:r w:rsidR="00726169" w:rsidRPr="00264254">
              <w:rPr>
                <w:rFonts w:ascii="Arial" w:hAnsi="Arial" w:cs="Arial"/>
                <w:sz w:val="24"/>
                <w:szCs w:val="24"/>
                <w:lang w:val="es-CO"/>
              </w:rPr>
              <w:t xml:space="preserve"> (MT)</w:t>
            </w:r>
            <w:r w:rsidR="00727FD1" w:rsidRPr="00264254">
              <w:rPr>
                <w:rFonts w:ascii="Arial" w:hAnsi="Arial" w:cs="Arial"/>
                <w:sz w:val="24"/>
                <w:szCs w:val="24"/>
                <w:lang w:val="es-CO"/>
              </w:rPr>
              <w:t>.</w:t>
            </w:r>
          </w:p>
        </w:tc>
      </w:tr>
      <w:tr w:rsidR="00E65C88" w:rsidRPr="00264254" w14:paraId="74FFD4D6" w14:textId="77777777" w:rsidTr="005F0E49">
        <w:tc>
          <w:tcPr>
            <w:tcW w:w="5030" w:type="dxa"/>
            <w:gridSpan w:val="4"/>
          </w:tcPr>
          <w:p w14:paraId="7E80418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5511" w:type="dxa"/>
            <w:gridSpan w:val="4"/>
          </w:tcPr>
          <w:p w14:paraId="5C4816B1" w14:textId="4B461EF3" w:rsidR="00E65C88" w:rsidRPr="00264254" w:rsidRDefault="00E65C88" w:rsidP="00264254">
            <w:pPr>
              <w:tabs>
                <w:tab w:val="left" w:pos="0"/>
                <w:tab w:val="left" w:pos="10065"/>
              </w:tabs>
              <w:autoSpaceDE w:val="0"/>
              <w:autoSpaceDN w:val="0"/>
              <w:adjustRightInd w:val="0"/>
              <w:spacing w:after="0" w:line="360" w:lineRule="auto"/>
              <w:ind w:right="516"/>
              <w:rPr>
                <w:rFonts w:ascii="Arial" w:hAnsi="Arial" w:cs="Arial"/>
                <w:sz w:val="24"/>
                <w:szCs w:val="24"/>
                <w:lang w:val="es-CO"/>
              </w:rPr>
            </w:pPr>
            <w:r w:rsidRPr="00264254">
              <w:rPr>
                <w:rFonts w:ascii="Arial" w:hAnsi="Arial" w:cs="Arial"/>
                <w:sz w:val="24"/>
                <w:szCs w:val="24"/>
                <w:lang w:val="es-CO"/>
              </w:rPr>
              <w:t>Cumplidos los tiempos de retención de</w:t>
            </w:r>
            <w:r w:rsidR="00726169" w:rsidRPr="00264254">
              <w:rPr>
                <w:rFonts w:ascii="Arial" w:hAnsi="Arial" w:cs="Arial"/>
                <w:sz w:val="24"/>
                <w:szCs w:val="24"/>
                <w:lang w:val="es-CO"/>
              </w:rPr>
              <w:t xml:space="preserve"> diez</w:t>
            </w:r>
            <w:r w:rsidRPr="00264254">
              <w:rPr>
                <w:rFonts w:ascii="Arial" w:hAnsi="Arial" w:cs="Arial"/>
                <w:sz w:val="24"/>
                <w:szCs w:val="24"/>
                <w:lang w:val="es-CO"/>
              </w:rPr>
              <w:t xml:space="preserve"> </w:t>
            </w:r>
            <w:r w:rsidR="00726169" w:rsidRPr="00264254">
              <w:rPr>
                <w:rFonts w:ascii="Arial" w:hAnsi="Arial" w:cs="Arial"/>
                <w:sz w:val="24"/>
                <w:szCs w:val="24"/>
                <w:lang w:val="es-CO"/>
              </w:rPr>
              <w:t>(</w:t>
            </w:r>
            <w:r w:rsidRPr="00264254">
              <w:rPr>
                <w:rFonts w:ascii="Arial" w:hAnsi="Arial" w:cs="Arial"/>
                <w:sz w:val="24"/>
                <w:szCs w:val="24"/>
                <w:lang w:val="es-CO"/>
              </w:rPr>
              <w:t>10</w:t>
            </w:r>
            <w:r w:rsidR="00726169"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numeral 3.2.5.1</w:t>
            </w:r>
            <w:r w:rsidR="00727FD1" w:rsidRPr="00264254">
              <w:rPr>
                <w:rFonts w:ascii="Arial" w:hAnsi="Arial" w:cs="Arial"/>
                <w:sz w:val="24"/>
                <w:szCs w:val="24"/>
                <w:lang w:val="es-CO"/>
              </w:rPr>
              <w:t>.</w:t>
            </w:r>
            <w:r w:rsidRPr="00264254">
              <w:rPr>
                <w:rFonts w:ascii="Arial" w:hAnsi="Arial" w:cs="Arial"/>
                <w:sz w:val="24"/>
                <w:szCs w:val="24"/>
                <w:lang w:val="es-CO"/>
              </w:rPr>
              <w:t xml:space="preserve"> Criterios para Conservación </w:t>
            </w:r>
            <w:r w:rsidR="00935F33" w:rsidRPr="00264254">
              <w:rPr>
                <w:rFonts w:ascii="Arial" w:hAnsi="Arial" w:cs="Arial"/>
                <w:sz w:val="24"/>
                <w:szCs w:val="24"/>
                <w:lang w:val="es-CO"/>
              </w:rPr>
              <w:t>T</w:t>
            </w:r>
            <w:r w:rsidR="00726169" w:rsidRPr="00264254">
              <w:rPr>
                <w:rFonts w:ascii="Arial" w:hAnsi="Arial" w:cs="Arial"/>
                <w:sz w:val="24"/>
                <w:szCs w:val="24"/>
                <w:lang w:val="es-CO"/>
              </w:rPr>
              <w:t xml:space="preserve">otal </w:t>
            </w:r>
            <w:r w:rsidRPr="00264254">
              <w:rPr>
                <w:rFonts w:ascii="Arial" w:hAnsi="Arial" w:cs="Arial"/>
                <w:sz w:val="24"/>
                <w:szCs w:val="24"/>
                <w:lang w:val="es-CO"/>
              </w:rPr>
              <w:t>(CT)</w:t>
            </w:r>
            <w:r w:rsidR="00726169" w:rsidRPr="00264254">
              <w:rPr>
                <w:rFonts w:ascii="Arial" w:hAnsi="Arial" w:cs="Arial"/>
                <w:sz w:val="24"/>
                <w:szCs w:val="24"/>
                <w:lang w:val="es-CO"/>
              </w:rPr>
              <w:t xml:space="preserve">, </w:t>
            </w:r>
            <w:r w:rsidRPr="00264254">
              <w:rPr>
                <w:rFonts w:ascii="Arial" w:hAnsi="Arial" w:cs="Arial"/>
                <w:sz w:val="24"/>
                <w:szCs w:val="24"/>
                <w:lang w:val="es-CO"/>
              </w:rPr>
              <w:t>por formar parte de la memoria institucional de la entidad y como testimonio de la gestión administrativa. Como medio tecnológico se procede a digitalizar la presente subserie con fines de consulta y preservación.</w:t>
            </w:r>
          </w:p>
          <w:p w14:paraId="195F384E" w14:textId="474C7C44" w:rsidR="001571AE" w:rsidRPr="00264254" w:rsidRDefault="001571AE" w:rsidP="00264254">
            <w:pPr>
              <w:tabs>
                <w:tab w:val="left" w:pos="0"/>
                <w:tab w:val="left" w:pos="10065"/>
              </w:tabs>
              <w:autoSpaceDE w:val="0"/>
              <w:autoSpaceDN w:val="0"/>
              <w:adjustRightInd w:val="0"/>
              <w:spacing w:after="0" w:line="360" w:lineRule="auto"/>
              <w:ind w:right="516"/>
              <w:rPr>
                <w:rFonts w:ascii="Arial" w:hAnsi="Arial" w:cs="Arial"/>
                <w:sz w:val="24"/>
                <w:szCs w:val="24"/>
                <w:lang w:val="es-CO"/>
              </w:rPr>
            </w:pPr>
          </w:p>
        </w:tc>
      </w:tr>
      <w:tr w:rsidR="00E65C88" w:rsidRPr="00264254" w14:paraId="1055BAAC" w14:textId="77777777" w:rsidTr="005F0E49">
        <w:tc>
          <w:tcPr>
            <w:tcW w:w="10541" w:type="dxa"/>
            <w:gridSpan w:val="8"/>
            <w:shd w:val="clear" w:color="auto" w:fill="FFFFFF" w:themeFill="background1"/>
          </w:tcPr>
          <w:p w14:paraId="1595010B" w14:textId="309DB782" w:rsidR="00E65C88" w:rsidRPr="00264254" w:rsidRDefault="005F0E49"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4. </w:t>
            </w:r>
            <w:r w:rsidR="00E65C88" w:rsidRPr="00264254">
              <w:rPr>
                <w:rFonts w:ascii="Arial" w:hAnsi="Arial" w:cs="Arial"/>
                <w:b/>
                <w:bCs/>
                <w:sz w:val="24"/>
                <w:szCs w:val="24"/>
                <w:lang w:val="es-CO"/>
              </w:rPr>
              <w:t>ÁREA DE CONTROL DE LA DESCRIPCIÓN</w:t>
            </w:r>
          </w:p>
        </w:tc>
      </w:tr>
      <w:tr w:rsidR="00E65C88" w:rsidRPr="00264254" w14:paraId="68D4DF51" w14:textId="77777777" w:rsidTr="005F0E49">
        <w:tc>
          <w:tcPr>
            <w:tcW w:w="5030" w:type="dxa"/>
            <w:gridSpan w:val="4"/>
          </w:tcPr>
          <w:p w14:paraId="43E70A6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5511" w:type="dxa"/>
            <w:gridSpan w:val="4"/>
          </w:tcPr>
          <w:p w14:paraId="118650C2" w14:textId="36EE70DF" w:rsidR="00E65C88" w:rsidRPr="00264254" w:rsidRDefault="00E65C88" w:rsidP="00264254">
            <w:pPr>
              <w:tabs>
                <w:tab w:val="left" w:pos="0"/>
                <w:tab w:val="left" w:pos="10065"/>
              </w:tabs>
              <w:autoSpaceDE w:val="0"/>
              <w:autoSpaceDN w:val="0"/>
              <w:adjustRightInd w:val="0"/>
              <w:spacing w:after="0" w:line="360" w:lineRule="auto"/>
              <w:ind w:right="375"/>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64D3D" w:rsidRPr="00264254">
              <w:rPr>
                <w:rFonts w:ascii="Arial" w:hAnsi="Arial" w:cs="Arial"/>
                <w:sz w:val="24"/>
                <w:szCs w:val="24"/>
                <w:lang w:val="es-CO"/>
              </w:rPr>
              <w:t>R</w:t>
            </w:r>
            <w:r w:rsidRPr="00264254">
              <w:rPr>
                <w:rFonts w:ascii="Arial" w:hAnsi="Arial" w:cs="Arial"/>
                <w:sz w:val="24"/>
                <w:szCs w:val="24"/>
                <w:lang w:val="es-CO"/>
              </w:rPr>
              <w:t>etención Documental</w:t>
            </w:r>
            <w:r w:rsidR="00D64D3D" w:rsidRPr="00264254">
              <w:rPr>
                <w:rFonts w:ascii="Arial" w:hAnsi="Arial" w:cs="Arial"/>
                <w:sz w:val="24"/>
                <w:szCs w:val="24"/>
                <w:lang w:val="es-CO"/>
              </w:rPr>
              <w:t xml:space="preserve"> (TRD),</w:t>
            </w:r>
            <w:r w:rsidRPr="00264254">
              <w:rPr>
                <w:rFonts w:ascii="Arial" w:hAnsi="Arial" w:cs="Arial"/>
                <w:sz w:val="24"/>
                <w:szCs w:val="24"/>
                <w:lang w:val="es-CO"/>
              </w:rPr>
              <w:t xml:space="preserve"> </w:t>
            </w:r>
            <w:r w:rsidR="003E4622"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D64D3D"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D64D3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0DDB32B7" w14:textId="77777777" w:rsidTr="005F0E49">
        <w:tc>
          <w:tcPr>
            <w:tcW w:w="5030" w:type="dxa"/>
            <w:gridSpan w:val="4"/>
          </w:tcPr>
          <w:p w14:paraId="4988132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5511" w:type="dxa"/>
            <w:gridSpan w:val="4"/>
          </w:tcPr>
          <w:p w14:paraId="045361C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1474 de 2011.</w:t>
            </w:r>
          </w:p>
        </w:tc>
      </w:tr>
      <w:tr w:rsidR="00E65C88" w:rsidRPr="00264254" w14:paraId="07580062" w14:textId="77777777" w:rsidTr="005F0E49">
        <w:tc>
          <w:tcPr>
            <w:tcW w:w="5030" w:type="dxa"/>
            <w:gridSpan w:val="4"/>
          </w:tcPr>
          <w:p w14:paraId="2D35500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4.3. FECHA DE DESCRIPCIÓN </w:t>
            </w:r>
          </w:p>
        </w:tc>
        <w:tc>
          <w:tcPr>
            <w:tcW w:w="5511" w:type="dxa"/>
            <w:gridSpan w:val="4"/>
          </w:tcPr>
          <w:p w14:paraId="714BE33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561375F5"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23. 1.2. Sección: Despacho Dirección General. 1.5. Serie: Planes. 1.6. Subserie: Plan de acción anual."/>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40"/>
        <w:gridCol w:w="4931"/>
        <w:gridCol w:w="101"/>
      </w:tblGrid>
      <w:tr w:rsidR="005F0E49" w:rsidRPr="00264254" w14:paraId="186F5807" w14:textId="77777777" w:rsidTr="005F0E49">
        <w:trPr>
          <w:gridAfter w:val="1"/>
          <w:wAfter w:w="103" w:type="dxa"/>
        </w:trPr>
        <w:tc>
          <w:tcPr>
            <w:tcW w:w="9962" w:type="dxa"/>
            <w:gridSpan w:val="2"/>
            <w:shd w:val="clear" w:color="auto" w:fill="FFFFFF" w:themeFill="background1"/>
          </w:tcPr>
          <w:p w14:paraId="43A1275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7A533AF1" w14:textId="77777777" w:rsidTr="00E65C88">
        <w:trPr>
          <w:gridAfter w:val="1"/>
          <w:wAfter w:w="103" w:type="dxa"/>
        </w:trPr>
        <w:tc>
          <w:tcPr>
            <w:tcW w:w="4981" w:type="dxa"/>
          </w:tcPr>
          <w:p w14:paraId="0290BE1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05D93F04" w14:textId="1F42EC7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w:t>
            </w:r>
            <w:r w:rsidR="005F0E49" w:rsidRPr="00264254">
              <w:rPr>
                <w:rFonts w:ascii="Arial" w:hAnsi="Arial" w:cs="Arial"/>
                <w:sz w:val="24"/>
                <w:szCs w:val="24"/>
                <w:shd w:val="clear" w:color="auto" w:fill="FFFFFF"/>
                <w:lang w:val="es-CO"/>
              </w:rPr>
              <w:t>CIÓN INTERNACIONAL DE COLOMBIA, APC COLOMBIA</w:t>
            </w:r>
            <w:r w:rsidRPr="00264254">
              <w:rPr>
                <w:rFonts w:ascii="Arial" w:hAnsi="Arial" w:cs="Arial"/>
                <w:sz w:val="24"/>
                <w:szCs w:val="24"/>
                <w:shd w:val="clear" w:color="auto" w:fill="FFFFFF"/>
                <w:lang w:val="es-CO"/>
              </w:rPr>
              <w:t>.</w:t>
            </w:r>
          </w:p>
        </w:tc>
      </w:tr>
      <w:tr w:rsidR="00E65C88" w:rsidRPr="00264254" w14:paraId="75E8040A" w14:textId="77777777" w:rsidTr="00E65C88">
        <w:trPr>
          <w:gridAfter w:val="1"/>
          <w:wAfter w:w="103" w:type="dxa"/>
        </w:trPr>
        <w:tc>
          <w:tcPr>
            <w:tcW w:w="4981" w:type="dxa"/>
          </w:tcPr>
          <w:p w14:paraId="6609331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09FACF1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04D21EF5" w14:textId="77777777" w:rsidTr="00E65C88">
        <w:trPr>
          <w:gridAfter w:val="1"/>
          <w:wAfter w:w="103" w:type="dxa"/>
        </w:trPr>
        <w:tc>
          <w:tcPr>
            <w:tcW w:w="4981" w:type="dxa"/>
          </w:tcPr>
          <w:p w14:paraId="60EFED8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6F78B55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05A59123" w14:textId="77777777" w:rsidTr="00E65C88">
        <w:trPr>
          <w:gridAfter w:val="1"/>
          <w:wAfter w:w="103" w:type="dxa"/>
        </w:trPr>
        <w:tc>
          <w:tcPr>
            <w:tcW w:w="4981" w:type="dxa"/>
          </w:tcPr>
          <w:p w14:paraId="0BFA47C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1BA0DF5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PLANES</w:t>
            </w:r>
          </w:p>
        </w:tc>
      </w:tr>
      <w:tr w:rsidR="00E65C88" w:rsidRPr="00264254" w14:paraId="677679BA" w14:textId="77777777" w:rsidTr="00E65C88">
        <w:trPr>
          <w:gridAfter w:val="1"/>
          <w:wAfter w:w="103" w:type="dxa"/>
        </w:trPr>
        <w:tc>
          <w:tcPr>
            <w:tcW w:w="4981" w:type="dxa"/>
          </w:tcPr>
          <w:p w14:paraId="3BBD8E7B" w14:textId="72CA51A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4981" w:type="dxa"/>
          </w:tcPr>
          <w:p w14:paraId="199B845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 DE ACCIÓN ANUAL</w:t>
            </w:r>
          </w:p>
          <w:p w14:paraId="720FE94F" w14:textId="091F8770" w:rsidR="005F0E49" w:rsidRPr="00264254" w:rsidRDefault="005F0E49"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01BA2129" w14:textId="77777777" w:rsidTr="005F0E49">
        <w:trPr>
          <w:gridAfter w:val="1"/>
          <w:wAfter w:w="103" w:type="dxa"/>
        </w:trPr>
        <w:tc>
          <w:tcPr>
            <w:tcW w:w="9962" w:type="dxa"/>
            <w:gridSpan w:val="2"/>
            <w:shd w:val="clear" w:color="auto" w:fill="FFFFFF" w:themeFill="background1"/>
          </w:tcPr>
          <w:p w14:paraId="4728C27D" w14:textId="05447A6E" w:rsidR="00E65C88" w:rsidRPr="00264254" w:rsidRDefault="005F0E49"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2. </w:t>
            </w:r>
            <w:r w:rsidR="00E65C88" w:rsidRPr="00264254">
              <w:rPr>
                <w:rFonts w:ascii="Arial" w:hAnsi="Arial" w:cs="Arial"/>
                <w:b/>
                <w:bCs/>
                <w:sz w:val="24"/>
                <w:szCs w:val="24"/>
                <w:lang w:val="es-CO"/>
              </w:rPr>
              <w:t>ÁREA DE CONTENIDO Y ESTRUCTURA</w:t>
            </w:r>
          </w:p>
        </w:tc>
      </w:tr>
      <w:tr w:rsidR="00E65C88" w:rsidRPr="00264254" w14:paraId="60B87F50" w14:textId="77777777" w:rsidTr="00E65C88">
        <w:trPr>
          <w:gridAfter w:val="1"/>
          <w:wAfter w:w="103" w:type="dxa"/>
        </w:trPr>
        <w:tc>
          <w:tcPr>
            <w:tcW w:w="4981" w:type="dxa"/>
          </w:tcPr>
          <w:p w14:paraId="5C96DD0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22A9A1F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 en el que se registra anualmente el quehacer de cada una de las direcciones de la entidad para una vigencia, en cumplimiento de las disposiciones establecidas.</w:t>
            </w:r>
          </w:p>
        </w:tc>
      </w:tr>
      <w:tr w:rsidR="00E65C88" w:rsidRPr="00264254" w14:paraId="6ADC1BF7" w14:textId="77777777" w:rsidTr="00E65C88">
        <w:trPr>
          <w:gridAfter w:val="1"/>
          <w:wAfter w:w="103" w:type="dxa"/>
        </w:trPr>
        <w:tc>
          <w:tcPr>
            <w:tcW w:w="4981" w:type="dxa"/>
          </w:tcPr>
          <w:p w14:paraId="20F90B70" w14:textId="77777777" w:rsidR="00E65C88" w:rsidRPr="00264254" w:rsidRDefault="00E65C88" w:rsidP="00264254">
            <w:pPr>
              <w:tabs>
                <w:tab w:val="left" w:pos="0"/>
                <w:tab w:val="left" w:pos="454"/>
                <w:tab w:val="left" w:pos="10065"/>
              </w:tabs>
              <w:autoSpaceDE w:val="0"/>
              <w:autoSpaceDN w:val="0"/>
              <w:adjustRightInd w:val="0"/>
              <w:spacing w:after="0" w:line="360" w:lineRule="auto"/>
              <w:ind w:left="454" w:right="193" w:hanging="425"/>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0D38865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5" w:hanging="426"/>
              <w:rPr>
                <w:rFonts w:cs="Arial"/>
                <w:szCs w:val="24"/>
                <w:lang w:val="es-CO"/>
              </w:rPr>
            </w:pPr>
            <w:r w:rsidRPr="00264254">
              <w:rPr>
                <w:rFonts w:cs="Arial"/>
                <w:szCs w:val="24"/>
                <w:lang w:val="es-CO"/>
              </w:rPr>
              <w:t>Plan de acción</w:t>
            </w:r>
          </w:p>
          <w:p w14:paraId="4C8618A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5" w:hanging="426"/>
              <w:rPr>
                <w:rFonts w:cs="Arial"/>
                <w:szCs w:val="24"/>
                <w:lang w:val="es-CO"/>
              </w:rPr>
            </w:pPr>
            <w:r w:rsidRPr="00264254">
              <w:rPr>
                <w:rFonts w:cs="Arial"/>
                <w:szCs w:val="24"/>
                <w:lang w:val="es-CO"/>
              </w:rPr>
              <w:t>Informe de seguimiento</w:t>
            </w:r>
          </w:p>
          <w:p w14:paraId="4F6CE48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5" w:hanging="426"/>
              <w:rPr>
                <w:rFonts w:cs="Arial"/>
                <w:szCs w:val="24"/>
                <w:lang w:val="es-CO"/>
              </w:rPr>
            </w:pPr>
            <w:r w:rsidRPr="00264254">
              <w:rPr>
                <w:rFonts w:cs="Arial"/>
                <w:szCs w:val="24"/>
                <w:lang w:val="es-CO"/>
              </w:rPr>
              <w:t>Comunicaciones</w:t>
            </w:r>
          </w:p>
          <w:p w14:paraId="704159E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5" w:hanging="426"/>
              <w:rPr>
                <w:rFonts w:cs="Arial"/>
                <w:szCs w:val="24"/>
                <w:lang w:val="es-CO"/>
              </w:rPr>
            </w:pPr>
            <w:r w:rsidRPr="00264254">
              <w:rPr>
                <w:rFonts w:cs="Arial"/>
                <w:szCs w:val="24"/>
                <w:lang w:val="es-CO"/>
              </w:rPr>
              <w:t>Registro de publicación en la web</w:t>
            </w:r>
          </w:p>
          <w:p w14:paraId="1F8921A3" w14:textId="49738851" w:rsidR="005F0E49" w:rsidRPr="00264254" w:rsidRDefault="005F0E49" w:rsidP="00264254">
            <w:pPr>
              <w:pStyle w:val="Prrafodelista"/>
              <w:tabs>
                <w:tab w:val="left" w:pos="0"/>
                <w:tab w:val="left" w:pos="10065"/>
              </w:tabs>
              <w:autoSpaceDE w:val="0"/>
              <w:autoSpaceDN w:val="0"/>
              <w:adjustRightInd w:val="0"/>
              <w:ind w:left="445"/>
              <w:rPr>
                <w:rFonts w:cs="Arial"/>
                <w:szCs w:val="24"/>
                <w:lang w:val="es-CO"/>
              </w:rPr>
            </w:pPr>
          </w:p>
        </w:tc>
      </w:tr>
      <w:tr w:rsidR="00E65C88" w:rsidRPr="00264254" w14:paraId="724F066F" w14:textId="77777777" w:rsidTr="005F0E49">
        <w:trPr>
          <w:gridAfter w:val="1"/>
          <w:wAfter w:w="103" w:type="dxa"/>
        </w:trPr>
        <w:tc>
          <w:tcPr>
            <w:tcW w:w="9962" w:type="dxa"/>
            <w:gridSpan w:val="2"/>
            <w:shd w:val="clear" w:color="auto" w:fill="FFFFFF" w:themeFill="background1"/>
          </w:tcPr>
          <w:p w14:paraId="1929C3F3" w14:textId="775051D7" w:rsidR="00E65C88" w:rsidRPr="00264254" w:rsidRDefault="005F0E49"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3. </w:t>
            </w:r>
            <w:r w:rsidR="00E65C88" w:rsidRPr="00264254">
              <w:rPr>
                <w:rFonts w:ascii="Arial" w:hAnsi="Arial" w:cs="Arial"/>
                <w:b/>
                <w:bCs/>
                <w:sz w:val="24"/>
                <w:szCs w:val="24"/>
                <w:lang w:val="es-CO"/>
              </w:rPr>
              <w:t>ÁREA DE VALORACIÓN</w:t>
            </w:r>
          </w:p>
        </w:tc>
      </w:tr>
      <w:tr w:rsidR="00E65C88" w:rsidRPr="00264254" w14:paraId="12617AF8" w14:textId="77777777" w:rsidTr="005F0E49">
        <w:tc>
          <w:tcPr>
            <w:tcW w:w="4981" w:type="dxa"/>
          </w:tcPr>
          <w:p w14:paraId="5CB6C34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5084" w:type="dxa"/>
            <w:gridSpan w:val="2"/>
          </w:tcPr>
          <w:p w14:paraId="6A6DD3C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750D9248" w14:textId="77777777" w:rsidTr="005F0E49">
        <w:tc>
          <w:tcPr>
            <w:tcW w:w="4981" w:type="dxa"/>
          </w:tcPr>
          <w:p w14:paraId="40B7262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5084" w:type="dxa"/>
            <w:gridSpan w:val="2"/>
          </w:tcPr>
          <w:p w14:paraId="4D3E9601" w14:textId="6CB911F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726169" w:rsidRPr="00264254">
              <w:rPr>
                <w:rFonts w:ascii="Arial" w:hAnsi="Arial" w:cs="Arial"/>
                <w:sz w:val="24"/>
                <w:szCs w:val="24"/>
                <w:lang w:val="es-CO"/>
              </w:rPr>
              <w:t>total (C</w:t>
            </w:r>
            <w:r w:rsidRPr="00264254">
              <w:rPr>
                <w:rFonts w:ascii="Arial" w:hAnsi="Arial" w:cs="Arial"/>
                <w:sz w:val="24"/>
                <w:szCs w:val="24"/>
                <w:lang w:val="es-CO"/>
              </w:rPr>
              <w:t>T</w:t>
            </w:r>
            <w:r w:rsidR="00726169" w:rsidRPr="00264254">
              <w:rPr>
                <w:rFonts w:ascii="Arial" w:hAnsi="Arial" w:cs="Arial"/>
                <w:sz w:val="24"/>
                <w:szCs w:val="24"/>
                <w:lang w:val="es-CO"/>
              </w:rPr>
              <w:t xml:space="preserve">) y </w:t>
            </w:r>
            <w:r w:rsidRPr="00264254">
              <w:rPr>
                <w:rFonts w:ascii="Arial" w:hAnsi="Arial" w:cs="Arial"/>
                <w:sz w:val="24"/>
                <w:szCs w:val="24"/>
                <w:lang w:val="es-CO"/>
              </w:rPr>
              <w:t>Medio tecnológico</w:t>
            </w:r>
            <w:r w:rsidR="00726169" w:rsidRPr="00264254">
              <w:rPr>
                <w:rFonts w:ascii="Arial" w:hAnsi="Arial" w:cs="Arial"/>
                <w:sz w:val="24"/>
                <w:szCs w:val="24"/>
                <w:lang w:val="es-CO"/>
              </w:rPr>
              <w:t xml:space="preserve"> (MT)</w:t>
            </w:r>
            <w:r w:rsidR="00727FD1" w:rsidRPr="00264254">
              <w:rPr>
                <w:rFonts w:ascii="Arial" w:hAnsi="Arial" w:cs="Arial"/>
                <w:sz w:val="24"/>
                <w:szCs w:val="24"/>
                <w:lang w:val="es-CO"/>
              </w:rPr>
              <w:t>.</w:t>
            </w:r>
          </w:p>
        </w:tc>
      </w:tr>
      <w:tr w:rsidR="00E65C88" w:rsidRPr="00264254" w14:paraId="12CF08B4" w14:textId="77777777" w:rsidTr="005F0E49">
        <w:tc>
          <w:tcPr>
            <w:tcW w:w="4981" w:type="dxa"/>
          </w:tcPr>
          <w:p w14:paraId="24B1BFE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3.3. CONCEPTO DE VALORACIÓN </w:t>
            </w:r>
          </w:p>
        </w:tc>
        <w:tc>
          <w:tcPr>
            <w:tcW w:w="5084" w:type="dxa"/>
            <w:gridSpan w:val="2"/>
          </w:tcPr>
          <w:p w14:paraId="4FAE1A99" w14:textId="36C060F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726169" w:rsidRPr="00264254">
              <w:rPr>
                <w:rFonts w:ascii="Arial" w:hAnsi="Arial" w:cs="Arial"/>
                <w:sz w:val="24"/>
                <w:szCs w:val="24"/>
                <w:lang w:val="es-CO"/>
              </w:rPr>
              <w:t>diez (</w:t>
            </w:r>
            <w:r w:rsidRPr="00264254">
              <w:rPr>
                <w:rFonts w:ascii="Arial" w:hAnsi="Arial" w:cs="Arial"/>
                <w:sz w:val="24"/>
                <w:szCs w:val="24"/>
                <w:lang w:val="es-CO"/>
              </w:rPr>
              <w:t>10</w:t>
            </w:r>
            <w:r w:rsidR="00726169"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numeral 3.2.5.1</w:t>
            </w:r>
            <w:r w:rsidR="00726169" w:rsidRPr="00264254">
              <w:rPr>
                <w:rFonts w:ascii="Arial" w:hAnsi="Arial" w:cs="Arial"/>
                <w:sz w:val="24"/>
                <w:szCs w:val="24"/>
                <w:lang w:val="es-CO"/>
              </w:rPr>
              <w:t>.</w:t>
            </w:r>
            <w:r w:rsidRPr="00264254">
              <w:rPr>
                <w:rFonts w:ascii="Arial" w:hAnsi="Arial" w:cs="Arial"/>
                <w:sz w:val="24"/>
                <w:szCs w:val="24"/>
                <w:lang w:val="es-CO"/>
              </w:rPr>
              <w:t xml:space="preserve"> Criterios para </w:t>
            </w:r>
            <w:r w:rsidR="00FB7FC2" w:rsidRPr="00264254">
              <w:rPr>
                <w:rFonts w:ascii="Arial" w:hAnsi="Arial" w:cs="Arial"/>
                <w:sz w:val="24"/>
                <w:szCs w:val="24"/>
                <w:lang w:val="es-CO"/>
              </w:rPr>
              <w:t>C</w:t>
            </w:r>
            <w:r w:rsidRPr="00264254">
              <w:rPr>
                <w:rFonts w:ascii="Arial" w:hAnsi="Arial" w:cs="Arial"/>
                <w:sz w:val="24"/>
                <w:szCs w:val="24"/>
                <w:lang w:val="es-CO"/>
              </w:rPr>
              <w:t xml:space="preserve">onservación </w:t>
            </w:r>
            <w:r w:rsidR="00FB7FC2" w:rsidRPr="00264254">
              <w:rPr>
                <w:rFonts w:ascii="Arial" w:hAnsi="Arial" w:cs="Arial"/>
                <w:sz w:val="24"/>
                <w:szCs w:val="24"/>
                <w:lang w:val="es-CO"/>
              </w:rPr>
              <w:t>T</w:t>
            </w:r>
            <w:r w:rsidR="00726169" w:rsidRPr="00264254">
              <w:rPr>
                <w:rFonts w:ascii="Arial" w:hAnsi="Arial" w:cs="Arial"/>
                <w:sz w:val="24"/>
                <w:szCs w:val="24"/>
                <w:lang w:val="es-CO"/>
              </w:rPr>
              <w:t>otal</w:t>
            </w:r>
            <w:r w:rsidRPr="00264254">
              <w:rPr>
                <w:rFonts w:ascii="Arial" w:hAnsi="Arial" w:cs="Arial"/>
                <w:sz w:val="24"/>
                <w:szCs w:val="24"/>
                <w:lang w:val="es-CO"/>
              </w:rPr>
              <w:t xml:space="preserve"> (CT)</w:t>
            </w:r>
            <w:r w:rsidR="00727FD1" w:rsidRPr="00264254">
              <w:rPr>
                <w:rFonts w:ascii="Arial" w:hAnsi="Arial" w:cs="Arial"/>
                <w:sz w:val="24"/>
                <w:szCs w:val="24"/>
                <w:lang w:val="es-CO"/>
              </w:rPr>
              <w:t>.</w:t>
            </w:r>
            <w:r w:rsidRPr="00264254">
              <w:rPr>
                <w:rFonts w:ascii="Arial" w:hAnsi="Arial" w:cs="Arial"/>
                <w:sz w:val="24"/>
                <w:szCs w:val="24"/>
                <w:lang w:val="es-CO"/>
              </w:rPr>
              <w:t xml:space="preserve"> Presentación metodológica, por formar parte de la memoria institucional de la entidad y como testimonio de la gestión administrativa. Como medio tecnológico se procede a digitalizar la presente subserie con fines de consulta y preservación.</w:t>
            </w:r>
          </w:p>
          <w:p w14:paraId="521BE28C" w14:textId="733191AA" w:rsidR="005F0E49" w:rsidRPr="00264254" w:rsidRDefault="005F0E49"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7086A679" w14:textId="77777777" w:rsidTr="005F0E49">
        <w:trPr>
          <w:gridAfter w:val="1"/>
          <w:wAfter w:w="103" w:type="dxa"/>
        </w:trPr>
        <w:tc>
          <w:tcPr>
            <w:tcW w:w="9962" w:type="dxa"/>
            <w:gridSpan w:val="2"/>
            <w:shd w:val="clear" w:color="auto" w:fill="FFFFFF" w:themeFill="background1"/>
          </w:tcPr>
          <w:p w14:paraId="2B8D8DD3" w14:textId="77777777" w:rsidR="00E65C88" w:rsidRPr="00264254" w:rsidRDefault="00E65C88" w:rsidP="00264254">
            <w:pPr>
              <w:pStyle w:val="Prrafodelista"/>
              <w:numPr>
                <w:ilvl w:val="0"/>
                <w:numId w:val="106"/>
              </w:numPr>
              <w:tabs>
                <w:tab w:val="left" w:pos="0"/>
                <w:tab w:val="left" w:pos="10065"/>
              </w:tabs>
              <w:autoSpaceDE w:val="0"/>
              <w:autoSpaceDN w:val="0"/>
              <w:adjustRightInd w:val="0"/>
              <w:ind w:left="313" w:hanging="284"/>
              <w:rPr>
                <w:rFonts w:cs="Arial"/>
                <w:b/>
                <w:bCs/>
                <w:szCs w:val="24"/>
                <w:lang w:val="es-CO"/>
              </w:rPr>
            </w:pPr>
            <w:r w:rsidRPr="00264254">
              <w:rPr>
                <w:rFonts w:cs="Arial"/>
                <w:b/>
                <w:bCs/>
                <w:szCs w:val="24"/>
                <w:lang w:val="es-CO"/>
              </w:rPr>
              <w:t>ÁREA DE CONTROL DE LA DESCRIPCIÓN</w:t>
            </w:r>
          </w:p>
        </w:tc>
      </w:tr>
      <w:tr w:rsidR="00E65C88" w:rsidRPr="00264254" w14:paraId="1183F534" w14:textId="77777777" w:rsidTr="00E65C88">
        <w:trPr>
          <w:gridAfter w:val="1"/>
          <w:wAfter w:w="103" w:type="dxa"/>
        </w:trPr>
        <w:tc>
          <w:tcPr>
            <w:tcW w:w="4981" w:type="dxa"/>
          </w:tcPr>
          <w:p w14:paraId="78AD737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313320F4" w14:textId="7190A82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48303F" w:rsidRPr="00264254">
              <w:rPr>
                <w:rFonts w:ascii="Arial" w:hAnsi="Arial" w:cs="Arial"/>
                <w:sz w:val="24"/>
                <w:szCs w:val="24"/>
                <w:lang w:val="es-CO"/>
              </w:rPr>
              <w:t>R</w:t>
            </w:r>
            <w:r w:rsidRPr="00264254">
              <w:rPr>
                <w:rFonts w:ascii="Arial" w:hAnsi="Arial" w:cs="Arial"/>
                <w:sz w:val="24"/>
                <w:szCs w:val="24"/>
                <w:lang w:val="es-CO"/>
              </w:rPr>
              <w:t>etención Documental</w:t>
            </w:r>
            <w:r w:rsidR="00D64D3D" w:rsidRPr="00264254">
              <w:rPr>
                <w:rFonts w:ascii="Arial" w:hAnsi="Arial" w:cs="Arial"/>
                <w:sz w:val="24"/>
                <w:szCs w:val="24"/>
                <w:lang w:val="es-CO"/>
              </w:rPr>
              <w:t xml:space="preserve"> (TRD), versión </w:t>
            </w:r>
            <w:r w:rsidRPr="00264254">
              <w:rPr>
                <w:rFonts w:ascii="Arial" w:hAnsi="Arial" w:cs="Arial"/>
                <w:sz w:val="24"/>
                <w:szCs w:val="24"/>
                <w:lang w:val="es-CO"/>
              </w:rPr>
              <w:t>1 de la Agencia Presidencial de Cooperación Internacional de Colombia</w:t>
            </w:r>
            <w:r w:rsidR="00D64D3D"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D64D3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14A98E6B" w14:textId="77777777" w:rsidTr="00E65C88">
        <w:trPr>
          <w:gridAfter w:val="1"/>
          <w:wAfter w:w="103" w:type="dxa"/>
        </w:trPr>
        <w:tc>
          <w:tcPr>
            <w:tcW w:w="4981" w:type="dxa"/>
          </w:tcPr>
          <w:p w14:paraId="0E62871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74E51D7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Decreto 4152 de 2011.</w:t>
            </w:r>
          </w:p>
        </w:tc>
      </w:tr>
      <w:tr w:rsidR="00E65C88" w:rsidRPr="00264254" w14:paraId="151DD265" w14:textId="77777777" w:rsidTr="00E65C88">
        <w:trPr>
          <w:gridAfter w:val="1"/>
          <w:wAfter w:w="103" w:type="dxa"/>
        </w:trPr>
        <w:tc>
          <w:tcPr>
            <w:tcW w:w="4981" w:type="dxa"/>
          </w:tcPr>
          <w:p w14:paraId="47C96D5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1573C37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341D2856"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10206" w:type="dxa"/>
        <w:tblLook w:val="04A0" w:firstRow="1" w:lastRow="0" w:firstColumn="1" w:lastColumn="0" w:noHBand="0" w:noVBand="1"/>
        <w:tblCaption w:val="Tabla 24. 1.2. Sección: Despacho Dirección General. 1.5. Serie: Planes. 1.6. Subseries: Plan de comunicacione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gridCol w:w="103"/>
        <w:gridCol w:w="141"/>
      </w:tblGrid>
      <w:tr w:rsidR="005F0E49" w:rsidRPr="00264254" w14:paraId="0C82A3B9" w14:textId="77777777" w:rsidTr="00790A51">
        <w:trPr>
          <w:gridAfter w:val="2"/>
          <w:wAfter w:w="244" w:type="dxa"/>
        </w:trPr>
        <w:tc>
          <w:tcPr>
            <w:tcW w:w="9962" w:type="dxa"/>
            <w:gridSpan w:val="2"/>
            <w:shd w:val="clear" w:color="auto" w:fill="FFFFFF" w:themeFill="background1"/>
          </w:tcPr>
          <w:p w14:paraId="5DA1353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lastRenderedPageBreak/>
              <w:t>1. ÁREA DE IDENTIFICACIÓN</w:t>
            </w:r>
          </w:p>
        </w:tc>
      </w:tr>
      <w:tr w:rsidR="00E65C88" w:rsidRPr="00264254" w14:paraId="1BB6CD9E" w14:textId="77777777" w:rsidTr="00790A51">
        <w:trPr>
          <w:gridAfter w:val="2"/>
          <w:wAfter w:w="244" w:type="dxa"/>
        </w:trPr>
        <w:tc>
          <w:tcPr>
            <w:tcW w:w="4981" w:type="dxa"/>
          </w:tcPr>
          <w:p w14:paraId="0ACF9A8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59689206" w14:textId="27414CD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w:t>
            </w:r>
            <w:r w:rsidR="005F0E49" w:rsidRPr="00264254">
              <w:rPr>
                <w:rFonts w:ascii="Arial" w:hAnsi="Arial" w:cs="Arial"/>
                <w:sz w:val="24"/>
                <w:szCs w:val="24"/>
                <w:shd w:val="clear" w:color="auto" w:fill="FFFFFF"/>
                <w:lang w:val="es-CO"/>
              </w:rPr>
              <w:t>CIÓN INTERNACIONAL DE COLOMBIA, APC COLOMBIA</w:t>
            </w:r>
            <w:r w:rsidRPr="00264254">
              <w:rPr>
                <w:rFonts w:ascii="Arial" w:hAnsi="Arial" w:cs="Arial"/>
                <w:sz w:val="24"/>
                <w:szCs w:val="24"/>
                <w:shd w:val="clear" w:color="auto" w:fill="FFFFFF"/>
                <w:lang w:val="es-CO"/>
              </w:rPr>
              <w:t>.</w:t>
            </w:r>
          </w:p>
        </w:tc>
      </w:tr>
      <w:tr w:rsidR="00E65C88" w:rsidRPr="00264254" w14:paraId="0B011F6F" w14:textId="77777777" w:rsidTr="00790A51">
        <w:trPr>
          <w:gridAfter w:val="2"/>
          <w:wAfter w:w="244" w:type="dxa"/>
        </w:trPr>
        <w:tc>
          <w:tcPr>
            <w:tcW w:w="4981" w:type="dxa"/>
          </w:tcPr>
          <w:p w14:paraId="4EFAED4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0B6DB68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94DDA25" w14:textId="77777777" w:rsidTr="00790A51">
        <w:trPr>
          <w:gridAfter w:val="2"/>
          <w:wAfter w:w="244" w:type="dxa"/>
        </w:trPr>
        <w:tc>
          <w:tcPr>
            <w:tcW w:w="4981" w:type="dxa"/>
          </w:tcPr>
          <w:p w14:paraId="451FA17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6983332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467F47F0" w14:textId="77777777" w:rsidTr="00790A51">
        <w:trPr>
          <w:gridAfter w:val="2"/>
          <w:wAfter w:w="244" w:type="dxa"/>
        </w:trPr>
        <w:tc>
          <w:tcPr>
            <w:tcW w:w="4981" w:type="dxa"/>
          </w:tcPr>
          <w:p w14:paraId="6AB6B71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7E9C1FD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PLANES</w:t>
            </w:r>
          </w:p>
        </w:tc>
      </w:tr>
      <w:tr w:rsidR="00E65C88" w:rsidRPr="00264254" w14:paraId="68C0C9AD" w14:textId="77777777" w:rsidTr="00790A51">
        <w:trPr>
          <w:gridAfter w:val="2"/>
          <w:wAfter w:w="244" w:type="dxa"/>
        </w:trPr>
        <w:tc>
          <w:tcPr>
            <w:tcW w:w="4981" w:type="dxa"/>
          </w:tcPr>
          <w:p w14:paraId="1BF79656" w14:textId="56AC6DC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4981" w:type="dxa"/>
          </w:tcPr>
          <w:p w14:paraId="6587983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 DE COMUNICACIONES</w:t>
            </w:r>
          </w:p>
          <w:p w14:paraId="044F140C" w14:textId="33E4A480" w:rsidR="005F0E49" w:rsidRPr="00264254" w:rsidRDefault="005F0E49"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49E1915E" w14:textId="77777777" w:rsidTr="00790A51">
        <w:trPr>
          <w:gridAfter w:val="2"/>
          <w:wAfter w:w="244" w:type="dxa"/>
        </w:trPr>
        <w:tc>
          <w:tcPr>
            <w:tcW w:w="9962" w:type="dxa"/>
            <w:gridSpan w:val="2"/>
            <w:shd w:val="clear" w:color="auto" w:fill="FFFFFF" w:themeFill="background1"/>
          </w:tcPr>
          <w:p w14:paraId="4705F054" w14:textId="390A5ED2" w:rsidR="00E65C88" w:rsidRPr="00264254" w:rsidRDefault="005F0E49"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2. Á</w:t>
            </w:r>
            <w:r w:rsidR="00E65C88" w:rsidRPr="00264254">
              <w:rPr>
                <w:rFonts w:ascii="Arial" w:hAnsi="Arial" w:cs="Arial"/>
                <w:b/>
                <w:bCs/>
                <w:sz w:val="24"/>
                <w:szCs w:val="24"/>
                <w:lang w:val="es-CO"/>
              </w:rPr>
              <w:t>REA DE CONTENIDO Y ESTRUCTURA</w:t>
            </w:r>
          </w:p>
        </w:tc>
      </w:tr>
      <w:tr w:rsidR="00E65C88" w:rsidRPr="00264254" w14:paraId="683ECCE6" w14:textId="77777777" w:rsidTr="00790A51">
        <w:trPr>
          <w:gridAfter w:val="2"/>
          <w:wAfter w:w="244" w:type="dxa"/>
        </w:trPr>
        <w:tc>
          <w:tcPr>
            <w:tcW w:w="4981" w:type="dxa"/>
            <w:shd w:val="clear" w:color="auto" w:fill="FFFFFF" w:themeFill="background1"/>
          </w:tcPr>
          <w:p w14:paraId="6D92AE9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shd w:val="clear" w:color="auto" w:fill="FFFFFF" w:themeFill="background1"/>
          </w:tcPr>
          <w:p w14:paraId="2F40E93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Son pautas de proyección de las comunicaciones producidas hacia el exterior e interior de la entidad definidas para la vigencia, cumpliendo los principios de transparencia</w:t>
            </w:r>
          </w:p>
        </w:tc>
      </w:tr>
      <w:tr w:rsidR="00E65C88" w:rsidRPr="00264254" w14:paraId="2EB97296" w14:textId="77777777" w:rsidTr="00790A51">
        <w:trPr>
          <w:gridAfter w:val="2"/>
          <w:wAfter w:w="244" w:type="dxa"/>
          <w:trHeight w:val="1593"/>
        </w:trPr>
        <w:tc>
          <w:tcPr>
            <w:tcW w:w="4981" w:type="dxa"/>
          </w:tcPr>
          <w:p w14:paraId="4C477410" w14:textId="77777777" w:rsidR="00E65C88" w:rsidRPr="00264254" w:rsidRDefault="00E65C88" w:rsidP="00264254">
            <w:pPr>
              <w:tabs>
                <w:tab w:val="left" w:pos="0"/>
                <w:tab w:val="left" w:pos="10065"/>
              </w:tabs>
              <w:autoSpaceDE w:val="0"/>
              <w:autoSpaceDN w:val="0"/>
              <w:adjustRightInd w:val="0"/>
              <w:spacing w:after="0" w:line="360" w:lineRule="auto"/>
              <w:ind w:left="454" w:right="51" w:hanging="454"/>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6C3C61D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5" w:hanging="445"/>
              <w:rPr>
                <w:rFonts w:cs="Arial"/>
                <w:szCs w:val="24"/>
                <w:lang w:val="es-CO"/>
              </w:rPr>
            </w:pPr>
            <w:r w:rsidRPr="00264254">
              <w:rPr>
                <w:rFonts w:cs="Arial"/>
                <w:szCs w:val="24"/>
                <w:lang w:val="es-CO"/>
              </w:rPr>
              <w:t>Plan de comunicaciones</w:t>
            </w:r>
          </w:p>
          <w:p w14:paraId="6382D27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5" w:hanging="445"/>
              <w:rPr>
                <w:rFonts w:cs="Arial"/>
                <w:szCs w:val="24"/>
                <w:lang w:val="es-CO"/>
              </w:rPr>
            </w:pPr>
            <w:r w:rsidRPr="00264254">
              <w:rPr>
                <w:rFonts w:cs="Arial"/>
                <w:szCs w:val="24"/>
                <w:lang w:val="es-CO"/>
              </w:rPr>
              <w:t>Audios</w:t>
            </w:r>
          </w:p>
          <w:p w14:paraId="2CD028C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5" w:hanging="445"/>
              <w:rPr>
                <w:rFonts w:cs="Arial"/>
                <w:szCs w:val="24"/>
                <w:lang w:val="es-CO"/>
              </w:rPr>
            </w:pPr>
            <w:r w:rsidRPr="00264254">
              <w:rPr>
                <w:rFonts w:cs="Arial"/>
                <w:szCs w:val="24"/>
                <w:lang w:val="es-CO"/>
              </w:rPr>
              <w:t>Videos</w:t>
            </w:r>
          </w:p>
          <w:p w14:paraId="48B8E0B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5" w:hanging="445"/>
              <w:rPr>
                <w:rFonts w:cs="Arial"/>
                <w:szCs w:val="24"/>
                <w:lang w:val="es-CO"/>
              </w:rPr>
            </w:pPr>
            <w:r w:rsidRPr="00264254">
              <w:rPr>
                <w:rFonts w:cs="Arial"/>
                <w:szCs w:val="24"/>
                <w:lang w:val="es-CO"/>
              </w:rPr>
              <w:t>Fotografías</w:t>
            </w:r>
          </w:p>
          <w:p w14:paraId="77927DF6" w14:textId="10E55B65" w:rsidR="00E65C88" w:rsidRPr="00264254" w:rsidRDefault="00E65C88" w:rsidP="00264254">
            <w:pPr>
              <w:pStyle w:val="Prrafodelista"/>
              <w:numPr>
                <w:ilvl w:val="0"/>
                <w:numId w:val="9"/>
              </w:numPr>
              <w:tabs>
                <w:tab w:val="left" w:pos="0"/>
                <w:tab w:val="left" w:pos="10065"/>
              </w:tabs>
              <w:autoSpaceDE w:val="0"/>
              <w:autoSpaceDN w:val="0"/>
              <w:adjustRightInd w:val="0"/>
              <w:ind w:left="445" w:hanging="445"/>
              <w:rPr>
                <w:rFonts w:cs="Arial"/>
                <w:szCs w:val="24"/>
                <w:lang w:val="es-CO"/>
              </w:rPr>
            </w:pPr>
            <w:r w:rsidRPr="00264254">
              <w:rPr>
                <w:rFonts w:cs="Arial"/>
                <w:szCs w:val="24"/>
                <w:lang w:val="es-CO"/>
              </w:rPr>
              <w:t xml:space="preserve">Comunicados de prensa </w:t>
            </w:r>
            <w:r w:rsidR="003D7948" w:rsidRPr="00264254">
              <w:rPr>
                <w:rFonts w:cs="Arial"/>
                <w:szCs w:val="24"/>
                <w:lang w:val="es-CO"/>
              </w:rPr>
              <w:t>web</w:t>
            </w:r>
          </w:p>
          <w:p w14:paraId="49F7354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5" w:hanging="445"/>
              <w:rPr>
                <w:rFonts w:cs="Arial"/>
                <w:szCs w:val="24"/>
                <w:lang w:val="es-CO"/>
              </w:rPr>
            </w:pPr>
            <w:r w:rsidRPr="00264254">
              <w:rPr>
                <w:rFonts w:cs="Arial"/>
                <w:szCs w:val="24"/>
                <w:lang w:val="es-CO"/>
              </w:rPr>
              <w:t>Boletines</w:t>
            </w:r>
          </w:p>
          <w:p w14:paraId="2BC31E9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5" w:hanging="445"/>
              <w:rPr>
                <w:rFonts w:cs="Arial"/>
                <w:szCs w:val="24"/>
                <w:lang w:val="es-CO"/>
              </w:rPr>
            </w:pPr>
            <w:r w:rsidRPr="00264254">
              <w:rPr>
                <w:rFonts w:cs="Arial"/>
                <w:szCs w:val="24"/>
                <w:lang w:val="es-CO"/>
              </w:rPr>
              <w:t>Comunicaciones</w:t>
            </w:r>
          </w:p>
          <w:p w14:paraId="777932C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5" w:hanging="445"/>
              <w:rPr>
                <w:rFonts w:cs="Arial"/>
                <w:szCs w:val="24"/>
                <w:lang w:val="es-CO"/>
              </w:rPr>
            </w:pPr>
            <w:r w:rsidRPr="00264254">
              <w:rPr>
                <w:rFonts w:cs="Arial"/>
                <w:szCs w:val="24"/>
                <w:lang w:val="es-CO"/>
              </w:rPr>
              <w:t>Diseño</w:t>
            </w:r>
          </w:p>
          <w:p w14:paraId="7F9D4D9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5" w:hanging="445"/>
              <w:rPr>
                <w:rFonts w:cs="Arial"/>
                <w:szCs w:val="24"/>
                <w:lang w:val="es-CO"/>
              </w:rPr>
            </w:pPr>
            <w:r w:rsidRPr="00264254">
              <w:rPr>
                <w:rFonts w:cs="Arial"/>
                <w:szCs w:val="24"/>
                <w:lang w:val="es-CO"/>
              </w:rPr>
              <w:t>Manual de estilo</w:t>
            </w:r>
          </w:p>
          <w:p w14:paraId="50B753B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5" w:hanging="445"/>
              <w:rPr>
                <w:rFonts w:cs="Arial"/>
                <w:szCs w:val="24"/>
                <w:lang w:val="es-CO"/>
              </w:rPr>
            </w:pPr>
            <w:r w:rsidRPr="00264254">
              <w:rPr>
                <w:rFonts w:cs="Arial"/>
                <w:szCs w:val="24"/>
                <w:lang w:val="es-CO"/>
              </w:rPr>
              <w:t>Informes</w:t>
            </w:r>
          </w:p>
          <w:p w14:paraId="241402BB" w14:textId="4CB863A5" w:rsidR="00790A51" w:rsidRPr="00264254" w:rsidRDefault="00E65C88" w:rsidP="00264254">
            <w:pPr>
              <w:pStyle w:val="Prrafodelista"/>
              <w:numPr>
                <w:ilvl w:val="0"/>
                <w:numId w:val="9"/>
              </w:numPr>
              <w:tabs>
                <w:tab w:val="left" w:pos="0"/>
                <w:tab w:val="left" w:pos="10065"/>
              </w:tabs>
              <w:autoSpaceDE w:val="0"/>
              <w:autoSpaceDN w:val="0"/>
              <w:adjustRightInd w:val="0"/>
              <w:ind w:left="445" w:hanging="445"/>
              <w:rPr>
                <w:rFonts w:cs="Arial"/>
                <w:szCs w:val="24"/>
                <w:lang w:val="es-CO"/>
              </w:rPr>
            </w:pPr>
            <w:r w:rsidRPr="00264254">
              <w:rPr>
                <w:rFonts w:cs="Arial"/>
                <w:szCs w:val="24"/>
                <w:lang w:val="es-CO"/>
              </w:rPr>
              <w:t>Publicaciones digitales</w:t>
            </w:r>
          </w:p>
        </w:tc>
      </w:tr>
      <w:tr w:rsidR="00E65C88" w:rsidRPr="00264254" w14:paraId="5AF52284" w14:textId="77777777" w:rsidTr="00790A51">
        <w:trPr>
          <w:gridAfter w:val="2"/>
          <w:wAfter w:w="244" w:type="dxa"/>
        </w:trPr>
        <w:tc>
          <w:tcPr>
            <w:tcW w:w="9962" w:type="dxa"/>
            <w:gridSpan w:val="2"/>
            <w:shd w:val="clear" w:color="auto" w:fill="FFFFFF" w:themeFill="background1"/>
          </w:tcPr>
          <w:p w14:paraId="1B6DB63E" w14:textId="454ACDAF" w:rsidR="00E65C88" w:rsidRPr="00264254" w:rsidRDefault="00790A51"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lastRenderedPageBreak/>
              <w:t xml:space="preserve">3. </w:t>
            </w:r>
            <w:r w:rsidR="00E65C88" w:rsidRPr="00264254">
              <w:rPr>
                <w:rFonts w:ascii="Arial" w:hAnsi="Arial" w:cs="Arial"/>
                <w:b/>
                <w:bCs/>
                <w:sz w:val="24"/>
                <w:szCs w:val="24"/>
                <w:lang w:val="es-CO"/>
              </w:rPr>
              <w:t>ÁREA DE VALORACIÓN</w:t>
            </w:r>
          </w:p>
        </w:tc>
      </w:tr>
      <w:tr w:rsidR="00E65C88" w:rsidRPr="00264254" w14:paraId="4DC6093E" w14:textId="77777777" w:rsidTr="00790A51">
        <w:trPr>
          <w:gridAfter w:val="1"/>
          <w:wAfter w:w="141" w:type="dxa"/>
        </w:trPr>
        <w:tc>
          <w:tcPr>
            <w:tcW w:w="4981" w:type="dxa"/>
          </w:tcPr>
          <w:p w14:paraId="093A126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sz w:val="24"/>
                <w:szCs w:val="24"/>
                <w:lang w:val="es-CO"/>
              </w:rPr>
            </w:pPr>
            <w:r w:rsidRPr="00264254">
              <w:rPr>
                <w:rFonts w:ascii="Arial" w:hAnsi="Arial" w:cs="Arial"/>
                <w:sz w:val="24"/>
                <w:szCs w:val="24"/>
                <w:lang w:val="es-CO"/>
              </w:rPr>
              <w:t>3.1. TIEMPO DE RETENCIÓN</w:t>
            </w:r>
            <w:r w:rsidRPr="00264254">
              <w:rPr>
                <w:rFonts w:ascii="Arial" w:hAnsi="Arial" w:cs="Arial"/>
                <w:b/>
                <w:sz w:val="24"/>
                <w:szCs w:val="24"/>
                <w:lang w:val="es-CO"/>
              </w:rPr>
              <w:t xml:space="preserve"> </w:t>
            </w:r>
          </w:p>
        </w:tc>
        <w:tc>
          <w:tcPr>
            <w:tcW w:w="5084" w:type="dxa"/>
            <w:gridSpan w:val="2"/>
          </w:tcPr>
          <w:p w14:paraId="13E1855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149011B0" w14:textId="77777777" w:rsidTr="00790A51">
        <w:trPr>
          <w:gridAfter w:val="1"/>
          <w:wAfter w:w="141" w:type="dxa"/>
        </w:trPr>
        <w:tc>
          <w:tcPr>
            <w:tcW w:w="4981" w:type="dxa"/>
          </w:tcPr>
          <w:p w14:paraId="415D5BC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5084" w:type="dxa"/>
            <w:gridSpan w:val="2"/>
          </w:tcPr>
          <w:p w14:paraId="35979DDE" w14:textId="0D5476E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726169" w:rsidRPr="00264254">
              <w:rPr>
                <w:rFonts w:ascii="Arial" w:hAnsi="Arial" w:cs="Arial"/>
                <w:sz w:val="24"/>
                <w:szCs w:val="24"/>
                <w:lang w:val="es-CO"/>
              </w:rPr>
              <w:t>total (</w:t>
            </w:r>
            <w:r w:rsidRPr="00264254">
              <w:rPr>
                <w:rFonts w:ascii="Arial" w:hAnsi="Arial" w:cs="Arial"/>
                <w:sz w:val="24"/>
                <w:szCs w:val="24"/>
                <w:lang w:val="es-CO"/>
              </w:rPr>
              <w:t>CT</w:t>
            </w:r>
            <w:r w:rsidR="00726169" w:rsidRPr="00264254">
              <w:rPr>
                <w:rFonts w:ascii="Arial" w:hAnsi="Arial" w:cs="Arial"/>
                <w:sz w:val="24"/>
                <w:szCs w:val="24"/>
                <w:lang w:val="es-CO"/>
              </w:rPr>
              <w:t>)</w:t>
            </w:r>
            <w:r w:rsidRPr="00264254">
              <w:rPr>
                <w:rFonts w:ascii="Arial" w:hAnsi="Arial" w:cs="Arial"/>
                <w:sz w:val="24"/>
                <w:szCs w:val="24"/>
                <w:lang w:val="es-CO"/>
              </w:rPr>
              <w:t xml:space="preserve"> y Medio tecnológico</w:t>
            </w:r>
            <w:r w:rsidR="00726169" w:rsidRPr="00264254">
              <w:rPr>
                <w:rFonts w:ascii="Arial" w:hAnsi="Arial" w:cs="Arial"/>
                <w:sz w:val="24"/>
                <w:szCs w:val="24"/>
                <w:lang w:val="es-CO"/>
              </w:rPr>
              <w:t xml:space="preserve"> (MT)</w:t>
            </w:r>
            <w:r w:rsidR="00727FD1" w:rsidRPr="00264254">
              <w:rPr>
                <w:rFonts w:ascii="Arial" w:hAnsi="Arial" w:cs="Arial"/>
                <w:sz w:val="24"/>
                <w:szCs w:val="24"/>
                <w:lang w:val="es-CO"/>
              </w:rPr>
              <w:t>.</w:t>
            </w:r>
          </w:p>
        </w:tc>
      </w:tr>
      <w:tr w:rsidR="00E65C88" w:rsidRPr="00264254" w14:paraId="041F7E31" w14:textId="77777777" w:rsidTr="00790A51">
        <w:trPr>
          <w:gridAfter w:val="1"/>
          <w:wAfter w:w="141" w:type="dxa"/>
        </w:trPr>
        <w:tc>
          <w:tcPr>
            <w:tcW w:w="4981" w:type="dxa"/>
          </w:tcPr>
          <w:p w14:paraId="76033DB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5084" w:type="dxa"/>
            <w:gridSpan w:val="2"/>
          </w:tcPr>
          <w:p w14:paraId="7342EB5E" w14:textId="7C62B5A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726169" w:rsidRPr="00264254">
              <w:rPr>
                <w:rFonts w:ascii="Arial" w:hAnsi="Arial" w:cs="Arial"/>
                <w:sz w:val="24"/>
                <w:szCs w:val="24"/>
                <w:lang w:val="es-CO"/>
              </w:rPr>
              <w:t>veinte (</w:t>
            </w:r>
            <w:r w:rsidRPr="00264254">
              <w:rPr>
                <w:rFonts w:ascii="Arial" w:hAnsi="Arial" w:cs="Arial"/>
                <w:sz w:val="24"/>
                <w:szCs w:val="24"/>
                <w:lang w:val="es-CO"/>
              </w:rPr>
              <w:t>20</w:t>
            </w:r>
            <w:r w:rsidR="00726169"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numeral 3.2.5.1</w:t>
            </w:r>
            <w:r w:rsidR="00726169" w:rsidRPr="00264254">
              <w:rPr>
                <w:rFonts w:ascii="Arial" w:hAnsi="Arial" w:cs="Arial"/>
                <w:sz w:val="24"/>
                <w:szCs w:val="24"/>
                <w:lang w:val="es-CO"/>
              </w:rPr>
              <w:t>.</w:t>
            </w:r>
            <w:r w:rsidRPr="00264254">
              <w:rPr>
                <w:rFonts w:ascii="Arial" w:hAnsi="Arial" w:cs="Arial"/>
                <w:sz w:val="24"/>
                <w:szCs w:val="24"/>
                <w:lang w:val="es-CO"/>
              </w:rPr>
              <w:t xml:space="preserve"> Criterios para </w:t>
            </w:r>
            <w:r w:rsidR="00726169" w:rsidRPr="00264254">
              <w:rPr>
                <w:rFonts w:ascii="Arial" w:hAnsi="Arial" w:cs="Arial"/>
                <w:sz w:val="24"/>
                <w:szCs w:val="24"/>
                <w:lang w:val="es-CO"/>
              </w:rPr>
              <w:t>c</w:t>
            </w:r>
            <w:r w:rsidRPr="00264254">
              <w:rPr>
                <w:rFonts w:ascii="Arial" w:hAnsi="Arial" w:cs="Arial"/>
                <w:sz w:val="24"/>
                <w:szCs w:val="24"/>
                <w:lang w:val="es-CO"/>
              </w:rPr>
              <w:t xml:space="preserve">onservación </w:t>
            </w:r>
            <w:r w:rsidR="00726169" w:rsidRPr="00264254">
              <w:rPr>
                <w:rFonts w:ascii="Arial" w:hAnsi="Arial" w:cs="Arial"/>
                <w:sz w:val="24"/>
                <w:szCs w:val="24"/>
                <w:lang w:val="es-CO"/>
              </w:rPr>
              <w:t xml:space="preserve">total </w:t>
            </w:r>
            <w:r w:rsidRPr="00264254">
              <w:rPr>
                <w:rFonts w:ascii="Arial" w:hAnsi="Arial" w:cs="Arial"/>
                <w:sz w:val="24"/>
                <w:szCs w:val="24"/>
                <w:lang w:val="es-CO"/>
              </w:rPr>
              <w:t>(CT)</w:t>
            </w:r>
            <w:r w:rsidR="00726169" w:rsidRPr="00264254">
              <w:rPr>
                <w:rFonts w:ascii="Arial" w:hAnsi="Arial" w:cs="Arial"/>
                <w:sz w:val="24"/>
                <w:szCs w:val="24"/>
                <w:lang w:val="es-CO"/>
              </w:rPr>
              <w:t>,</w:t>
            </w:r>
            <w:r w:rsidRPr="00264254">
              <w:rPr>
                <w:rFonts w:ascii="Arial" w:hAnsi="Arial" w:cs="Arial"/>
                <w:sz w:val="24"/>
                <w:szCs w:val="24"/>
                <w:lang w:val="es-CO"/>
              </w:rPr>
              <w:t xml:space="preserve"> ya que presentan una gran trascendencia para la investigación, como testimonio de las gestiones realizadas por la entidad para la difusión de su imagen y de la información de las acciones destacadas. Contiene temáticas que permiten entender </w:t>
            </w:r>
            <w:r w:rsidR="00790A51" w:rsidRPr="00264254">
              <w:rPr>
                <w:rFonts w:ascii="Arial" w:hAnsi="Arial" w:cs="Arial"/>
                <w:sz w:val="24"/>
                <w:szCs w:val="24"/>
                <w:lang w:val="es-CO"/>
              </w:rPr>
              <w:t>cómo</w:t>
            </w:r>
            <w:r w:rsidRPr="00264254">
              <w:rPr>
                <w:rFonts w:ascii="Arial" w:hAnsi="Arial" w:cs="Arial"/>
                <w:sz w:val="24"/>
                <w:szCs w:val="24"/>
                <w:lang w:val="es-CO"/>
              </w:rPr>
              <w:t xml:space="preserve"> se desarrolló el manejo de la imagen pública de la entidad y como medio tecnológico se procede a digitalizar la presente subserie con fines de consulta y preservación.</w:t>
            </w:r>
          </w:p>
          <w:p w14:paraId="756378D5" w14:textId="3DEE1FB3" w:rsidR="00790A51" w:rsidRPr="00264254" w:rsidRDefault="00790A51"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6817F59A" w14:textId="77777777" w:rsidTr="00790A51">
        <w:trPr>
          <w:gridAfter w:val="2"/>
          <w:wAfter w:w="244" w:type="dxa"/>
        </w:trPr>
        <w:tc>
          <w:tcPr>
            <w:tcW w:w="9962" w:type="dxa"/>
            <w:gridSpan w:val="2"/>
            <w:shd w:val="clear" w:color="auto" w:fill="FFFFFF" w:themeFill="background1"/>
          </w:tcPr>
          <w:p w14:paraId="4738C630" w14:textId="0DC67F59" w:rsidR="00E65C88" w:rsidRPr="00264254" w:rsidRDefault="00790A51"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4.  </w:t>
            </w:r>
            <w:r w:rsidR="00E65C88" w:rsidRPr="00264254">
              <w:rPr>
                <w:rFonts w:ascii="Arial" w:hAnsi="Arial" w:cs="Arial"/>
                <w:b/>
                <w:bCs/>
                <w:sz w:val="24"/>
                <w:szCs w:val="24"/>
                <w:lang w:val="es-CO"/>
              </w:rPr>
              <w:t>ÁREA DE CONTROL DE LA DESCRIPCIÓN</w:t>
            </w:r>
          </w:p>
        </w:tc>
      </w:tr>
      <w:tr w:rsidR="00E65C88" w:rsidRPr="00264254" w14:paraId="414E380D" w14:textId="77777777" w:rsidTr="00790A51">
        <w:tc>
          <w:tcPr>
            <w:tcW w:w="4981" w:type="dxa"/>
          </w:tcPr>
          <w:p w14:paraId="7A3610C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5225" w:type="dxa"/>
            <w:gridSpan w:val="3"/>
          </w:tcPr>
          <w:p w14:paraId="072F6BFB" w14:textId="73CF9FD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El Banco terminológico se elaboró con base en las Tablas de retención Documental</w:t>
            </w:r>
            <w:r w:rsidR="00D64D3D" w:rsidRPr="00264254">
              <w:rPr>
                <w:rFonts w:ascii="Arial" w:hAnsi="Arial" w:cs="Arial"/>
                <w:sz w:val="24"/>
                <w:szCs w:val="24"/>
                <w:lang w:val="es-CO"/>
              </w:rPr>
              <w:t xml:space="preserve"> (TRD),</w:t>
            </w:r>
            <w:r w:rsidRPr="00264254">
              <w:rPr>
                <w:rFonts w:ascii="Arial" w:hAnsi="Arial" w:cs="Arial"/>
                <w:sz w:val="24"/>
                <w:szCs w:val="24"/>
                <w:lang w:val="es-CO"/>
              </w:rPr>
              <w:t xml:space="preserve"> </w:t>
            </w:r>
            <w:r w:rsidR="003E4622"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D64D3D"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w:t>
            </w:r>
            <w:r w:rsidRPr="00264254">
              <w:rPr>
                <w:rFonts w:ascii="Arial" w:hAnsi="Arial" w:cs="Arial"/>
                <w:sz w:val="24"/>
                <w:szCs w:val="24"/>
                <w:lang w:val="es-CO"/>
              </w:rPr>
              <w:lastRenderedPageBreak/>
              <w:t xml:space="preserve">Administrativa y Financiera, convalidas por el </w:t>
            </w:r>
            <w:r w:rsidR="00D64D3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579E48AF" w14:textId="77777777" w:rsidTr="00790A51">
        <w:tc>
          <w:tcPr>
            <w:tcW w:w="4981" w:type="dxa"/>
          </w:tcPr>
          <w:p w14:paraId="70C9299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5225" w:type="dxa"/>
            <w:gridSpan w:val="3"/>
          </w:tcPr>
          <w:p w14:paraId="704D115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594 de 2000</w:t>
            </w:r>
          </w:p>
        </w:tc>
      </w:tr>
      <w:tr w:rsidR="00E65C88" w:rsidRPr="00264254" w14:paraId="4CA2CB24" w14:textId="77777777" w:rsidTr="00790A51">
        <w:tc>
          <w:tcPr>
            <w:tcW w:w="4981" w:type="dxa"/>
          </w:tcPr>
          <w:p w14:paraId="6E574FF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5225" w:type="dxa"/>
            <w:gridSpan w:val="3"/>
          </w:tcPr>
          <w:p w14:paraId="26A2BFB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1C580C3B"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25. 1.2. Sección: Despacho Dirección General. 1.5. Serie: Planes. 1.6. Subserie: Plan de gestión del riesgo."/>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41"/>
        <w:gridCol w:w="4930"/>
        <w:gridCol w:w="101"/>
      </w:tblGrid>
      <w:tr w:rsidR="00E65C88" w:rsidRPr="00264254" w14:paraId="5D3F6A80" w14:textId="77777777" w:rsidTr="00790A51">
        <w:trPr>
          <w:gridAfter w:val="1"/>
          <w:wAfter w:w="103" w:type="dxa"/>
        </w:trPr>
        <w:tc>
          <w:tcPr>
            <w:tcW w:w="9962" w:type="dxa"/>
            <w:gridSpan w:val="2"/>
            <w:shd w:val="clear" w:color="auto" w:fill="FFFFFF" w:themeFill="background1"/>
          </w:tcPr>
          <w:p w14:paraId="78D9F957"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7E5086B1" w14:textId="77777777" w:rsidTr="00E65C88">
        <w:trPr>
          <w:gridAfter w:val="1"/>
          <w:wAfter w:w="103" w:type="dxa"/>
        </w:trPr>
        <w:tc>
          <w:tcPr>
            <w:tcW w:w="4981" w:type="dxa"/>
          </w:tcPr>
          <w:p w14:paraId="64E59FE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5834D808" w14:textId="040EE41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w:t>
            </w:r>
            <w:r w:rsidR="00790A51" w:rsidRPr="00264254">
              <w:rPr>
                <w:rFonts w:ascii="Arial" w:hAnsi="Arial" w:cs="Arial"/>
                <w:sz w:val="24"/>
                <w:szCs w:val="24"/>
                <w:shd w:val="clear" w:color="auto" w:fill="FFFFFF"/>
                <w:lang w:val="es-CO"/>
              </w:rPr>
              <w:t>CIÓN INTERNACIONAL DE COLOMBIA, APC COLOMBIA</w:t>
            </w:r>
            <w:r w:rsidRPr="00264254">
              <w:rPr>
                <w:rFonts w:ascii="Arial" w:hAnsi="Arial" w:cs="Arial"/>
                <w:sz w:val="24"/>
                <w:szCs w:val="24"/>
                <w:shd w:val="clear" w:color="auto" w:fill="FFFFFF"/>
                <w:lang w:val="es-CO"/>
              </w:rPr>
              <w:t>.</w:t>
            </w:r>
          </w:p>
        </w:tc>
      </w:tr>
      <w:tr w:rsidR="00E65C88" w:rsidRPr="00264254" w14:paraId="68A230AD" w14:textId="77777777" w:rsidTr="00E65C88">
        <w:trPr>
          <w:gridAfter w:val="1"/>
          <w:wAfter w:w="103" w:type="dxa"/>
        </w:trPr>
        <w:tc>
          <w:tcPr>
            <w:tcW w:w="4981" w:type="dxa"/>
          </w:tcPr>
          <w:p w14:paraId="724C21B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6DB58AF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0A746D03" w14:textId="77777777" w:rsidTr="00E65C88">
        <w:trPr>
          <w:gridAfter w:val="1"/>
          <w:wAfter w:w="103" w:type="dxa"/>
        </w:trPr>
        <w:tc>
          <w:tcPr>
            <w:tcW w:w="4981" w:type="dxa"/>
          </w:tcPr>
          <w:p w14:paraId="3132472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70E1332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4AC9BF40" w14:textId="77777777" w:rsidTr="00E65C88">
        <w:trPr>
          <w:gridAfter w:val="1"/>
          <w:wAfter w:w="103" w:type="dxa"/>
        </w:trPr>
        <w:tc>
          <w:tcPr>
            <w:tcW w:w="4981" w:type="dxa"/>
          </w:tcPr>
          <w:p w14:paraId="2F86B9B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5E8FB96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PLANES</w:t>
            </w:r>
          </w:p>
        </w:tc>
      </w:tr>
      <w:tr w:rsidR="00E65C88" w:rsidRPr="00264254" w14:paraId="482F678A" w14:textId="77777777" w:rsidTr="00E65C88">
        <w:trPr>
          <w:gridAfter w:val="1"/>
          <w:wAfter w:w="103" w:type="dxa"/>
        </w:trPr>
        <w:tc>
          <w:tcPr>
            <w:tcW w:w="4981" w:type="dxa"/>
          </w:tcPr>
          <w:p w14:paraId="38BAD19E" w14:textId="113AF0C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4981" w:type="dxa"/>
          </w:tcPr>
          <w:p w14:paraId="72086C4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 DE GESTIÓN DEL RIESGO</w:t>
            </w:r>
          </w:p>
        </w:tc>
      </w:tr>
      <w:tr w:rsidR="00E65C88" w:rsidRPr="00264254" w14:paraId="3F869263" w14:textId="77777777" w:rsidTr="00790A51">
        <w:trPr>
          <w:gridAfter w:val="1"/>
          <w:wAfter w:w="103" w:type="dxa"/>
        </w:trPr>
        <w:tc>
          <w:tcPr>
            <w:tcW w:w="9962" w:type="dxa"/>
            <w:gridSpan w:val="2"/>
            <w:shd w:val="clear" w:color="auto" w:fill="FFFFFF" w:themeFill="background1"/>
          </w:tcPr>
          <w:p w14:paraId="5DA4015B"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ind w:left="29" w:hanging="29"/>
              <w:rPr>
                <w:rFonts w:ascii="Arial" w:hAnsi="Arial" w:cs="Arial"/>
                <w:b/>
                <w:bCs/>
                <w:color w:val="808080" w:themeColor="background1" w:themeShade="80"/>
                <w:sz w:val="24"/>
                <w:szCs w:val="24"/>
                <w:lang w:val="es-CO"/>
              </w:rPr>
            </w:pPr>
          </w:p>
          <w:p w14:paraId="77D4F34C" w14:textId="18D37550" w:rsidR="00E65C88" w:rsidRPr="00264254" w:rsidRDefault="00790A51" w:rsidP="00264254">
            <w:pPr>
              <w:pStyle w:val="Prrafodelista"/>
              <w:numPr>
                <w:ilvl w:val="0"/>
                <w:numId w:val="108"/>
              </w:numPr>
              <w:tabs>
                <w:tab w:val="left" w:pos="0"/>
                <w:tab w:val="left" w:pos="10065"/>
              </w:tabs>
              <w:autoSpaceDE w:val="0"/>
              <w:autoSpaceDN w:val="0"/>
              <w:adjustRightInd w:val="0"/>
              <w:ind w:left="29" w:hanging="720"/>
              <w:rPr>
                <w:rFonts w:cs="Arial"/>
                <w:b/>
                <w:bCs/>
                <w:szCs w:val="24"/>
                <w:lang w:val="es-CO"/>
              </w:rPr>
            </w:pPr>
            <w:r w:rsidRPr="00264254">
              <w:rPr>
                <w:rFonts w:cs="Arial"/>
                <w:b/>
                <w:bCs/>
                <w:szCs w:val="24"/>
                <w:lang w:val="es-CO"/>
              </w:rPr>
              <w:t>2. Á</w:t>
            </w:r>
            <w:r w:rsidR="00E65C88" w:rsidRPr="00264254">
              <w:rPr>
                <w:rFonts w:cs="Arial"/>
                <w:b/>
                <w:bCs/>
                <w:szCs w:val="24"/>
                <w:lang w:val="es-CO"/>
              </w:rPr>
              <w:t>REA DE CONTENIDO Y ESTRUCTURA</w:t>
            </w:r>
          </w:p>
        </w:tc>
      </w:tr>
      <w:tr w:rsidR="00E65C88" w:rsidRPr="00264254" w14:paraId="0DC95974" w14:textId="77777777" w:rsidTr="00790A51">
        <w:trPr>
          <w:gridAfter w:val="1"/>
          <w:wAfter w:w="103" w:type="dxa"/>
          <w:trHeight w:val="1451"/>
        </w:trPr>
        <w:tc>
          <w:tcPr>
            <w:tcW w:w="4981" w:type="dxa"/>
          </w:tcPr>
          <w:p w14:paraId="28AAA97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shd w:val="clear" w:color="auto" w:fill="FFFFFF" w:themeFill="background1"/>
          </w:tcPr>
          <w:p w14:paraId="363441B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Agrupación documental en la cual se definen las políticas, las estrategias, y la evaluación para la gestión de los riesgos institucionales.</w:t>
            </w:r>
          </w:p>
        </w:tc>
      </w:tr>
      <w:tr w:rsidR="00E65C88" w:rsidRPr="00264254" w14:paraId="0B972DA6" w14:textId="77777777" w:rsidTr="00E65C88">
        <w:trPr>
          <w:gridAfter w:val="1"/>
          <w:wAfter w:w="103" w:type="dxa"/>
        </w:trPr>
        <w:tc>
          <w:tcPr>
            <w:tcW w:w="4981" w:type="dxa"/>
          </w:tcPr>
          <w:p w14:paraId="0079806D" w14:textId="77777777" w:rsidR="00E65C88" w:rsidRPr="00264254" w:rsidRDefault="00E65C88" w:rsidP="00264254">
            <w:pPr>
              <w:tabs>
                <w:tab w:val="left" w:pos="0"/>
                <w:tab w:val="left" w:pos="454"/>
                <w:tab w:val="left" w:pos="10065"/>
              </w:tabs>
              <w:autoSpaceDE w:val="0"/>
              <w:autoSpaceDN w:val="0"/>
              <w:adjustRightInd w:val="0"/>
              <w:spacing w:after="0" w:line="360" w:lineRule="auto"/>
              <w:ind w:left="454" w:right="51" w:hanging="454"/>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50407B7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5" w:hanging="426"/>
              <w:rPr>
                <w:rFonts w:cs="Arial"/>
                <w:szCs w:val="24"/>
                <w:lang w:val="es-CO"/>
              </w:rPr>
            </w:pPr>
            <w:r w:rsidRPr="00264254">
              <w:rPr>
                <w:rFonts w:cs="Arial"/>
                <w:szCs w:val="24"/>
                <w:lang w:val="es-CO"/>
              </w:rPr>
              <w:t>Plan de gestión del riesgo</w:t>
            </w:r>
          </w:p>
          <w:p w14:paraId="54CC471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5" w:hanging="426"/>
              <w:rPr>
                <w:rFonts w:cs="Arial"/>
                <w:szCs w:val="24"/>
                <w:lang w:val="es-CO"/>
              </w:rPr>
            </w:pPr>
            <w:r w:rsidRPr="00264254">
              <w:rPr>
                <w:rFonts w:cs="Arial"/>
                <w:szCs w:val="24"/>
                <w:lang w:val="es-CO"/>
              </w:rPr>
              <w:t>Mapa de riesgos por dependencias</w:t>
            </w:r>
          </w:p>
          <w:p w14:paraId="3BD0F72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5" w:hanging="426"/>
              <w:rPr>
                <w:rFonts w:cs="Arial"/>
                <w:szCs w:val="24"/>
                <w:lang w:val="es-CO"/>
              </w:rPr>
            </w:pPr>
            <w:r w:rsidRPr="00264254">
              <w:rPr>
                <w:rFonts w:cs="Arial"/>
                <w:szCs w:val="24"/>
                <w:lang w:val="es-CO"/>
              </w:rPr>
              <w:t>Mapa de riesgos institucional</w:t>
            </w:r>
          </w:p>
          <w:p w14:paraId="5AA6884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5" w:hanging="426"/>
              <w:rPr>
                <w:rFonts w:cs="Arial"/>
                <w:szCs w:val="24"/>
                <w:lang w:val="es-CO"/>
              </w:rPr>
            </w:pPr>
            <w:r w:rsidRPr="00264254">
              <w:rPr>
                <w:rFonts w:cs="Arial"/>
                <w:szCs w:val="24"/>
                <w:lang w:val="es-CO"/>
              </w:rPr>
              <w:t>Acta de reunión</w:t>
            </w:r>
          </w:p>
          <w:p w14:paraId="57A9F00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5" w:hanging="426"/>
              <w:rPr>
                <w:rFonts w:cs="Arial"/>
                <w:szCs w:val="24"/>
                <w:lang w:val="es-CO"/>
              </w:rPr>
            </w:pPr>
            <w:r w:rsidRPr="00264254">
              <w:rPr>
                <w:rFonts w:cs="Arial"/>
                <w:szCs w:val="24"/>
                <w:lang w:val="es-CO"/>
              </w:rPr>
              <w:lastRenderedPageBreak/>
              <w:t>Informe de gestión del riesgo</w:t>
            </w:r>
          </w:p>
          <w:p w14:paraId="41C70853" w14:textId="3733C218" w:rsidR="00790A51" w:rsidRPr="00264254" w:rsidRDefault="00790A51" w:rsidP="00264254">
            <w:pPr>
              <w:pStyle w:val="Prrafodelista"/>
              <w:tabs>
                <w:tab w:val="left" w:pos="0"/>
                <w:tab w:val="left" w:pos="10065"/>
              </w:tabs>
              <w:autoSpaceDE w:val="0"/>
              <w:autoSpaceDN w:val="0"/>
              <w:adjustRightInd w:val="0"/>
              <w:ind w:left="445"/>
              <w:rPr>
                <w:rFonts w:cs="Arial"/>
                <w:szCs w:val="24"/>
                <w:lang w:val="es-CO"/>
              </w:rPr>
            </w:pPr>
          </w:p>
        </w:tc>
      </w:tr>
      <w:tr w:rsidR="00E65C88" w:rsidRPr="00264254" w14:paraId="560155A5" w14:textId="77777777" w:rsidTr="00790A51">
        <w:trPr>
          <w:gridAfter w:val="1"/>
          <w:wAfter w:w="103" w:type="dxa"/>
        </w:trPr>
        <w:tc>
          <w:tcPr>
            <w:tcW w:w="9962" w:type="dxa"/>
            <w:gridSpan w:val="2"/>
            <w:shd w:val="clear" w:color="auto" w:fill="FFFFFF" w:themeFill="background1"/>
          </w:tcPr>
          <w:p w14:paraId="41BEF672" w14:textId="09D50F4C" w:rsidR="00E65C88" w:rsidRPr="00264254" w:rsidRDefault="00E65C88" w:rsidP="00264254">
            <w:pPr>
              <w:pStyle w:val="Prrafodelista"/>
              <w:numPr>
                <w:ilvl w:val="0"/>
                <w:numId w:val="108"/>
              </w:numPr>
              <w:tabs>
                <w:tab w:val="left" w:pos="0"/>
                <w:tab w:val="left" w:pos="10065"/>
              </w:tabs>
              <w:autoSpaceDE w:val="0"/>
              <w:autoSpaceDN w:val="0"/>
              <w:adjustRightInd w:val="0"/>
              <w:ind w:left="313" w:hanging="313"/>
              <w:rPr>
                <w:rFonts w:cs="Arial"/>
                <w:b/>
                <w:bCs/>
                <w:szCs w:val="24"/>
                <w:lang w:val="es-CO"/>
              </w:rPr>
            </w:pPr>
            <w:r w:rsidRPr="00264254">
              <w:rPr>
                <w:rFonts w:cs="Arial"/>
                <w:b/>
                <w:bCs/>
                <w:szCs w:val="24"/>
                <w:lang w:val="es-CO"/>
              </w:rPr>
              <w:lastRenderedPageBreak/>
              <w:t>ÁREA DE VALORACIÓN</w:t>
            </w:r>
          </w:p>
        </w:tc>
      </w:tr>
      <w:tr w:rsidR="00E65C88" w:rsidRPr="00264254" w14:paraId="32849C95" w14:textId="77777777" w:rsidTr="00790A51">
        <w:tc>
          <w:tcPr>
            <w:tcW w:w="4981" w:type="dxa"/>
          </w:tcPr>
          <w:p w14:paraId="0C3F79C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5084" w:type="dxa"/>
            <w:gridSpan w:val="2"/>
          </w:tcPr>
          <w:p w14:paraId="7A3085A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689174E4" w14:textId="77777777" w:rsidTr="00790A51">
        <w:tc>
          <w:tcPr>
            <w:tcW w:w="4981" w:type="dxa"/>
          </w:tcPr>
          <w:p w14:paraId="2477C11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5084" w:type="dxa"/>
            <w:gridSpan w:val="2"/>
          </w:tcPr>
          <w:p w14:paraId="21377BB4" w14:textId="71E01F9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726169" w:rsidRPr="00264254">
              <w:rPr>
                <w:rFonts w:ascii="Arial" w:hAnsi="Arial" w:cs="Arial"/>
                <w:sz w:val="24"/>
                <w:szCs w:val="24"/>
                <w:lang w:val="es-CO"/>
              </w:rPr>
              <w:t>total (</w:t>
            </w:r>
            <w:r w:rsidRPr="00264254">
              <w:rPr>
                <w:rFonts w:ascii="Arial" w:hAnsi="Arial" w:cs="Arial"/>
                <w:sz w:val="24"/>
                <w:szCs w:val="24"/>
                <w:lang w:val="es-CO"/>
              </w:rPr>
              <w:t>CT</w:t>
            </w:r>
            <w:r w:rsidR="00726169" w:rsidRPr="00264254">
              <w:rPr>
                <w:rFonts w:ascii="Arial" w:hAnsi="Arial" w:cs="Arial"/>
                <w:sz w:val="24"/>
                <w:szCs w:val="24"/>
                <w:lang w:val="es-CO"/>
              </w:rPr>
              <w:t>)</w:t>
            </w:r>
            <w:r w:rsidRPr="00264254">
              <w:rPr>
                <w:rFonts w:ascii="Arial" w:hAnsi="Arial" w:cs="Arial"/>
                <w:sz w:val="24"/>
                <w:szCs w:val="24"/>
                <w:lang w:val="es-CO"/>
              </w:rPr>
              <w:t xml:space="preserve"> y Medio tecnológico</w:t>
            </w:r>
            <w:r w:rsidR="00726169" w:rsidRPr="00264254">
              <w:rPr>
                <w:rFonts w:ascii="Arial" w:hAnsi="Arial" w:cs="Arial"/>
                <w:sz w:val="24"/>
                <w:szCs w:val="24"/>
                <w:lang w:val="es-CO"/>
              </w:rPr>
              <w:t xml:space="preserve"> (MT)</w:t>
            </w:r>
            <w:r w:rsidR="00727FD1" w:rsidRPr="00264254">
              <w:rPr>
                <w:rFonts w:ascii="Arial" w:hAnsi="Arial" w:cs="Arial"/>
                <w:sz w:val="24"/>
                <w:szCs w:val="24"/>
                <w:lang w:val="es-CO"/>
              </w:rPr>
              <w:t>.</w:t>
            </w:r>
          </w:p>
        </w:tc>
      </w:tr>
      <w:tr w:rsidR="00E65C88" w:rsidRPr="00264254" w14:paraId="5E541AA9" w14:textId="77777777" w:rsidTr="00790A51">
        <w:tc>
          <w:tcPr>
            <w:tcW w:w="4981" w:type="dxa"/>
            <w:shd w:val="clear" w:color="auto" w:fill="FFFFFF" w:themeFill="background1"/>
          </w:tcPr>
          <w:p w14:paraId="2F3E3A2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5084" w:type="dxa"/>
            <w:gridSpan w:val="2"/>
          </w:tcPr>
          <w:p w14:paraId="544C4AE0" w14:textId="3E29906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726169" w:rsidRPr="00264254">
              <w:rPr>
                <w:rFonts w:ascii="Arial" w:hAnsi="Arial" w:cs="Arial"/>
                <w:sz w:val="24"/>
                <w:szCs w:val="24"/>
                <w:lang w:val="es-CO"/>
              </w:rPr>
              <w:t>diez (</w:t>
            </w:r>
            <w:r w:rsidRPr="00264254">
              <w:rPr>
                <w:rFonts w:ascii="Arial" w:hAnsi="Arial" w:cs="Arial"/>
                <w:sz w:val="24"/>
                <w:szCs w:val="24"/>
                <w:lang w:val="es-CO"/>
              </w:rPr>
              <w:t>10</w:t>
            </w:r>
            <w:r w:rsidR="00726169"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numeral 3.2.5.1</w:t>
            </w:r>
            <w:r w:rsidR="00726169" w:rsidRPr="00264254">
              <w:rPr>
                <w:rFonts w:ascii="Arial" w:hAnsi="Arial" w:cs="Arial"/>
                <w:sz w:val="24"/>
                <w:szCs w:val="24"/>
                <w:lang w:val="es-CO"/>
              </w:rPr>
              <w:t xml:space="preserve">. </w:t>
            </w:r>
            <w:r w:rsidRPr="00264254">
              <w:rPr>
                <w:rFonts w:ascii="Arial" w:hAnsi="Arial" w:cs="Arial"/>
                <w:sz w:val="24"/>
                <w:szCs w:val="24"/>
                <w:lang w:val="es-CO"/>
              </w:rPr>
              <w:t xml:space="preserve"> Criterios para </w:t>
            </w:r>
            <w:r w:rsidR="001F086F" w:rsidRPr="00264254">
              <w:rPr>
                <w:rFonts w:ascii="Arial" w:hAnsi="Arial" w:cs="Arial"/>
                <w:sz w:val="24"/>
                <w:szCs w:val="24"/>
                <w:lang w:val="es-CO"/>
              </w:rPr>
              <w:t>C</w:t>
            </w:r>
            <w:r w:rsidRPr="00264254">
              <w:rPr>
                <w:rFonts w:ascii="Arial" w:hAnsi="Arial" w:cs="Arial"/>
                <w:sz w:val="24"/>
                <w:szCs w:val="24"/>
                <w:lang w:val="es-CO"/>
              </w:rPr>
              <w:t xml:space="preserve">onservación </w:t>
            </w:r>
            <w:r w:rsidR="001F086F" w:rsidRPr="00264254">
              <w:rPr>
                <w:rFonts w:ascii="Arial" w:hAnsi="Arial" w:cs="Arial"/>
                <w:sz w:val="24"/>
                <w:szCs w:val="24"/>
                <w:lang w:val="es-CO"/>
              </w:rPr>
              <w:t>T</w:t>
            </w:r>
            <w:r w:rsidR="00726169" w:rsidRPr="00264254">
              <w:rPr>
                <w:rFonts w:ascii="Arial" w:hAnsi="Arial" w:cs="Arial"/>
                <w:sz w:val="24"/>
                <w:szCs w:val="24"/>
                <w:lang w:val="es-CO"/>
              </w:rPr>
              <w:t>otal</w:t>
            </w:r>
            <w:r w:rsidRPr="00264254">
              <w:rPr>
                <w:rFonts w:ascii="Arial" w:hAnsi="Arial" w:cs="Arial"/>
                <w:sz w:val="24"/>
                <w:szCs w:val="24"/>
                <w:lang w:val="es-CO"/>
              </w:rPr>
              <w:t xml:space="preserve"> (CT). Los </w:t>
            </w:r>
            <w:r w:rsidR="00726169" w:rsidRPr="00264254">
              <w:rPr>
                <w:rFonts w:ascii="Arial" w:hAnsi="Arial" w:cs="Arial"/>
                <w:sz w:val="24"/>
                <w:szCs w:val="24"/>
                <w:lang w:val="es-CO"/>
              </w:rPr>
              <w:t>diez (</w:t>
            </w:r>
            <w:r w:rsidRPr="00264254">
              <w:rPr>
                <w:rFonts w:ascii="Arial" w:hAnsi="Arial" w:cs="Arial"/>
                <w:sz w:val="24"/>
                <w:szCs w:val="24"/>
                <w:lang w:val="es-CO"/>
              </w:rPr>
              <w:t>10</w:t>
            </w:r>
            <w:r w:rsidR="00726169" w:rsidRPr="00264254">
              <w:rPr>
                <w:rFonts w:ascii="Arial" w:hAnsi="Arial" w:cs="Arial"/>
                <w:sz w:val="24"/>
                <w:szCs w:val="24"/>
                <w:lang w:val="es-CO"/>
              </w:rPr>
              <w:t>)</w:t>
            </w:r>
            <w:r w:rsidRPr="00264254">
              <w:rPr>
                <w:rFonts w:ascii="Arial" w:hAnsi="Arial" w:cs="Arial"/>
                <w:sz w:val="24"/>
                <w:szCs w:val="24"/>
                <w:lang w:val="es-CO"/>
              </w:rPr>
              <w:t xml:space="preserve"> años corresponden con las prescripciones y caducidades de procesos en materia disciplinaria o fiscal sobre los responsables de estos documentos. Con medios tecnológicos se procede a digitalizar la presente subserie con fines de consulta y preservación.</w:t>
            </w:r>
          </w:p>
          <w:p w14:paraId="0148BBAA" w14:textId="062F012A" w:rsidR="00790A51" w:rsidRPr="00264254" w:rsidRDefault="00790A51"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2FB45FBF" w14:textId="77777777" w:rsidTr="00790A51">
        <w:trPr>
          <w:gridAfter w:val="1"/>
          <w:wAfter w:w="103" w:type="dxa"/>
        </w:trPr>
        <w:tc>
          <w:tcPr>
            <w:tcW w:w="9962" w:type="dxa"/>
            <w:gridSpan w:val="2"/>
            <w:shd w:val="clear" w:color="auto" w:fill="FFFFFF" w:themeFill="background1"/>
          </w:tcPr>
          <w:p w14:paraId="5B8F9E2F" w14:textId="74A204E8" w:rsidR="00E65C88" w:rsidRPr="00264254" w:rsidRDefault="00E65C88" w:rsidP="00264254">
            <w:pPr>
              <w:pStyle w:val="Prrafodelista"/>
              <w:numPr>
                <w:ilvl w:val="0"/>
                <w:numId w:val="108"/>
              </w:numPr>
              <w:tabs>
                <w:tab w:val="left" w:pos="0"/>
                <w:tab w:val="left" w:pos="10065"/>
              </w:tabs>
              <w:autoSpaceDE w:val="0"/>
              <w:autoSpaceDN w:val="0"/>
              <w:adjustRightInd w:val="0"/>
              <w:ind w:left="313" w:hanging="313"/>
              <w:rPr>
                <w:rFonts w:cs="Arial"/>
                <w:b/>
                <w:bCs/>
                <w:szCs w:val="24"/>
                <w:lang w:val="es-CO"/>
              </w:rPr>
            </w:pPr>
            <w:r w:rsidRPr="00264254">
              <w:rPr>
                <w:rFonts w:cs="Arial"/>
                <w:b/>
                <w:bCs/>
                <w:szCs w:val="24"/>
                <w:lang w:val="es-CO"/>
              </w:rPr>
              <w:t>ÁREA DE CONTROL DE LA DESCRIPCIÓN</w:t>
            </w:r>
          </w:p>
        </w:tc>
      </w:tr>
      <w:tr w:rsidR="00E65C88" w:rsidRPr="00264254" w14:paraId="6AF69A8A" w14:textId="77777777" w:rsidTr="00790A51">
        <w:tc>
          <w:tcPr>
            <w:tcW w:w="4981" w:type="dxa"/>
          </w:tcPr>
          <w:p w14:paraId="35C9E0B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5084" w:type="dxa"/>
            <w:gridSpan w:val="2"/>
          </w:tcPr>
          <w:p w14:paraId="1CBF1E35" w14:textId="2F21B68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64D3D" w:rsidRPr="00264254">
              <w:rPr>
                <w:rFonts w:ascii="Arial" w:hAnsi="Arial" w:cs="Arial"/>
                <w:sz w:val="24"/>
                <w:szCs w:val="24"/>
                <w:lang w:val="es-CO"/>
              </w:rPr>
              <w:t>R</w:t>
            </w:r>
            <w:r w:rsidRPr="00264254">
              <w:rPr>
                <w:rFonts w:ascii="Arial" w:hAnsi="Arial" w:cs="Arial"/>
                <w:sz w:val="24"/>
                <w:szCs w:val="24"/>
                <w:lang w:val="es-CO"/>
              </w:rPr>
              <w:t>etención Documental</w:t>
            </w:r>
            <w:r w:rsidR="00D64D3D" w:rsidRPr="00264254">
              <w:rPr>
                <w:rFonts w:ascii="Arial" w:hAnsi="Arial" w:cs="Arial"/>
                <w:sz w:val="24"/>
                <w:szCs w:val="24"/>
                <w:lang w:val="es-CO"/>
              </w:rPr>
              <w:t xml:space="preserve"> (TRD),</w:t>
            </w:r>
            <w:r w:rsidR="003E4622" w:rsidRPr="00264254">
              <w:rPr>
                <w:rFonts w:ascii="Arial" w:hAnsi="Arial" w:cs="Arial"/>
                <w:sz w:val="24"/>
                <w:szCs w:val="24"/>
                <w:lang w:val="es-CO"/>
              </w:rPr>
              <w:t xml:space="preserve"> versión </w:t>
            </w:r>
            <w:r w:rsidRPr="00264254">
              <w:rPr>
                <w:rFonts w:ascii="Arial" w:hAnsi="Arial" w:cs="Arial"/>
                <w:sz w:val="24"/>
                <w:szCs w:val="24"/>
                <w:lang w:val="es-CO"/>
              </w:rPr>
              <w:t>1 de la Agencia Presidencial de Cooperación Internacional de Colombia</w:t>
            </w:r>
            <w:r w:rsidR="00D64D3D"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w:t>
            </w:r>
            <w:r w:rsidRPr="00264254">
              <w:rPr>
                <w:rFonts w:ascii="Arial" w:hAnsi="Arial" w:cs="Arial"/>
                <w:sz w:val="24"/>
                <w:szCs w:val="24"/>
                <w:lang w:val="es-CO"/>
              </w:rPr>
              <w:lastRenderedPageBreak/>
              <w:t xml:space="preserve">el </w:t>
            </w:r>
            <w:r w:rsidR="00D64D3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5D6A03E8" w14:textId="77777777" w:rsidTr="00790A51">
        <w:tc>
          <w:tcPr>
            <w:tcW w:w="4981" w:type="dxa"/>
          </w:tcPr>
          <w:p w14:paraId="11937E5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5084" w:type="dxa"/>
            <w:gridSpan w:val="2"/>
          </w:tcPr>
          <w:p w14:paraId="6261CFB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594 de 2000</w:t>
            </w:r>
          </w:p>
        </w:tc>
      </w:tr>
      <w:tr w:rsidR="00E65C88" w:rsidRPr="00264254" w14:paraId="7E80BC77" w14:textId="77777777" w:rsidTr="00790A51">
        <w:tc>
          <w:tcPr>
            <w:tcW w:w="4981" w:type="dxa"/>
          </w:tcPr>
          <w:p w14:paraId="4724BB1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5084" w:type="dxa"/>
            <w:gridSpan w:val="2"/>
          </w:tcPr>
          <w:p w14:paraId="672B2D9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2BCB0D6E"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10206" w:type="dxa"/>
        <w:tblLook w:val="04A0" w:firstRow="1" w:lastRow="0" w:firstColumn="1" w:lastColumn="0" w:noHBand="0" w:noVBand="1"/>
        <w:tblCaption w:val="Tabla 26. 1.2. Sección: Despacho Dirección General. 1.5. Serie: Planes. 1.6. Subserie: Plan estrategico institucional"/>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gridCol w:w="103"/>
        <w:gridCol w:w="141"/>
      </w:tblGrid>
      <w:tr w:rsidR="00E65C88" w:rsidRPr="00264254" w14:paraId="49614F38" w14:textId="77777777" w:rsidTr="00C61CBE">
        <w:trPr>
          <w:gridAfter w:val="2"/>
          <w:wAfter w:w="244" w:type="dxa"/>
        </w:trPr>
        <w:tc>
          <w:tcPr>
            <w:tcW w:w="9962" w:type="dxa"/>
            <w:gridSpan w:val="2"/>
            <w:shd w:val="clear" w:color="auto" w:fill="FFFFFF" w:themeFill="background1"/>
          </w:tcPr>
          <w:p w14:paraId="27CEF387" w14:textId="77777777" w:rsidR="00E65C88" w:rsidRPr="00264254" w:rsidRDefault="00E65C88" w:rsidP="00264254">
            <w:pPr>
              <w:tabs>
                <w:tab w:val="left" w:pos="0"/>
                <w:tab w:val="left" w:pos="10065"/>
              </w:tabs>
              <w:autoSpaceDE w:val="0"/>
              <w:autoSpaceDN w:val="0"/>
              <w:adjustRightInd w:val="0"/>
              <w:spacing w:after="0" w:line="360" w:lineRule="auto"/>
              <w:ind w:left="29"/>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7AC1A4BE" w14:textId="77777777" w:rsidTr="00C61CBE">
        <w:trPr>
          <w:gridAfter w:val="2"/>
          <w:wAfter w:w="244" w:type="dxa"/>
        </w:trPr>
        <w:tc>
          <w:tcPr>
            <w:tcW w:w="4981" w:type="dxa"/>
            <w:shd w:val="clear" w:color="auto" w:fill="FFFFFF" w:themeFill="background1"/>
          </w:tcPr>
          <w:p w14:paraId="3528F4A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7F3DA3CB" w14:textId="2142B96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w:t>
            </w:r>
            <w:r w:rsidR="00790A51" w:rsidRPr="00264254">
              <w:rPr>
                <w:rFonts w:ascii="Arial" w:hAnsi="Arial" w:cs="Arial"/>
                <w:sz w:val="24"/>
                <w:szCs w:val="24"/>
                <w:shd w:val="clear" w:color="auto" w:fill="FFFFFF"/>
                <w:lang w:val="es-CO"/>
              </w:rPr>
              <w:t>CIÓN INTERNACIONAL DE COLOMBIA, APC COLOMBIA</w:t>
            </w:r>
            <w:r w:rsidRPr="00264254">
              <w:rPr>
                <w:rFonts w:ascii="Arial" w:hAnsi="Arial" w:cs="Arial"/>
                <w:sz w:val="24"/>
                <w:szCs w:val="24"/>
                <w:shd w:val="clear" w:color="auto" w:fill="FFFFFF"/>
                <w:lang w:val="es-CO"/>
              </w:rPr>
              <w:t>.</w:t>
            </w:r>
          </w:p>
        </w:tc>
      </w:tr>
      <w:tr w:rsidR="00E65C88" w:rsidRPr="00264254" w14:paraId="72FD110C" w14:textId="77777777" w:rsidTr="00C61CBE">
        <w:trPr>
          <w:gridAfter w:val="2"/>
          <w:wAfter w:w="244" w:type="dxa"/>
        </w:trPr>
        <w:tc>
          <w:tcPr>
            <w:tcW w:w="4981" w:type="dxa"/>
          </w:tcPr>
          <w:p w14:paraId="71DA12E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5614B1F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25AB8FFB" w14:textId="77777777" w:rsidTr="00C61CBE">
        <w:trPr>
          <w:gridAfter w:val="2"/>
          <w:wAfter w:w="244" w:type="dxa"/>
        </w:trPr>
        <w:tc>
          <w:tcPr>
            <w:tcW w:w="4981" w:type="dxa"/>
          </w:tcPr>
          <w:p w14:paraId="7183E6E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6C3E1B5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230D1472" w14:textId="77777777" w:rsidTr="00C61CBE">
        <w:trPr>
          <w:gridAfter w:val="2"/>
          <w:wAfter w:w="244" w:type="dxa"/>
        </w:trPr>
        <w:tc>
          <w:tcPr>
            <w:tcW w:w="4981" w:type="dxa"/>
          </w:tcPr>
          <w:p w14:paraId="41BF4CA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62EC6C8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PLANES</w:t>
            </w:r>
          </w:p>
        </w:tc>
      </w:tr>
      <w:tr w:rsidR="00E65C88" w:rsidRPr="00264254" w14:paraId="06EB113D" w14:textId="77777777" w:rsidTr="00C61CBE">
        <w:trPr>
          <w:gridAfter w:val="2"/>
          <w:wAfter w:w="244" w:type="dxa"/>
        </w:trPr>
        <w:tc>
          <w:tcPr>
            <w:tcW w:w="4981" w:type="dxa"/>
          </w:tcPr>
          <w:p w14:paraId="47D62E3C" w14:textId="1D334A2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4981" w:type="dxa"/>
          </w:tcPr>
          <w:p w14:paraId="7EB87EF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 ESTRATEGICO INSTITUCIONAL</w:t>
            </w:r>
          </w:p>
        </w:tc>
      </w:tr>
      <w:tr w:rsidR="00E65C88" w:rsidRPr="00264254" w14:paraId="6D44753B" w14:textId="77777777" w:rsidTr="00C61CBE">
        <w:trPr>
          <w:gridAfter w:val="2"/>
          <w:wAfter w:w="244" w:type="dxa"/>
        </w:trPr>
        <w:tc>
          <w:tcPr>
            <w:tcW w:w="9962" w:type="dxa"/>
            <w:gridSpan w:val="2"/>
            <w:shd w:val="clear" w:color="auto" w:fill="FFFFFF" w:themeFill="background1"/>
          </w:tcPr>
          <w:p w14:paraId="03010670"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color w:val="808080" w:themeColor="background1" w:themeShade="80"/>
                <w:sz w:val="24"/>
                <w:szCs w:val="24"/>
                <w:lang w:val="es-CO"/>
              </w:rPr>
            </w:pPr>
          </w:p>
          <w:p w14:paraId="5960AFC8" w14:textId="77777777" w:rsidR="00E65C88" w:rsidRPr="00264254" w:rsidRDefault="00E65C88" w:rsidP="00264254">
            <w:pPr>
              <w:pStyle w:val="Prrafodelista"/>
              <w:numPr>
                <w:ilvl w:val="0"/>
                <w:numId w:val="20"/>
              </w:numPr>
              <w:tabs>
                <w:tab w:val="left" w:pos="0"/>
                <w:tab w:val="left" w:pos="10065"/>
              </w:tabs>
              <w:autoSpaceDE w:val="0"/>
              <w:autoSpaceDN w:val="0"/>
              <w:adjustRightInd w:val="0"/>
              <w:ind w:left="313" w:hanging="284"/>
              <w:rPr>
                <w:rFonts w:cs="Arial"/>
                <w:b/>
                <w:bCs/>
                <w:szCs w:val="24"/>
                <w:lang w:val="es-CO"/>
              </w:rPr>
            </w:pPr>
            <w:r w:rsidRPr="00264254">
              <w:rPr>
                <w:rFonts w:cs="Arial"/>
                <w:b/>
                <w:bCs/>
                <w:szCs w:val="24"/>
                <w:shd w:val="clear" w:color="auto" w:fill="FFFFFF" w:themeFill="background1"/>
                <w:lang w:val="es-CO"/>
              </w:rPr>
              <w:t>ÁREA DE CONTENIDO Y ESTRUCTURA</w:t>
            </w:r>
          </w:p>
        </w:tc>
      </w:tr>
      <w:tr w:rsidR="00E65C88" w:rsidRPr="00264254" w14:paraId="7689160A" w14:textId="77777777" w:rsidTr="00C61CBE">
        <w:trPr>
          <w:gridAfter w:val="2"/>
          <w:wAfter w:w="244" w:type="dxa"/>
        </w:trPr>
        <w:tc>
          <w:tcPr>
            <w:tcW w:w="4981" w:type="dxa"/>
          </w:tcPr>
          <w:p w14:paraId="765246A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4D6D560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 que orienta estratégicamente las acciones de una entidad para alcanzar objetivos acordes con su misión y con el Plan Nacional de Desarrollo</w:t>
            </w:r>
          </w:p>
        </w:tc>
      </w:tr>
      <w:tr w:rsidR="00E65C88" w:rsidRPr="00264254" w14:paraId="5C97B745" w14:textId="77777777" w:rsidTr="00C61CBE">
        <w:trPr>
          <w:gridAfter w:val="2"/>
          <w:wAfter w:w="244" w:type="dxa"/>
        </w:trPr>
        <w:tc>
          <w:tcPr>
            <w:tcW w:w="4981" w:type="dxa"/>
          </w:tcPr>
          <w:p w14:paraId="041F67E3" w14:textId="77777777" w:rsidR="00E65C88" w:rsidRPr="00264254" w:rsidRDefault="00E65C88" w:rsidP="00264254">
            <w:pPr>
              <w:tabs>
                <w:tab w:val="left" w:pos="0"/>
                <w:tab w:val="left" w:pos="454"/>
                <w:tab w:val="left" w:pos="10065"/>
              </w:tabs>
              <w:autoSpaceDE w:val="0"/>
              <w:autoSpaceDN w:val="0"/>
              <w:adjustRightInd w:val="0"/>
              <w:spacing w:after="0" w:line="360" w:lineRule="auto"/>
              <w:ind w:left="454" w:right="51" w:hanging="425"/>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43E1127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5" w:hanging="426"/>
              <w:rPr>
                <w:rFonts w:cs="Arial"/>
                <w:szCs w:val="24"/>
                <w:lang w:val="es-CO"/>
              </w:rPr>
            </w:pPr>
            <w:r w:rsidRPr="00264254">
              <w:rPr>
                <w:rFonts w:cs="Arial"/>
                <w:szCs w:val="24"/>
                <w:lang w:val="es-CO"/>
              </w:rPr>
              <w:t>Plan estratégico institucional</w:t>
            </w:r>
          </w:p>
          <w:p w14:paraId="2C8DE5A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5" w:hanging="426"/>
              <w:rPr>
                <w:rFonts w:cs="Arial"/>
                <w:szCs w:val="24"/>
                <w:lang w:val="es-CO"/>
              </w:rPr>
            </w:pPr>
            <w:r w:rsidRPr="00264254">
              <w:rPr>
                <w:rFonts w:cs="Arial"/>
                <w:szCs w:val="24"/>
                <w:lang w:val="es-CO"/>
              </w:rPr>
              <w:t>Comunicaciones</w:t>
            </w:r>
          </w:p>
          <w:p w14:paraId="5AB0E92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5" w:hanging="426"/>
              <w:rPr>
                <w:rFonts w:cs="Arial"/>
                <w:szCs w:val="24"/>
                <w:lang w:val="es-CO"/>
              </w:rPr>
            </w:pPr>
            <w:r w:rsidRPr="00264254">
              <w:rPr>
                <w:rFonts w:cs="Arial"/>
                <w:szCs w:val="24"/>
                <w:lang w:val="es-CO"/>
              </w:rPr>
              <w:t>Informes</w:t>
            </w:r>
          </w:p>
          <w:p w14:paraId="223A64F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5" w:hanging="426"/>
              <w:rPr>
                <w:rFonts w:cs="Arial"/>
                <w:szCs w:val="24"/>
                <w:lang w:val="es-CO"/>
              </w:rPr>
            </w:pPr>
            <w:r w:rsidRPr="00264254">
              <w:rPr>
                <w:rFonts w:cs="Arial"/>
                <w:szCs w:val="24"/>
                <w:lang w:val="es-CO"/>
              </w:rPr>
              <w:t>Reportes de seguimiento</w:t>
            </w:r>
          </w:p>
          <w:p w14:paraId="4FED45B3" w14:textId="75E66194" w:rsidR="00790A51" w:rsidRPr="00264254" w:rsidRDefault="00790A51" w:rsidP="00264254">
            <w:pPr>
              <w:pStyle w:val="Prrafodelista"/>
              <w:tabs>
                <w:tab w:val="left" w:pos="0"/>
                <w:tab w:val="left" w:pos="10065"/>
              </w:tabs>
              <w:autoSpaceDE w:val="0"/>
              <w:autoSpaceDN w:val="0"/>
              <w:adjustRightInd w:val="0"/>
              <w:ind w:left="445"/>
              <w:rPr>
                <w:rFonts w:cs="Arial"/>
                <w:szCs w:val="24"/>
                <w:lang w:val="es-CO"/>
              </w:rPr>
            </w:pPr>
          </w:p>
        </w:tc>
      </w:tr>
      <w:tr w:rsidR="00E65C88" w:rsidRPr="00264254" w14:paraId="26931FCD" w14:textId="77777777" w:rsidTr="00C61CBE">
        <w:trPr>
          <w:gridAfter w:val="2"/>
          <w:wAfter w:w="244" w:type="dxa"/>
        </w:trPr>
        <w:tc>
          <w:tcPr>
            <w:tcW w:w="9962" w:type="dxa"/>
            <w:gridSpan w:val="2"/>
            <w:shd w:val="clear" w:color="auto" w:fill="FFFFFF" w:themeFill="background1"/>
          </w:tcPr>
          <w:p w14:paraId="435ECAB3" w14:textId="77777777" w:rsidR="00E65C88" w:rsidRPr="00264254" w:rsidRDefault="00E65C88" w:rsidP="00264254">
            <w:pPr>
              <w:pStyle w:val="Prrafodelista"/>
              <w:numPr>
                <w:ilvl w:val="0"/>
                <w:numId w:val="20"/>
              </w:numPr>
              <w:tabs>
                <w:tab w:val="left" w:pos="0"/>
                <w:tab w:val="left" w:pos="10065"/>
              </w:tabs>
              <w:autoSpaceDE w:val="0"/>
              <w:autoSpaceDN w:val="0"/>
              <w:adjustRightInd w:val="0"/>
              <w:ind w:left="377" w:hanging="348"/>
              <w:rPr>
                <w:rFonts w:cs="Arial"/>
                <w:b/>
                <w:bCs/>
                <w:szCs w:val="24"/>
                <w:lang w:val="es-CO"/>
              </w:rPr>
            </w:pPr>
            <w:r w:rsidRPr="00264254">
              <w:rPr>
                <w:rFonts w:cs="Arial"/>
                <w:b/>
                <w:bCs/>
                <w:szCs w:val="24"/>
                <w:lang w:val="es-CO"/>
              </w:rPr>
              <w:lastRenderedPageBreak/>
              <w:t>ÁREA DE VALORACIÓN</w:t>
            </w:r>
          </w:p>
        </w:tc>
      </w:tr>
      <w:tr w:rsidR="00E65C88" w:rsidRPr="00264254" w14:paraId="0D02C3D7" w14:textId="77777777" w:rsidTr="00C61CBE">
        <w:tc>
          <w:tcPr>
            <w:tcW w:w="4981" w:type="dxa"/>
          </w:tcPr>
          <w:p w14:paraId="7537CF1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5225" w:type="dxa"/>
            <w:gridSpan w:val="3"/>
          </w:tcPr>
          <w:p w14:paraId="79109A7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5 años</w:t>
            </w:r>
          </w:p>
        </w:tc>
      </w:tr>
      <w:tr w:rsidR="00E65C88" w:rsidRPr="00264254" w14:paraId="277E38EE" w14:textId="77777777" w:rsidTr="00C61CBE">
        <w:tc>
          <w:tcPr>
            <w:tcW w:w="4981" w:type="dxa"/>
          </w:tcPr>
          <w:p w14:paraId="3E1FC54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5225" w:type="dxa"/>
            <w:gridSpan w:val="3"/>
          </w:tcPr>
          <w:p w14:paraId="63E01B25" w14:textId="3F460F13" w:rsidR="00727FD1"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726169" w:rsidRPr="00264254">
              <w:rPr>
                <w:rFonts w:ascii="Arial" w:hAnsi="Arial" w:cs="Arial"/>
                <w:sz w:val="24"/>
                <w:szCs w:val="24"/>
                <w:lang w:val="es-CO"/>
              </w:rPr>
              <w:t>total (</w:t>
            </w:r>
            <w:r w:rsidRPr="00264254">
              <w:rPr>
                <w:rFonts w:ascii="Arial" w:hAnsi="Arial" w:cs="Arial"/>
                <w:sz w:val="24"/>
                <w:szCs w:val="24"/>
                <w:lang w:val="es-CO"/>
              </w:rPr>
              <w:t>CT</w:t>
            </w:r>
            <w:r w:rsidR="00726169" w:rsidRPr="00264254">
              <w:rPr>
                <w:rFonts w:ascii="Arial" w:hAnsi="Arial" w:cs="Arial"/>
                <w:sz w:val="24"/>
                <w:szCs w:val="24"/>
                <w:lang w:val="es-CO"/>
              </w:rPr>
              <w:t>)</w:t>
            </w:r>
            <w:r w:rsidRPr="00264254">
              <w:rPr>
                <w:rFonts w:ascii="Arial" w:hAnsi="Arial" w:cs="Arial"/>
                <w:sz w:val="24"/>
                <w:szCs w:val="24"/>
                <w:lang w:val="es-CO"/>
              </w:rPr>
              <w:t xml:space="preserve"> y Medio tecnológico</w:t>
            </w:r>
            <w:r w:rsidR="00726169" w:rsidRPr="00264254">
              <w:rPr>
                <w:rFonts w:ascii="Arial" w:hAnsi="Arial" w:cs="Arial"/>
                <w:sz w:val="24"/>
                <w:szCs w:val="24"/>
                <w:lang w:val="es-CO"/>
              </w:rPr>
              <w:t xml:space="preserve"> (MT)</w:t>
            </w:r>
            <w:r w:rsidR="00727FD1" w:rsidRPr="00264254">
              <w:rPr>
                <w:rFonts w:ascii="Arial" w:hAnsi="Arial" w:cs="Arial"/>
                <w:sz w:val="24"/>
                <w:szCs w:val="24"/>
                <w:lang w:val="es-CO"/>
              </w:rPr>
              <w:t>.</w:t>
            </w:r>
          </w:p>
        </w:tc>
      </w:tr>
      <w:tr w:rsidR="00E65C88" w:rsidRPr="00264254" w14:paraId="784FED93" w14:textId="77777777" w:rsidTr="00C61CBE">
        <w:tc>
          <w:tcPr>
            <w:tcW w:w="4981" w:type="dxa"/>
          </w:tcPr>
          <w:p w14:paraId="305AB7D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5225" w:type="dxa"/>
            <w:gridSpan w:val="3"/>
          </w:tcPr>
          <w:p w14:paraId="0528BA42" w14:textId="7DBD23D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Cumplidos los tiempos de retención de</w:t>
            </w:r>
            <w:r w:rsidR="003E4622" w:rsidRPr="00264254">
              <w:rPr>
                <w:rFonts w:ascii="Arial" w:hAnsi="Arial" w:cs="Arial"/>
                <w:sz w:val="24"/>
                <w:szCs w:val="24"/>
                <w:lang w:val="es-CO"/>
              </w:rPr>
              <w:t xml:space="preserve"> cinco (</w:t>
            </w:r>
            <w:r w:rsidRPr="00264254">
              <w:rPr>
                <w:rFonts w:ascii="Arial" w:hAnsi="Arial" w:cs="Arial"/>
                <w:sz w:val="24"/>
                <w:szCs w:val="24"/>
                <w:lang w:val="es-CO"/>
              </w:rPr>
              <w:t>5</w:t>
            </w:r>
            <w:r w:rsidR="003E4622"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numeral 3.2.5.1</w:t>
            </w:r>
            <w:r w:rsidR="0079083F" w:rsidRPr="00264254">
              <w:rPr>
                <w:rFonts w:ascii="Arial" w:hAnsi="Arial" w:cs="Arial"/>
                <w:sz w:val="24"/>
                <w:szCs w:val="24"/>
                <w:lang w:val="es-CO"/>
              </w:rPr>
              <w:t xml:space="preserve">. </w:t>
            </w:r>
            <w:r w:rsidRPr="00264254">
              <w:rPr>
                <w:rFonts w:ascii="Arial" w:hAnsi="Arial" w:cs="Arial"/>
                <w:sz w:val="24"/>
                <w:szCs w:val="24"/>
                <w:lang w:val="es-CO"/>
              </w:rPr>
              <w:t xml:space="preserve"> Criterios para </w:t>
            </w:r>
            <w:r w:rsidR="0079083F" w:rsidRPr="00264254">
              <w:rPr>
                <w:rFonts w:ascii="Arial" w:hAnsi="Arial" w:cs="Arial"/>
                <w:sz w:val="24"/>
                <w:szCs w:val="24"/>
                <w:lang w:val="es-CO"/>
              </w:rPr>
              <w:t>C</w:t>
            </w:r>
            <w:r w:rsidRPr="00264254">
              <w:rPr>
                <w:rFonts w:ascii="Arial" w:hAnsi="Arial" w:cs="Arial"/>
                <w:sz w:val="24"/>
                <w:szCs w:val="24"/>
                <w:lang w:val="es-CO"/>
              </w:rPr>
              <w:t xml:space="preserve">onservación </w:t>
            </w:r>
            <w:r w:rsidR="001F086F" w:rsidRPr="00264254">
              <w:rPr>
                <w:rFonts w:ascii="Arial" w:hAnsi="Arial" w:cs="Arial"/>
                <w:sz w:val="24"/>
                <w:szCs w:val="24"/>
                <w:lang w:val="es-CO"/>
              </w:rPr>
              <w:t>T</w:t>
            </w:r>
            <w:r w:rsidR="0079083F" w:rsidRPr="00264254">
              <w:rPr>
                <w:rFonts w:ascii="Arial" w:hAnsi="Arial" w:cs="Arial"/>
                <w:sz w:val="24"/>
                <w:szCs w:val="24"/>
                <w:lang w:val="es-CO"/>
              </w:rPr>
              <w:t xml:space="preserve">otal </w:t>
            </w:r>
            <w:r w:rsidRPr="00264254">
              <w:rPr>
                <w:rFonts w:ascii="Arial" w:hAnsi="Arial" w:cs="Arial"/>
                <w:sz w:val="24"/>
                <w:szCs w:val="24"/>
                <w:lang w:val="es-CO"/>
              </w:rPr>
              <w:t>(CT)</w:t>
            </w:r>
            <w:r w:rsidR="0079083F" w:rsidRPr="00264254">
              <w:rPr>
                <w:rFonts w:ascii="Arial" w:hAnsi="Arial" w:cs="Arial"/>
                <w:sz w:val="24"/>
                <w:szCs w:val="24"/>
                <w:lang w:val="es-CO"/>
              </w:rPr>
              <w:t xml:space="preserve">. </w:t>
            </w:r>
            <w:r w:rsidRPr="00264254">
              <w:rPr>
                <w:rFonts w:ascii="Arial" w:hAnsi="Arial" w:cs="Arial"/>
                <w:sz w:val="24"/>
                <w:szCs w:val="24"/>
                <w:lang w:val="es-CO"/>
              </w:rPr>
              <w:t>Esta serie contiene documentos que consolidan el direccionamiento estratégico de la entidad frente a su plan de acción. Como medio tecnológico se procede a digitalizar la presente subserie con fines de consulta y preservación.</w:t>
            </w:r>
          </w:p>
          <w:p w14:paraId="234A66A1" w14:textId="09D6813D" w:rsidR="00790A51" w:rsidRPr="00264254" w:rsidRDefault="00790A51"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754B6FEF" w14:textId="77777777" w:rsidTr="00C61CBE">
        <w:trPr>
          <w:gridAfter w:val="2"/>
          <w:wAfter w:w="244" w:type="dxa"/>
        </w:trPr>
        <w:tc>
          <w:tcPr>
            <w:tcW w:w="9962" w:type="dxa"/>
            <w:gridSpan w:val="2"/>
            <w:shd w:val="clear" w:color="auto" w:fill="FFFFFF" w:themeFill="background1"/>
          </w:tcPr>
          <w:p w14:paraId="2D5A1E5C" w14:textId="0D68F0F7" w:rsidR="00E65C88" w:rsidRPr="00264254" w:rsidRDefault="00E65C88" w:rsidP="00264254">
            <w:pPr>
              <w:pStyle w:val="Prrafodelista"/>
              <w:numPr>
                <w:ilvl w:val="0"/>
                <w:numId w:val="20"/>
              </w:numPr>
              <w:tabs>
                <w:tab w:val="left" w:pos="0"/>
                <w:tab w:val="left" w:pos="10065"/>
              </w:tabs>
              <w:autoSpaceDE w:val="0"/>
              <w:autoSpaceDN w:val="0"/>
              <w:adjustRightInd w:val="0"/>
              <w:ind w:left="313" w:hanging="284"/>
              <w:rPr>
                <w:rFonts w:cs="Arial"/>
                <w:b/>
                <w:bCs/>
                <w:szCs w:val="24"/>
                <w:lang w:val="es-CO"/>
              </w:rPr>
            </w:pPr>
            <w:r w:rsidRPr="00264254">
              <w:rPr>
                <w:rFonts w:cs="Arial"/>
                <w:b/>
                <w:bCs/>
                <w:szCs w:val="24"/>
                <w:lang w:val="es-CO"/>
              </w:rPr>
              <w:t>ÁREA DE CONTROL DE LA DESCRIPCIÓN</w:t>
            </w:r>
          </w:p>
        </w:tc>
      </w:tr>
      <w:tr w:rsidR="00E65C88" w:rsidRPr="00264254" w14:paraId="0F5A5D61" w14:textId="77777777" w:rsidTr="00C61CBE">
        <w:trPr>
          <w:gridAfter w:val="1"/>
          <w:wAfter w:w="141" w:type="dxa"/>
        </w:trPr>
        <w:tc>
          <w:tcPr>
            <w:tcW w:w="4981" w:type="dxa"/>
          </w:tcPr>
          <w:p w14:paraId="6A120CB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5084" w:type="dxa"/>
            <w:gridSpan w:val="2"/>
          </w:tcPr>
          <w:p w14:paraId="517EFA6F" w14:textId="69052F6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64D3D"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D64D3D" w:rsidRPr="00264254">
              <w:rPr>
                <w:rFonts w:ascii="Arial" w:hAnsi="Arial" w:cs="Arial"/>
                <w:sz w:val="24"/>
                <w:szCs w:val="24"/>
                <w:lang w:val="es-CO"/>
              </w:rPr>
              <w:t xml:space="preserve">(TRD), versión </w:t>
            </w:r>
            <w:r w:rsidR="003E4622" w:rsidRPr="00264254">
              <w:rPr>
                <w:rFonts w:ascii="Arial" w:hAnsi="Arial" w:cs="Arial"/>
                <w:sz w:val="24"/>
                <w:szCs w:val="24"/>
                <w:lang w:val="es-CO"/>
              </w:rPr>
              <w:t>1</w:t>
            </w:r>
            <w:r w:rsidRPr="00264254">
              <w:rPr>
                <w:rFonts w:ascii="Arial" w:hAnsi="Arial" w:cs="Arial"/>
                <w:sz w:val="24"/>
                <w:szCs w:val="24"/>
                <w:lang w:val="es-CO"/>
              </w:rPr>
              <w:t xml:space="preserve"> de la Agencia Presidencial de Cooperación Internacional de Colombia</w:t>
            </w:r>
            <w:r w:rsidR="00D64D3D"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D64D3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32232B95" w14:textId="77777777" w:rsidTr="00C61CBE">
        <w:trPr>
          <w:gridAfter w:val="1"/>
          <w:wAfter w:w="141" w:type="dxa"/>
        </w:trPr>
        <w:tc>
          <w:tcPr>
            <w:tcW w:w="4981" w:type="dxa"/>
          </w:tcPr>
          <w:p w14:paraId="18BCF8A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5084" w:type="dxa"/>
            <w:gridSpan w:val="2"/>
          </w:tcPr>
          <w:p w14:paraId="249CE5A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594 de 2000</w:t>
            </w:r>
          </w:p>
        </w:tc>
      </w:tr>
      <w:tr w:rsidR="00E65C88" w:rsidRPr="00264254" w14:paraId="386D29B4" w14:textId="77777777" w:rsidTr="00C61CBE">
        <w:trPr>
          <w:gridAfter w:val="1"/>
          <w:wAfter w:w="141" w:type="dxa"/>
        </w:trPr>
        <w:tc>
          <w:tcPr>
            <w:tcW w:w="4981" w:type="dxa"/>
          </w:tcPr>
          <w:p w14:paraId="0A4BCCE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5084" w:type="dxa"/>
            <w:gridSpan w:val="2"/>
          </w:tcPr>
          <w:p w14:paraId="190037E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4EE5AC3E"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28. 1.2. Sección: Despacho Dirección General. 1.5. Serie: Procesos. 1.6. Subserie: Procesos contencioso administrativo."/>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103893B2" w14:textId="77777777" w:rsidTr="00C61CBE">
        <w:tc>
          <w:tcPr>
            <w:tcW w:w="9962" w:type="dxa"/>
            <w:gridSpan w:val="2"/>
            <w:shd w:val="clear" w:color="auto" w:fill="FFFFFF" w:themeFill="background1"/>
          </w:tcPr>
          <w:p w14:paraId="5C0D95C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0E830699" w14:textId="77777777" w:rsidTr="00E65C88">
        <w:tc>
          <w:tcPr>
            <w:tcW w:w="4981" w:type="dxa"/>
          </w:tcPr>
          <w:p w14:paraId="6586CC4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7F58D8D3" w14:textId="5AA3C88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w:t>
            </w:r>
            <w:r w:rsidR="00C61CBE" w:rsidRPr="00264254">
              <w:rPr>
                <w:rFonts w:ascii="Arial" w:hAnsi="Arial" w:cs="Arial"/>
                <w:sz w:val="24"/>
                <w:szCs w:val="24"/>
                <w:shd w:val="clear" w:color="auto" w:fill="FFFFFF"/>
                <w:lang w:val="es-CO"/>
              </w:rPr>
              <w:t>CIÓN INTERNACIONAL DE COLOMBIA, APC COLOMBIA</w:t>
            </w:r>
            <w:r w:rsidRPr="00264254">
              <w:rPr>
                <w:rFonts w:ascii="Arial" w:hAnsi="Arial" w:cs="Arial"/>
                <w:sz w:val="24"/>
                <w:szCs w:val="24"/>
                <w:shd w:val="clear" w:color="auto" w:fill="FFFFFF"/>
                <w:lang w:val="es-CO"/>
              </w:rPr>
              <w:t>.</w:t>
            </w:r>
          </w:p>
        </w:tc>
      </w:tr>
      <w:tr w:rsidR="00E65C88" w:rsidRPr="00264254" w14:paraId="33F59DA9" w14:textId="77777777" w:rsidTr="00E65C88">
        <w:tc>
          <w:tcPr>
            <w:tcW w:w="4981" w:type="dxa"/>
          </w:tcPr>
          <w:p w14:paraId="53A0DD7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5D5C2B4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392ED801" w14:textId="77777777" w:rsidTr="00E65C88">
        <w:tc>
          <w:tcPr>
            <w:tcW w:w="4981" w:type="dxa"/>
          </w:tcPr>
          <w:p w14:paraId="70AE25D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63EDE9C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4B114E3E" w14:textId="77777777" w:rsidTr="00E65C88">
        <w:tc>
          <w:tcPr>
            <w:tcW w:w="4981" w:type="dxa"/>
          </w:tcPr>
          <w:p w14:paraId="55216E3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7E8EE5C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PLANES</w:t>
            </w:r>
          </w:p>
        </w:tc>
      </w:tr>
      <w:tr w:rsidR="00E65C88" w:rsidRPr="00264254" w14:paraId="0BD5AABE" w14:textId="77777777" w:rsidTr="00E65C88">
        <w:tc>
          <w:tcPr>
            <w:tcW w:w="4981" w:type="dxa"/>
          </w:tcPr>
          <w:p w14:paraId="769E11DB" w14:textId="1801B40E" w:rsidR="00C61CBE" w:rsidRPr="00264254" w:rsidRDefault="00C61CBE"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p w14:paraId="1610EA99" w14:textId="1B6D0E66" w:rsidR="00C61CBE" w:rsidRPr="00264254" w:rsidRDefault="00C61CBE" w:rsidP="00264254">
            <w:pPr>
              <w:tabs>
                <w:tab w:val="left" w:pos="0"/>
                <w:tab w:val="left" w:pos="10065"/>
              </w:tabs>
              <w:autoSpaceDE w:val="0"/>
              <w:autoSpaceDN w:val="0"/>
              <w:adjustRightInd w:val="0"/>
              <w:spacing w:after="0" w:line="360" w:lineRule="auto"/>
              <w:rPr>
                <w:rFonts w:ascii="Arial" w:hAnsi="Arial" w:cs="Arial"/>
                <w:sz w:val="24"/>
                <w:szCs w:val="24"/>
                <w:lang w:val="es-CO"/>
              </w:rPr>
            </w:pPr>
          </w:p>
          <w:p w14:paraId="71F389A5" w14:textId="0FDA674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c>
          <w:tcPr>
            <w:tcW w:w="4981" w:type="dxa"/>
          </w:tcPr>
          <w:p w14:paraId="26F4791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 ESTRATÉGICO SECTORIAL</w:t>
            </w:r>
          </w:p>
        </w:tc>
      </w:tr>
      <w:tr w:rsidR="00E65C88" w:rsidRPr="00264254" w14:paraId="29EC7A6C" w14:textId="77777777" w:rsidTr="00C61CBE">
        <w:tc>
          <w:tcPr>
            <w:tcW w:w="9962" w:type="dxa"/>
            <w:gridSpan w:val="2"/>
            <w:shd w:val="clear" w:color="auto" w:fill="FFFFFF" w:themeFill="background1"/>
          </w:tcPr>
          <w:p w14:paraId="752F12AD" w14:textId="28208F77" w:rsidR="00E65C88" w:rsidRPr="00264254" w:rsidRDefault="00C61CBE"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shd w:val="clear" w:color="auto" w:fill="FFFFFF" w:themeFill="background1"/>
                <w:lang w:val="es-CO"/>
              </w:rPr>
              <w:t xml:space="preserve">2. </w:t>
            </w:r>
            <w:r w:rsidR="00E65C88" w:rsidRPr="00264254">
              <w:rPr>
                <w:rFonts w:ascii="Arial" w:hAnsi="Arial" w:cs="Arial"/>
                <w:b/>
                <w:bCs/>
                <w:sz w:val="24"/>
                <w:szCs w:val="24"/>
                <w:shd w:val="clear" w:color="auto" w:fill="FFFFFF" w:themeFill="background1"/>
                <w:lang w:val="es-CO"/>
              </w:rPr>
              <w:t>ÁREA DE CONTENIDO Y ESTRUCTURA</w:t>
            </w:r>
          </w:p>
        </w:tc>
      </w:tr>
      <w:tr w:rsidR="00E65C88" w:rsidRPr="00264254" w14:paraId="34EED021" w14:textId="77777777" w:rsidTr="00E65C88">
        <w:tc>
          <w:tcPr>
            <w:tcW w:w="4981" w:type="dxa"/>
          </w:tcPr>
          <w:p w14:paraId="7021599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4A763C29" w14:textId="0DB056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 que encamina los esfuerzos hacia el cumplimiento de los objetivos sectoriales planteados, fomenta la realización de mediciones que ayudarán a la toma de decisiones de manera eficaz y oportuna. Impulsa las políticas del</w:t>
            </w:r>
            <w:r w:rsidR="009A0D39" w:rsidRPr="00264254">
              <w:rPr>
                <w:rFonts w:ascii="Arial" w:hAnsi="Arial" w:cs="Arial"/>
                <w:sz w:val="24"/>
                <w:szCs w:val="24"/>
                <w:lang w:val="es-CO"/>
              </w:rPr>
              <w:t xml:space="preserve"> </w:t>
            </w:r>
            <w:r w:rsidR="0048303F" w:rsidRPr="00264254">
              <w:rPr>
                <w:rFonts w:ascii="Arial" w:hAnsi="Arial" w:cs="Arial"/>
                <w:sz w:val="24"/>
                <w:szCs w:val="24"/>
                <w:lang w:val="es-CO"/>
              </w:rPr>
              <w:t>presidente</w:t>
            </w:r>
            <w:r w:rsidRPr="00264254">
              <w:rPr>
                <w:rFonts w:ascii="Arial" w:hAnsi="Arial" w:cs="Arial"/>
                <w:sz w:val="24"/>
                <w:szCs w:val="24"/>
                <w:lang w:val="es-CO"/>
              </w:rPr>
              <w:t xml:space="preserve"> de la Republica</w:t>
            </w:r>
          </w:p>
        </w:tc>
      </w:tr>
      <w:tr w:rsidR="00E65C88" w:rsidRPr="00264254" w14:paraId="1FDA8651" w14:textId="77777777" w:rsidTr="00E65C88">
        <w:tc>
          <w:tcPr>
            <w:tcW w:w="4981" w:type="dxa"/>
          </w:tcPr>
          <w:p w14:paraId="48B356A8" w14:textId="77777777" w:rsidR="00E65C88" w:rsidRPr="00264254" w:rsidRDefault="00E65C88" w:rsidP="00264254">
            <w:pPr>
              <w:tabs>
                <w:tab w:val="left" w:pos="0"/>
                <w:tab w:val="left" w:pos="1029"/>
                <w:tab w:val="left" w:pos="10065"/>
              </w:tabs>
              <w:autoSpaceDE w:val="0"/>
              <w:autoSpaceDN w:val="0"/>
              <w:adjustRightInd w:val="0"/>
              <w:spacing w:after="0" w:line="360" w:lineRule="auto"/>
              <w:ind w:left="462" w:right="55" w:hanging="462"/>
              <w:rPr>
                <w:rFonts w:ascii="Arial" w:hAnsi="Arial" w:cs="Arial"/>
                <w:b/>
                <w:bCs/>
                <w:sz w:val="24"/>
                <w:szCs w:val="24"/>
                <w:lang w:val="es-CO"/>
              </w:rPr>
            </w:pPr>
            <w:r w:rsidRPr="00264254">
              <w:rPr>
                <w:rFonts w:ascii="Arial" w:hAnsi="Arial" w:cs="Arial"/>
                <w:b/>
                <w:bCs/>
                <w:sz w:val="24"/>
                <w:szCs w:val="24"/>
                <w:lang w:val="es-CO"/>
              </w:rPr>
              <w:t>2.2. TIPOS DOCUMENTALES ASOCIADOS</w:t>
            </w:r>
          </w:p>
        </w:tc>
        <w:tc>
          <w:tcPr>
            <w:tcW w:w="4981" w:type="dxa"/>
          </w:tcPr>
          <w:p w14:paraId="23104E9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Plan estratégico Sectorial</w:t>
            </w:r>
          </w:p>
          <w:p w14:paraId="43A49FD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Comunicaciones</w:t>
            </w:r>
          </w:p>
          <w:p w14:paraId="1AAE44D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Reportes de seguimiento</w:t>
            </w:r>
          </w:p>
          <w:p w14:paraId="1D9608C1" w14:textId="6475EA66" w:rsidR="009A0D39" w:rsidRPr="00264254" w:rsidRDefault="009A0D39"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787F754A" w14:textId="77777777" w:rsidTr="009A0D39">
        <w:tc>
          <w:tcPr>
            <w:tcW w:w="9962" w:type="dxa"/>
            <w:gridSpan w:val="2"/>
            <w:shd w:val="clear" w:color="auto" w:fill="auto"/>
          </w:tcPr>
          <w:p w14:paraId="1D5F9FBA" w14:textId="3BDC2139" w:rsidR="00E65C88" w:rsidRPr="00264254" w:rsidRDefault="009A0D39"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3. </w:t>
            </w:r>
            <w:r w:rsidR="00E65C88" w:rsidRPr="00264254">
              <w:rPr>
                <w:rFonts w:ascii="Arial" w:hAnsi="Arial" w:cs="Arial"/>
                <w:b/>
                <w:bCs/>
                <w:sz w:val="24"/>
                <w:szCs w:val="24"/>
                <w:lang w:val="es-CO"/>
              </w:rPr>
              <w:t>ÁREA DE VALORACIÓN</w:t>
            </w:r>
          </w:p>
        </w:tc>
      </w:tr>
      <w:tr w:rsidR="00E65C88" w:rsidRPr="00264254" w14:paraId="0718CE43" w14:textId="77777777" w:rsidTr="00E65C88">
        <w:tc>
          <w:tcPr>
            <w:tcW w:w="4981" w:type="dxa"/>
          </w:tcPr>
          <w:p w14:paraId="4CC3861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3.1. TIEMPO DE RETENCIÓN </w:t>
            </w:r>
          </w:p>
        </w:tc>
        <w:tc>
          <w:tcPr>
            <w:tcW w:w="4981" w:type="dxa"/>
          </w:tcPr>
          <w:p w14:paraId="03FC74C8" w14:textId="77777777" w:rsidR="00E65C88" w:rsidRPr="00264254" w:rsidRDefault="00E65C88" w:rsidP="00264254">
            <w:pPr>
              <w:tabs>
                <w:tab w:val="left" w:pos="0"/>
                <w:tab w:val="left" w:pos="10065"/>
              </w:tabs>
              <w:autoSpaceDE w:val="0"/>
              <w:autoSpaceDN w:val="0"/>
              <w:adjustRightInd w:val="0"/>
              <w:spacing w:after="0" w:line="360" w:lineRule="auto"/>
              <w:ind w:right="-68"/>
              <w:rPr>
                <w:rFonts w:ascii="Arial" w:hAnsi="Arial" w:cs="Arial"/>
                <w:sz w:val="24"/>
                <w:szCs w:val="24"/>
                <w:lang w:val="es-CO"/>
              </w:rPr>
            </w:pPr>
            <w:r w:rsidRPr="00264254">
              <w:rPr>
                <w:rFonts w:ascii="Arial" w:hAnsi="Arial" w:cs="Arial"/>
                <w:sz w:val="24"/>
                <w:szCs w:val="24"/>
                <w:lang w:val="es-CO"/>
              </w:rPr>
              <w:t>10 años</w:t>
            </w:r>
          </w:p>
        </w:tc>
      </w:tr>
      <w:tr w:rsidR="00E65C88" w:rsidRPr="00264254" w14:paraId="2DD60732" w14:textId="77777777" w:rsidTr="00E65C88">
        <w:tc>
          <w:tcPr>
            <w:tcW w:w="4981" w:type="dxa"/>
          </w:tcPr>
          <w:p w14:paraId="5DAD9D4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6876BA4D" w14:textId="5C15DEED" w:rsidR="00E65C88" w:rsidRPr="00264254" w:rsidRDefault="00E65C88" w:rsidP="00264254">
            <w:pPr>
              <w:tabs>
                <w:tab w:val="left" w:pos="0"/>
                <w:tab w:val="left" w:pos="10065"/>
              </w:tabs>
              <w:autoSpaceDE w:val="0"/>
              <w:autoSpaceDN w:val="0"/>
              <w:adjustRightInd w:val="0"/>
              <w:spacing w:after="0" w:line="360" w:lineRule="auto"/>
              <w:ind w:right="-68"/>
              <w:rPr>
                <w:rFonts w:ascii="Arial" w:hAnsi="Arial" w:cs="Arial"/>
                <w:sz w:val="24"/>
                <w:szCs w:val="24"/>
                <w:lang w:val="es-CO"/>
              </w:rPr>
            </w:pPr>
            <w:r w:rsidRPr="00264254">
              <w:rPr>
                <w:rFonts w:ascii="Arial" w:hAnsi="Arial" w:cs="Arial"/>
                <w:sz w:val="24"/>
                <w:szCs w:val="24"/>
                <w:lang w:val="es-CO"/>
              </w:rPr>
              <w:t xml:space="preserve">Conservación </w:t>
            </w:r>
            <w:r w:rsidR="0079083F" w:rsidRPr="00264254">
              <w:rPr>
                <w:rFonts w:ascii="Arial" w:hAnsi="Arial" w:cs="Arial"/>
                <w:sz w:val="24"/>
                <w:szCs w:val="24"/>
                <w:lang w:val="es-CO"/>
              </w:rPr>
              <w:t>total (</w:t>
            </w:r>
            <w:r w:rsidRPr="00264254">
              <w:rPr>
                <w:rFonts w:ascii="Arial" w:hAnsi="Arial" w:cs="Arial"/>
                <w:sz w:val="24"/>
                <w:szCs w:val="24"/>
                <w:lang w:val="es-CO"/>
              </w:rPr>
              <w:t>CT</w:t>
            </w:r>
            <w:r w:rsidR="0079083F" w:rsidRPr="00264254">
              <w:rPr>
                <w:rFonts w:ascii="Arial" w:hAnsi="Arial" w:cs="Arial"/>
                <w:sz w:val="24"/>
                <w:szCs w:val="24"/>
                <w:lang w:val="es-CO"/>
              </w:rPr>
              <w:t>)</w:t>
            </w:r>
            <w:r w:rsidRPr="00264254">
              <w:rPr>
                <w:rFonts w:ascii="Arial" w:hAnsi="Arial" w:cs="Arial"/>
                <w:sz w:val="24"/>
                <w:szCs w:val="24"/>
                <w:lang w:val="es-CO"/>
              </w:rPr>
              <w:t xml:space="preserve"> y Medio tecnológic</w:t>
            </w:r>
            <w:r w:rsidR="0079083F" w:rsidRPr="00264254">
              <w:rPr>
                <w:rFonts w:ascii="Arial" w:hAnsi="Arial" w:cs="Arial"/>
                <w:sz w:val="24"/>
                <w:szCs w:val="24"/>
                <w:lang w:val="es-CO"/>
              </w:rPr>
              <w:t>o (MT)</w:t>
            </w:r>
            <w:r w:rsidR="00727FD1" w:rsidRPr="00264254">
              <w:rPr>
                <w:rFonts w:ascii="Arial" w:hAnsi="Arial" w:cs="Arial"/>
                <w:sz w:val="24"/>
                <w:szCs w:val="24"/>
                <w:lang w:val="es-CO"/>
              </w:rPr>
              <w:t>.</w:t>
            </w:r>
          </w:p>
        </w:tc>
      </w:tr>
      <w:tr w:rsidR="00E65C88" w:rsidRPr="00264254" w14:paraId="3AFE37B5" w14:textId="77777777" w:rsidTr="00E65C88">
        <w:tc>
          <w:tcPr>
            <w:tcW w:w="4981" w:type="dxa"/>
          </w:tcPr>
          <w:p w14:paraId="06DEE03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40A1B8AA" w14:textId="4184731D" w:rsidR="00E65C88" w:rsidRPr="00264254" w:rsidRDefault="00E65C88" w:rsidP="00264254">
            <w:pPr>
              <w:tabs>
                <w:tab w:val="left" w:pos="0"/>
                <w:tab w:val="left" w:pos="10065"/>
              </w:tabs>
              <w:autoSpaceDE w:val="0"/>
              <w:autoSpaceDN w:val="0"/>
              <w:adjustRightInd w:val="0"/>
              <w:spacing w:after="0" w:line="360" w:lineRule="auto"/>
              <w:ind w:right="-68"/>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79083F" w:rsidRPr="00264254">
              <w:rPr>
                <w:rFonts w:ascii="Arial" w:hAnsi="Arial" w:cs="Arial"/>
                <w:sz w:val="24"/>
                <w:szCs w:val="24"/>
                <w:lang w:val="es-CO"/>
              </w:rPr>
              <w:t>cinco (</w:t>
            </w:r>
            <w:r w:rsidRPr="00264254">
              <w:rPr>
                <w:rFonts w:ascii="Arial" w:hAnsi="Arial" w:cs="Arial"/>
                <w:sz w:val="24"/>
                <w:szCs w:val="24"/>
                <w:lang w:val="es-CO"/>
              </w:rPr>
              <w:t>5</w:t>
            </w:r>
            <w:r w:rsidR="0079083F"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numeral 3.2.5.1</w:t>
            </w:r>
            <w:r w:rsidR="00727FD1" w:rsidRPr="00264254">
              <w:rPr>
                <w:rFonts w:ascii="Arial" w:hAnsi="Arial" w:cs="Arial"/>
                <w:sz w:val="24"/>
                <w:szCs w:val="24"/>
                <w:lang w:val="es-CO"/>
              </w:rPr>
              <w:t>.</w:t>
            </w:r>
            <w:r w:rsidRPr="00264254">
              <w:rPr>
                <w:rFonts w:ascii="Arial" w:hAnsi="Arial" w:cs="Arial"/>
                <w:sz w:val="24"/>
                <w:szCs w:val="24"/>
                <w:lang w:val="es-CO"/>
              </w:rPr>
              <w:t xml:space="preserve"> Criterios para </w:t>
            </w:r>
            <w:r w:rsidR="001F086F" w:rsidRPr="00264254">
              <w:rPr>
                <w:rFonts w:ascii="Arial" w:hAnsi="Arial" w:cs="Arial"/>
                <w:sz w:val="24"/>
                <w:szCs w:val="24"/>
                <w:lang w:val="es-CO"/>
              </w:rPr>
              <w:t>C</w:t>
            </w:r>
            <w:r w:rsidRPr="00264254">
              <w:rPr>
                <w:rFonts w:ascii="Arial" w:hAnsi="Arial" w:cs="Arial"/>
                <w:sz w:val="24"/>
                <w:szCs w:val="24"/>
                <w:lang w:val="es-CO"/>
              </w:rPr>
              <w:t xml:space="preserve">onservación </w:t>
            </w:r>
            <w:r w:rsidR="001F086F" w:rsidRPr="00264254">
              <w:rPr>
                <w:rFonts w:ascii="Arial" w:hAnsi="Arial" w:cs="Arial"/>
                <w:sz w:val="24"/>
                <w:szCs w:val="24"/>
                <w:lang w:val="es-CO"/>
              </w:rPr>
              <w:t>T</w:t>
            </w:r>
            <w:r w:rsidR="0079083F" w:rsidRPr="00264254">
              <w:rPr>
                <w:rFonts w:ascii="Arial" w:hAnsi="Arial" w:cs="Arial"/>
                <w:sz w:val="24"/>
                <w:szCs w:val="24"/>
                <w:lang w:val="es-CO"/>
              </w:rPr>
              <w:t>otal</w:t>
            </w:r>
            <w:r w:rsidRPr="00264254">
              <w:rPr>
                <w:rFonts w:ascii="Arial" w:hAnsi="Arial" w:cs="Arial"/>
                <w:sz w:val="24"/>
                <w:szCs w:val="24"/>
                <w:lang w:val="es-CO"/>
              </w:rPr>
              <w:t xml:space="preserve"> (CT)</w:t>
            </w:r>
            <w:r w:rsidR="0079083F" w:rsidRPr="00264254">
              <w:rPr>
                <w:rFonts w:ascii="Arial" w:hAnsi="Arial" w:cs="Arial"/>
                <w:sz w:val="24"/>
                <w:szCs w:val="24"/>
                <w:lang w:val="es-CO"/>
              </w:rPr>
              <w:t>,</w:t>
            </w:r>
            <w:r w:rsidRPr="00264254">
              <w:rPr>
                <w:rFonts w:ascii="Arial" w:hAnsi="Arial" w:cs="Arial"/>
                <w:sz w:val="24"/>
                <w:szCs w:val="24"/>
                <w:lang w:val="es-CO"/>
              </w:rPr>
              <w:t xml:space="preserve"> por formar parte de la memoria institucional de la Agencia y como testimonio de la gestión Administrativa. Como medio de tecnológico que procede a digitalizar la presente subserie con fines de consulta y preservación.</w:t>
            </w:r>
          </w:p>
          <w:p w14:paraId="2F4D13D2" w14:textId="06F358C9" w:rsidR="009A0D39" w:rsidRPr="00264254" w:rsidRDefault="009A0D39" w:rsidP="00264254">
            <w:pPr>
              <w:tabs>
                <w:tab w:val="left" w:pos="0"/>
                <w:tab w:val="left" w:pos="10065"/>
              </w:tabs>
              <w:autoSpaceDE w:val="0"/>
              <w:autoSpaceDN w:val="0"/>
              <w:adjustRightInd w:val="0"/>
              <w:spacing w:after="0" w:line="360" w:lineRule="auto"/>
              <w:ind w:right="-68"/>
              <w:rPr>
                <w:rFonts w:ascii="Arial" w:hAnsi="Arial" w:cs="Arial"/>
                <w:sz w:val="24"/>
                <w:szCs w:val="24"/>
                <w:lang w:val="es-CO"/>
              </w:rPr>
            </w:pPr>
          </w:p>
        </w:tc>
      </w:tr>
      <w:tr w:rsidR="00E65C88" w:rsidRPr="00264254" w14:paraId="6D01E8DC" w14:textId="77777777" w:rsidTr="009A0D39">
        <w:tc>
          <w:tcPr>
            <w:tcW w:w="9962" w:type="dxa"/>
            <w:gridSpan w:val="2"/>
            <w:shd w:val="clear" w:color="auto" w:fill="auto"/>
          </w:tcPr>
          <w:p w14:paraId="45ABDB1E" w14:textId="35A5BEFE" w:rsidR="00E65C88" w:rsidRPr="00264254" w:rsidRDefault="009A0D39"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4.  </w:t>
            </w:r>
            <w:r w:rsidR="00E65C88" w:rsidRPr="00264254">
              <w:rPr>
                <w:rFonts w:ascii="Arial" w:hAnsi="Arial" w:cs="Arial"/>
                <w:b/>
                <w:bCs/>
                <w:sz w:val="24"/>
                <w:szCs w:val="24"/>
                <w:lang w:val="es-CO"/>
              </w:rPr>
              <w:t>ÁREA DE CONTROL DE LA DESCRIPCIÓN</w:t>
            </w:r>
          </w:p>
        </w:tc>
      </w:tr>
      <w:tr w:rsidR="00E65C88" w:rsidRPr="00264254" w14:paraId="0284FD48" w14:textId="77777777" w:rsidTr="00E65C88">
        <w:tc>
          <w:tcPr>
            <w:tcW w:w="4981" w:type="dxa"/>
          </w:tcPr>
          <w:p w14:paraId="7D4F2D6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618D3DB4" w14:textId="21DA16C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64D3D"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D64D3D" w:rsidRPr="00264254">
              <w:rPr>
                <w:rFonts w:ascii="Arial" w:hAnsi="Arial" w:cs="Arial"/>
                <w:sz w:val="24"/>
                <w:szCs w:val="24"/>
                <w:lang w:val="es-CO"/>
              </w:rPr>
              <w:t xml:space="preserve">(TRD), </w:t>
            </w:r>
            <w:r w:rsidR="003E4622"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de Cooperación Internacional de Colombia</w:t>
            </w:r>
            <w:r w:rsidR="009A0D39"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D64D3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1EA1BA99" w14:textId="77777777" w:rsidTr="00E65C88">
        <w:tc>
          <w:tcPr>
            <w:tcW w:w="4981" w:type="dxa"/>
          </w:tcPr>
          <w:p w14:paraId="42F5734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5D54F0A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594 de 2000</w:t>
            </w:r>
          </w:p>
        </w:tc>
      </w:tr>
      <w:tr w:rsidR="00E65C88" w:rsidRPr="00264254" w14:paraId="360D4A6B" w14:textId="77777777" w:rsidTr="00E65C88">
        <w:tc>
          <w:tcPr>
            <w:tcW w:w="4981" w:type="dxa"/>
          </w:tcPr>
          <w:p w14:paraId="3D80375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5F42B2A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p w14:paraId="7AD770BF" w14:textId="64565689" w:rsidR="009A0D39" w:rsidRPr="00264254" w:rsidRDefault="009A0D39"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35BEBAB8" w14:textId="77777777" w:rsidTr="009A0D39">
        <w:tc>
          <w:tcPr>
            <w:tcW w:w="9962" w:type="dxa"/>
            <w:gridSpan w:val="2"/>
            <w:shd w:val="clear" w:color="auto" w:fill="auto"/>
          </w:tcPr>
          <w:p w14:paraId="36ECCE9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27752DFE" w14:textId="77777777" w:rsidTr="00E65C88">
        <w:tc>
          <w:tcPr>
            <w:tcW w:w="4981" w:type="dxa"/>
          </w:tcPr>
          <w:p w14:paraId="710DF75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3FD69DEC" w14:textId="394B350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9A0D39"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9A0D39"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2125A430" w14:textId="77777777" w:rsidTr="00E65C88">
        <w:tc>
          <w:tcPr>
            <w:tcW w:w="4981" w:type="dxa"/>
          </w:tcPr>
          <w:p w14:paraId="5572392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1A07326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3F02A04C" w14:textId="77777777" w:rsidTr="00E65C88">
        <w:tc>
          <w:tcPr>
            <w:tcW w:w="4981" w:type="dxa"/>
          </w:tcPr>
          <w:p w14:paraId="3C18883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142DE04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43590E8D" w14:textId="77777777" w:rsidTr="00E65C88">
        <w:tc>
          <w:tcPr>
            <w:tcW w:w="4981" w:type="dxa"/>
          </w:tcPr>
          <w:p w14:paraId="62CC518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5360CB0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PROCESOS</w:t>
            </w:r>
          </w:p>
        </w:tc>
      </w:tr>
      <w:tr w:rsidR="00E65C88" w:rsidRPr="00264254" w14:paraId="28D55E59" w14:textId="77777777" w:rsidTr="00E65C88">
        <w:tc>
          <w:tcPr>
            <w:tcW w:w="4981" w:type="dxa"/>
          </w:tcPr>
          <w:p w14:paraId="4A90169B" w14:textId="53B151F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4981" w:type="dxa"/>
          </w:tcPr>
          <w:p w14:paraId="338093F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PROCESO CONTENCIOSO ADMINISTRATIVO</w:t>
            </w:r>
          </w:p>
          <w:p w14:paraId="14C01AEB" w14:textId="373626F0" w:rsidR="009A0D39" w:rsidRPr="00264254" w:rsidRDefault="009A0D39"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47B2D7E5" w14:textId="77777777" w:rsidTr="009A0D39">
        <w:tc>
          <w:tcPr>
            <w:tcW w:w="9962" w:type="dxa"/>
            <w:gridSpan w:val="2"/>
            <w:shd w:val="clear" w:color="auto" w:fill="auto"/>
          </w:tcPr>
          <w:p w14:paraId="0B4DEE12" w14:textId="7A80B895" w:rsidR="00E65C88" w:rsidRPr="00264254" w:rsidRDefault="009A0D39"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2. </w:t>
            </w:r>
            <w:r w:rsidR="00E65C88" w:rsidRPr="00264254">
              <w:rPr>
                <w:rFonts w:ascii="Arial" w:hAnsi="Arial" w:cs="Arial"/>
                <w:b/>
                <w:bCs/>
                <w:sz w:val="24"/>
                <w:szCs w:val="24"/>
                <w:lang w:val="es-CO"/>
              </w:rPr>
              <w:t>ÁREA DE CONTENIDO Y ESTRUCTURA</w:t>
            </w:r>
          </w:p>
        </w:tc>
      </w:tr>
      <w:tr w:rsidR="00E65C88" w:rsidRPr="00264254" w14:paraId="4A756C87" w14:textId="77777777" w:rsidTr="00E65C88">
        <w:tc>
          <w:tcPr>
            <w:tcW w:w="4981" w:type="dxa"/>
          </w:tcPr>
          <w:p w14:paraId="33113E3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378D800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El proceso contencioso administrativo. Es un mecanismo mediante el cual una persona puede reclamar ante un juez por un acto ejercido por una entidad pública o privada con funciones administrativas.</w:t>
            </w:r>
          </w:p>
        </w:tc>
      </w:tr>
      <w:tr w:rsidR="00E65C88" w:rsidRPr="00264254" w14:paraId="268B9319" w14:textId="77777777" w:rsidTr="009A0D39">
        <w:tc>
          <w:tcPr>
            <w:tcW w:w="4981" w:type="dxa"/>
            <w:shd w:val="clear" w:color="auto" w:fill="auto"/>
          </w:tcPr>
          <w:p w14:paraId="15D144AC" w14:textId="77777777" w:rsidR="00E65C88" w:rsidRPr="00264254" w:rsidRDefault="00E65C88" w:rsidP="00264254">
            <w:pPr>
              <w:tabs>
                <w:tab w:val="left" w:pos="0"/>
                <w:tab w:val="left" w:pos="462"/>
                <w:tab w:val="left" w:pos="10065"/>
              </w:tabs>
              <w:autoSpaceDE w:val="0"/>
              <w:autoSpaceDN w:val="0"/>
              <w:adjustRightInd w:val="0"/>
              <w:spacing w:after="0" w:line="360" w:lineRule="auto"/>
              <w:ind w:left="462" w:right="197" w:hanging="462"/>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184434D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Demanda</w:t>
            </w:r>
          </w:p>
          <w:p w14:paraId="0BAC7C2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Poder</w:t>
            </w:r>
          </w:p>
          <w:p w14:paraId="73234EF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Pruebas</w:t>
            </w:r>
          </w:p>
          <w:p w14:paraId="2C99241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Antecedentes</w:t>
            </w:r>
          </w:p>
          <w:p w14:paraId="0A09347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Notificaciones</w:t>
            </w:r>
          </w:p>
          <w:p w14:paraId="1E2F352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Contestación</w:t>
            </w:r>
          </w:p>
          <w:p w14:paraId="1416737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Memoriales</w:t>
            </w:r>
          </w:p>
          <w:p w14:paraId="3C59018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lastRenderedPageBreak/>
              <w:t>Autos</w:t>
            </w:r>
          </w:p>
          <w:p w14:paraId="3D9BD18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Recursos</w:t>
            </w:r>
          </w:p>
          <w:p w14:paraId="1DC2518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Comunicaciones</w:t>
            </w:r>
          </w:p>
          <w:p w14:paraId="700F97E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Fallos</w:t>
            </w:r>
          </w:p>
          <w:p w14:paraId="42BEA34D" w14:textId="15F4EC07" w:rsidR="009A0D39" w:rsidRPr="00264254" w:rsidRDefault="009A0D39"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5D980F72" w14:textId="77777777" w:rsidTr="009A0D39">
        <w:tc>
          <w:tcPr>
            <w:tcW w:w="9962" w:type="dxa"/>
            <w:gridSpan w:val="2"/>
            <w:shd w:val="clear" w:color="auto" w:fill="auto"/>
          </w:tcPr>
          <w:p w14:paraId="5396DC8E" w14:textId="740FF1B2" w:rsidR="00E65C88" w:rsidRPr="00264254" w:rsidRDefault="009A0D39"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lastRenderedPageBreak/>
              <w:t xml:space="preserve">3. </w:t>
            </w:r>
            <w:r w:rsidR="00E65C88" w:rsidRPr="00264254">
              <w:rPr>
                <w:rFonts w:ascii="Arial" w:hAnsi="Arial" w:cs="Arial"/>
                <w:b/>
                <w:bCs/>
                <w:sz w:val="24"/>
                <w:szCs w:val="24"/>
                <w:lang w:val="es-CO"/>
              </w:rPr>
              <w:t>ÁREA DE VALORACIÓN</w:t>
            </w:r>
          </w:p>
        </w:tc>
      </w:tr>
      <w:tr w:rsidR="00E65C88" w:rsidRPr="00264254" w14:paraId="7A861C33" w14:textId="77777777" w:rsidTr="00E65C88">
        <w:tc>
          <w:tcPr>
            <w:tcW w:w="4981" w:type="dxa"/>
          </w:tcPr>
          <w:p w14:paraId="2D957CC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5AE0BB81" w14:textId="77777777" w:rsidR="00E65C88" w:rsidRPr="00264254" w:rsidRDefault="00E65C88" w:rsidP="00264254">
            <w:pPr>
              <w:tabs>
                <w:tab w:val="left" w:pos="0"/>
                <w:tab w:val="left" w:pos="10065"/>
              </w:tabs>
              <w:autoSpaceDE w:val="0"/>
              <w:autoSpaceDN w:val="0"/>
              <w:adjustRightInd w:val="0"/>
              <w:spacing w:after="0" w:line="360" w:lineRule="auto"/>
              <w:ind w:right="-68"/>
              <w:rPr>
                <w:rFonts w:ascii="Arial" w:hAnsi="Arial" w:cs="Arial"/>
                <w:sz w:val="24"/>
                <w:szCs w:val="24"/>
                <w:lang w:val="es-CO"/>
              </w:rPr>
            </w:pPr>
            <w:r w:rsidRPr="00264254">
              <w:rPr>
                <w:rFonts w:ascii="Arial" w:hAnsi="Arial" w:cs="Arial"/>
                <w:sz w:val="24"/>
                <w:szCs w:val="24"/>
                <w:lang w:val="es-CO"/>
              </w:rPr>
              <w:t>20 años</w:t>
            </w:r>
          </w:p>
        </w:tc>
      </w:tr>
      <w:tr w:rsidR="00E65C88" w:rsidRPr="00264254" w14:paraId="2B6BEBCE" w14:textId="77777777" w:rsidTr="00E65C88">
        <w:tc>
          <w:tcPr>
            <w:tcW w:w="4981" w:type="dxa"/>
          </w:tcPr>
          <w:p w14:paraId="05F4D6A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26D485A5" w14:textId="77777777" w:rsidR="00E65C88" w:rsidRPr="00264254" w:rsidRDefault="00E65C88" w:rsidP="00264254">
            <w:pPr>
              <w:tabs>
                <w:tab w:val="left" w:pos="0"/>
                <w:tab w:val="left" w:pos="10065"/>
              </w:tabs>
              <w:autoSpaceDE w:val="0"/>
              <w:autoSpaceDN w:val="0"/>
              <w:adjustRightInd w:val="0"/>
              <w:spacing w:after="0" w:line="360" w:lineRule="auto"/>
              <w:ind w:right="-68"/>
              <w:rPr>
                <w:rFonts w:ascii="Arial" w:hAnsi="Arial" w:cs="Arial"/>
                <w:sz w:val="24"/>
                <w:szCs w:val="24"/>
                <w:lang w:val="es-CO"/>
              </w:rPr>
            </w:pPr>
            <w:r w:rsidRPr="00264254">
              <w:rPr>
                <w:rFonts w:ascii="Arial" w:hAnsi="Arial" w:cs="Arial"/>
                <w:sz w:val="24"/>
                <w:szCs w:val="24"/>
                <w:lang w:val="es-CO"/>
              </w:rPr>
              <w:t xml:space="preserve">Conservación </w:t>
            </w:r>
            <w:r w:rsidR="003B4680" w:rsidRPr="00264254">
              <w:rPr>
                <w:rFonts w:ascii="Arial" w:hAnsi="Arial" w:cs="Arial"/>
                <w:sz w:val="24"/>
                <w:szCs w:val="24"/>
                <w:lang w:val="es-CO"/>
              </w:rPr>
              <w:t>total (</w:t>
            </w:r>
            <w:r w:rsidRPr="00264254">
              <w:rPr>
                <w:rFonts w:ascii="Arial" w:hAnsi="Arial" w:cs="Arial"/>
                <w:sz w:val="24"/>
                <w:szCs w:val="24"/>
                <w:lang w:val="es-CO"/>
              </w:rPr>
              <w:t>CT</w:t>
            </w:r>
            <w:r w:rsidR="003B4680" w:rsidRPr="00264254">
              <w:rPr>
                <w:rFonts w:ascii="Arial" w:hAnsi="Arial" w:cs="Arial"/>
                <w:sz w:val="24"/>
                <w:szCs w:val="24"/>
                <w:lang w:val="es-CO"/>
              </w:rPr>
              <w:t>)</w:t>
            </w:r>
            <w:r w:rsidRPr="00264254">
              <w:rPr>
                <w:rFonts w:ascii="Arial" w:hAnsi="Arial" w:cs="Arial"/>
                <w:sz w:val="24"/>
                <w:szCs w:val="24"/>
                <w:lang w:val="es-CO"/>
              </w:rPr>
              <w:t xml:space="preserve"> y Medio tecnológico</w:t>
            </w:r>
          </w:p>
          <w:p w14:paraId="1CDB7D8B" w14:textId="03A33573" w:rsidR="003B4680" w:rsidRPr="00264254" w:rsidRDefault="003B4680" w:rsidP="00264254">
            <w:pPr>
              <w:tabs>
                <w:tab w:val="left" w:pos="0"/>
                <w:tab w:val="left" w:pos="10065"/>
              </w:tabs>
              <w:autoSpaceDE w:val="0"/>
              <w:autoSpaceDN w:val="0"/>
              <w:adjustRightInd w:val="0"/>
              <w:spacing w:after="0" w:line="360" w:lineRule="auto"/>
              <w:ind w:right="-68"/>
              <w:rPr>
                <w:rFonts w:ascii="Arial" w:hAnsi="Arial" w:cs="Arial"/>
                <w:sz w:val="24"/>
                <w:szCs w:val="24"/>
                <w:lang w:val="es-CO"/>
              </w:rPr>
            </w:pPr>
            <w:r w:rsidRPr="00264254">
              <w:rPr>
                <w:rFonts w:ascii="Arial" w:hAnsi="Arial" w:cs="Arial"/>
                <w:sz w:val="24"/>
                <w:szCs w:val="24"/>
                <w:lang w:val="es-CO"/>
              </w:rPr>
              <w:t>(MT)</w:t>
            </w:r>
            <w:r w:rsidR="00727FD1" w:rsidRPr="00264254">
              <w:rPr>
                <w:rFonts w:ascii="Arial" w:hAnsi="Arial" w:cs="Arial"/>
                <w:sz w:val="24"/>
                <w:szCs w:val="24"/>
                <w:lang w:val="es-CO"/>
              </w:rPr>
              <w:t>.</w:t>
            </w:r>
          </w:p>
        </w:tc>
      </w:tr>
      <w:tr w:rsidR="00E65C88" w:rsidRPr="00264254" w14:paraId="6934DA78" w14:textId="77777777" w:rsidTr="00E65C88">
        <w:tc>
          <w:tcPr>
            <w:tcW w:w="4981" w:type="dxa"/>
          </w:tcPr>
          <w:p w14:paraId="6641FB0D" w14:textId="6C47426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0277FF4D" w14:textId="1140F27C" w:rsidR="00E65C88" w:rsidRPr="00264254" w:rsidRDefault="00E65C88" w:rsidP="00264254">
            <w:pPr>
              <w:tabs>
                <w:tab w:val="left" w:pos="0"/>
                <w:tab w:val="left" w:pos="10065"/>
              </w:tabs>
              <w:autoSpaceDE w:val="0"/>
              <w:autoSpaceDN w:val="0"/>
              <w:adjustRightInd w:val="0"/>
              <w:spacing w:after="0" w:line="360" w:lineRule="auto"/>
              <w:ind w:right="-68"/>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3B4680" w:rsidRPr="00264254">
              <w:rPr>
                <w:rFonts w:ascii="Arial" w:hAnsi="Arial" w:cs="Arial"/>
                <w:sz w:val="24"/>
                <w:szCs w:val="24"/>
                <w:lang w:val="es-CO"/>
              </w:rPr>
              <w:t xml:space="preserve">cinco </w:t>
            </w:r>
            <w:r w:rsidRPr="00264254">
              <w:rPr>
                <w:rFonts w:ascii="Arial" w:hAnsi="Arial" w:cs="Arial"/>
                <w:sz w:val="24"/>
                <w:szCs w:val="24"/>
                <w:lang w:val="es-CO"/>
              </w:rPr>
              <w:t>5 años de retención en el archivo central, la documentación se conserva totalmente en su formato papel original, numeral 3.2.5.1</w:t>
            </w:r>
            <w:r w:rsidR="003B4680" w:rsidRPr="00264254">
              <w:rPr>
                <w:rFonts w:ascii="Arial" w:hAnsi="Arial" w:cs="Arial"/>
                <w:sz w:val="24"/>
                <w:szCs w:val="24"/>
                <w:lang w:val="es-CO"/>
              </w:rPr>
              <w:t xml:space="preserve">. </w:t>
            </w:r>
            <w:r w:rsidRPr="00264254">
              <w:rPr>
                <w:rFonts w:ascii="Arial" w:hAnsi="Arial" w:cs="Arial"/>
                <w:sz w:val="24"/>
                <w:szCs w:val="24"/>
                <w:lang w:val="es-CO"/>
              </w:rPr>
              <w:t xml:space="preserve">Criterios para </w:t>
            </w:r>
            <w:r w:rsidR="001F086F" w:rsidRPr="00264254">
              <w:rPr>
                <w:rFonts w:ascii="Arial" w:hAnsi="Arial" w:cs="Arial"/>
                <w:sz w:val="24"/>
                <w:szCs w:val="24"/>
                <w:lang w:val="es-CO"/>
              </w:rPr>
              <w:t>C</w:t>
            </w:r>
            <w:r w:rsidRPr="00264254">
              <w:rPr>
                <w:rFonts w:ascii="Arial" w:hAnsi="Arial" w:cs="Arial"/>
                <w:sz w:val="24"/>
                <w:szCs w:val="24"/>
                <w:lang w:val="es-CO"/>
              </w:rPr>
              <w:t xml:space="preserve">onservación </w:t>
            </w:r>
            <w:r w:rsidR="001F086F" w:rsidRPr="00264254">
              <w:rPr>
                <w:rFonts w:ascii="Arial" w:hAnsi="Arial" w:cs="Arial"/>
                <w:sz w:val="24"/>
                <w:szCs w:val="24"/>
                <w:lang w:val="es-CO"/>
              </w:rPr>
              <w:t>T</w:t>
            </w:r>
            <w:r w:rsidR="003B4680" w:rsidRPr="00264254">
              <w:rPr>
                <w:rFonts w:ascii="Arial" w:hAnsi="Arial" w:cs="Arial"/>
                <w:sz w:val="24"/>
                <w:szCs w:val="24"/>
                <w:lang w:val="es-CO"/>
              </w:rPr>
              <w:t xml:space="preserve">otal </w:t>
            </w:r>
            <w:r w:rsidRPr="00264254">
              <w:rPr>
                <w:rFonts w:ascii="Arial" w:hAnsi="Arial" w:cs="Arial"/>
                <w:sz w:val="24"/>
                <w:szCs w:val="24"/>
                <w:lang w:val="es-CO"/>
              </w:rPr>
              <w:t>(CT)</w:t>
            </w:r>
            <w:r w:rsidR="003B4680" w:rsidRPr="00264254">
              <w:rPr>
                <w:rFonts w:ascii="Arial" w:hAnsi="Arial" w:cs="Arial"/>
                <w:sz w:val="24"/>
                <w:szCs w:val="24"/>
                <w:lang w:val="es-CO"/>
              </w:rPr>
              <w:t xml:space="preserve">, por </w:t>
            </w:r>
            <w:r w:rsidRPr="00264254">
              <w:rPr>
                <w:rFonts w:ascii="Arial" w:hAnsi="Arial" w:cs="Arial"/>
                <w:sz w:val="24"/>
                <w:szCs w:val="24"/>
                <w:lang w:val="es-CO"/>
              </w:rPr>
              <w:t>ser objetivo de revisión por parte de los organismos de control internos y externos. Como medio de tecnológico que procede a digitalizar la presente subserie con fines de consulta y preservación.</w:t>
            </w:r>
          </w:p>
          <w:p w14:paraId="0C490AED" w14:textId="27C66E08" w:rsidR="009A0D39" w:rsidRPr="00264254" w:rsidRDefault="009A0D39" w:rsidP="00264254">
            <w:pPr>
              <w:tabs>
                <w:tab w:val="left" w:pos="0"/>
                <w:tab w:val="left" w:pos="10065"/>
              </w:tabs>
              <w:autoSpaceDE w:val="0"/>
              <w:autoSpaceDN w:val="0"/>
              <w:adjustRightInd w:val="0"/>
              <w:spacing w:after="0" w:line="360" w:lineRule="auto"/>
              <w:ind w:right="-68"/>
              <w:rPr>
                <w:rFonts w:ascii="Arial" w:hAnsi="Arial" w:cs="Arial"/>
                <w:sz w:val="24"/>
                <w:szCs w:val="24"/>
                <w:lang w:val="es-CO"/>
              </w:rPr>
            </w:pPr>
          </w:p>
        </w:tc>
      </w:tr>
      <w:tr w:rsidR="00E65C88" w:rsidRPr="00264254" w14:paraId="53EEDEFB" w14:textId="77777777" w:rsidTr="009A0D39">
        <w:tc>
          <w:tcPr>
            <w:tcW w:w="9962" w:type="dxa"/>
            <w:gridSpan w:val="2"/>
            <w:shd w:val="clear" w:color="auto" w:fill="auto"/>
          </w:tcPr>
          <w:p w14:paraId="2BAE2C86" w14:textId="6CFE0E9E" w:rsidR="00E65C88" w:rsidRPr="00264254" w:rsidRDefault="009A0D39"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4. </w:t>
            </w:r>
            <w:r w:rsidR="00E65C88" w:rsidRPr="00264254">
              <w:rPr>
                <w:rFonts w:ascii="Arial" w:hAnsi="Arial" w:cs="Arial"/>
                <w:b/>
                <w:bCs/>
                <w:sz w:val="24"/>
                <w:szCs w:val="24"/>
                <w:lang w:val="es-CO"/>
              </w:rPr>
              <w:t>ÁREA DE CONTROL DE LA DESCRIPCIÓN</w:t>
            </w:r>
          </w:p>
        </w:tc>
      </w:tr>
      <w:tr w:rsidR="00E65C88" w:rsidRPr="00264254" w14:paraId="2CC678F9" w14:textId="77777777" w:rsidTr="00E65C88">
        <w:tc>
          <w:tcPr>
            <w:tcW w:w="4981" w:type="dxa"/>
          </w:tcPr>
          <w:p w14:paraId="0DED15E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5B6E2D23" w14:textId="0F8AA17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64D3D"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D64D3D" w:rsidRPr="00264254">
              <w:rPr>
                <w:rFonts w:ascii="Arial" w:hAnsi="Arial" w:cs="Arial"/>
                <w:sz w:val="24"/>
                <w:szCs w:val="24"/>
                <w:lang w:val="es-CO"/>
              </w:rPr>
              <w:t xml:space="preserve">(TRD), </w:t>
            </w:r>
            <w:r w:rsidR="003E4622"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D64D3D"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w:t>
            </w:r>
            <w:r w:rsidRPr="00264254">
              <w:rPr>
                <w:rFonts w:ascii="Arial" w:hAnsi="Arial" w:cs="Arial"/>
                <w:sz w:val="24"/>
                <w:szCs w:val="24"/>
                <w:lang w:val="es-CO"/>
              </w:rPr>
              <w:lastRenderedPageBreak/>
              <w:t xml:space="preserve">Administrativa y Financiera, convalidas por el </w:t>
            </w:r>
            <w:r w:rsidR="00D64D3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45516773" w14:textId="77777777" w:rsidTr="00E65C88">
        <w:tc>
          <w:tcPr>
            <w:tcW w:w="4981" w:type="dxa"/>
          </w:tcPr>
          <w:p w14:paraId="551BB97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23A67E8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1437 de 2011</w:t>
            </w:r>
          </w:p>
        </w:tc>
      </w:tr>
      <w:tr w:rsidR="00E65C88" w:rsidRPr="00264254" w14:paraId="0743CE68" w14:textId="77777777" w:rsidTr="00E65C88">
        <w:tc>
          <w:tcPr>
            <w:tcW w:w="4981" w:type="dxa"/>
          </w:tcPr>
          <w:p w14:paraId="5EFA6F2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48873D3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4F522F71"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10206" w:type="dxa"/>
        <w:tblLook w:val="04A0" w:firstRow="1" w:lastRow="0" w:firstColumn="1" w:lastColumn="0" w:noHBand="0" w:noVBand="1"/>
        <w:tblCaption w:val="Tabla: 29. 1.2. Sección: Despacho Dirección General. 1.5. Serie: Procesos. 1.6. Subserie: Proceso de cobro coactivo"/>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5225"/>
      </w:tblGrid>
      <w:tr w:rsidR="00E65C88" w:rsidRPr="00264254" w14:paraId="660A2A13" w14:textId="77777777" w:rsidTr="009A0D39">
        <w:tc>
          <w:tcPr>
            <w:tcW w:w="10206" w:type="dxa"/>
            <w:gridSpan w:val="2"/>
            <w:shd w:val="clear" w:color="auto" w:fill="auto"/>
          </w:tcPr>
          <w:p w14:paraId="1EF2DCB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327BD0E6" w14:textId="77777777" w:rsidTr="009A0D39">
        <w:tc>
          <w:tcPr>
            <w:tcW w:w="4981" w:type="dxa"/>
          </w:tcPr>
          <w:p w14:paraId="2EFD13B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5225" w:type="dxa"/>
          </w:tcPr>
          <w:p w14:paraId="3DE91949" w14:textId="55E4FAC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9A0D39"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9A0D39"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05640144" w14:textId="77777777" w:rsidTr="009A0D39">
        <w:tc>
          <w:tcPr>
            <w:tcW w:w="4981" w:type="dxa"/>
          </w:tcPr>
          <w:p w14:paraId="5309D70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5225" w:type="dxa"/>
          </w:tcPr>
          <w:p w14:paraId="3B8C033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4F8DBA6B" w14:textId="77777777" w:rsidTr="009A0D39">
        <w:tc>
          <w:tcPr>
            <w:tcW w:w="4981" w:type="dxa"/>
          </w:tcPr>
          <w:p w14:paraId="68914E9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5225" w:type="dxa"/>
          </w:tcPr>
          <w:p w14:paraId="2980DC3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7277DCD7" w14:textId="77777777" w:rsidTr="009A0D39">
        <w:tc>
          <w:tcPr>
            <w:tcW w:w="4981" w:type="dxa"/>
          </w:tcPr>
          <w:p w14:paraId="0B3585C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5225" w:type="dxa"/>
          </w:tcPr>
          <w:p w14:paraId="1F5A9E4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PROCESOS</w:t>
            </w:r>
          </w:p>
        </w:tc>
      </w:tr>
      <w:tr w:rsidR="00E65C88" w:rsidRPr="00264254" w14:paraId="0456403F" w14:textId="77777777" w:rsidTr="009A0D39">
        <w:tc>
          <w:tcPr>
            <w:tcW w:w="4981" w:type="dxa"/>
          </w:tcPr>
          <w:p w14:paraId="7B602162" w14:textId="52FE9AB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5225" w:type="dxa"/>
          </w:tcPr>
          <w:p w14:paraId="31EDA16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PROCESO DE COBRO COACTIVO</w:t>
            </w:r>
          </w:p>
        </w:tc>
      </w:tr>
      <w:tr w:rsidR="00E65C88" w:rsidRPr="00264254" w14:paraId="6871B511" w14:textId="77777777" w:rsidTr="009A0D39">
        <w:tc>
          <w:tcPr>
            <w:tcW w:w="10206" w:type="dxa"/>
            <w:gridSpan w:val="2"/>
            <w:shd w:val="clear" w:color="auto" w:fill="auto"/>
          </w:tcPr>
          <w:p w14:paraId="7BEB511A"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color w:val="808080" w:themeColor="background1" w:themeShade="80"/>
                <w:sz w:val="24"/>
                <w:szCs w:val="24"/>
                <w:lang w:val="es-CO"/>
              </w:rPr>
            </w:pPr>
          </w:p>
          <w:p w14:paraId="0D9356B2" w14:textId="77777777" w:rsidR="00E65C88" w:rsidRPr="00264254" w:rsidRDefault="00E65C88" w:rsidP="00264254">
            <w:pPr>
              <w:pStyle w:val="Prrafodelista"/>
              <w:numPr>
                <w:ilvl w:val="0"/>
                <w:numId w:val="21"/>
              </w:numPr>
              <w:tabs>
                <w:tab w:val="left" w:pos="0"/>
                <w:tab w:val="left" w:pos="10065"/>
              </w:tabs>
              <w:autoSpaceDE w:val="0"/>
              <w:autoSpaceDN w:val="0"/>
              <w:adjustRightInd w:val="0"/>
              <w:ind w:left="321" w:hanging="321"/>
              <w:rPr>
                <w:rFonts w:cs="Arial"/>
                <w:b/>
                <w:bCs/>
                <w:szCs w:val="24"/>
                <w:lang w:val="es-CO"/>
              </w:rPr>
            </w:pPr>
            <w:r w:rsidRPr="00264254">
              <w:rPr>
                <w:rFonts w:cs="Arial"/>
                <w:b/>
                <w:bCs/>
                <w:szCs w:val="24"/>
                <w:lang w:val="es-CO"/>
              </w:rPr>
              <w:t>ÁREA DE CONTENIDO Y ESTRUCTURA</w:t>
            </w:r>
          </w:p>
        </w:tc>
      </w:tr>
      <w:tr w:rsidR="00E65C88" w:rsidRPr="00264254" w14:paraId="1CD5506D" w14:textId="77777777" w:rsidTr="009A0D39">
        <w:tc>
          <w:tcPr>
            <w:tcW w:w="4981" w:type="dxa"/>
          </w:tcPr>
          <w:p w14:paraId="6D3C352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5225" w:type="dxa"/>
          </w:tcPr>
          <w:p w14:paraId="39D0DDA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 donde se consigna el procedimiento especial por medio del cual la Administración tiene la facultad de cobrar directamente las acreencias a su favor, sin que medie intervención judicial, adquiriendo la doble calidad de juez y parte dentro del proceso.</w:t>
            </w:r>
          </w:p>
        </w:tc>
      </w:tr>
      <w:tr w:rsidR="00E65C88" w:rsidRPr="00264254" w14:paraId="1D9F99E9" w14:textId="77777777" w:rsidTr="009A0D39">
        <w:tc>
          <w:tcPr>
            <w:tcW w:w="4981" w:type="dxa"/>
          </w:tcPr>
          <w:p w14:paraId="3E7B34DF" w14:textId="77777777" w:rsidR="00E65C88" w:rsidRPr="00264254" w:rsidRDefault="00E65C88" w:rsidP="00264254">
            <w:pPr>
              <w:tabs>
                <w:tab w:val="left" w:pos="0"/>
                <w:tab w:val="left" w:pos="462"/>
                <w:tab w:val="left" w:pos="10065"/>
              </w:tabs>
              <w:autoSpaceDE w:val="0"/>
              <w:autoSpaceDN w:val="0"/>
              <w:adjustRightInd w:val="0"/>
              <w:spacing w:after="0" w:line="360" w:lineRule="auto"/>
              <w:ind w:left="604" w:right="55" w:hanging="604"/>
              <w:rPr>
                <w:rFonts w:ascii="Arial" w:hAnsi="Arial" w:cs="Arial"/>
                <w:sz w:val="24"/>
                <w:szCs w:val="24"/>
                <w:lang w:val="es-CO"/>
              </w:rPr>
            </w:pPr>
            <w:r w:rsidRPr="00264254">
              <w:rPr>
                <w:rFonts w:ascii="Arial" w:hAnsi="Arial" w:cs="Arial"/>
                <w:sz w:val="24"/>
                <w:szCs w:val="24"/>
                <w:lang w:val="es-CO"/>
              </w:rPr>
              <w:lastRenderedPageBreak/>
              <w:t>2.2. TIPOS DOCUMENTALES ASOCIADOS</w:t>
            </w:r>
          </w:p>
        </w:tc>
        <w:tc>
          <w:tcPr>
            <w:tcW w:w="5225" w:type="dxa"/>
          </w:tcPr>
          <w:p w14:paraId="17A82F99" w14:textId="492D56F9"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 xml:space="preserve">Acto administrativo de avance para la </w:t>
            </w:r>
            <w:r w:rsidR="009A0D39" w:rsidRPr="00264254">
              <w:rPr>
                <w:rFonts w:cs="Arial"/>
                <w:szCs w:val="24"/>
                <w:lang w:val="es-CO"/>
              </w:rPr>
              <w:t xml:space="preserve">             </w:t>
            </w:r>
            <w:r w:rsidRPr="00264254">
              <w:rPr>
                <w:rFonts w:cs="Arial"/>
                <w:szCs w:val="24"/>
                <w:lang w:val="es-CO"/>
              </w:rPr>
              <w:t>orden de ejecución</w:t>
            </w:r>
          </w:p>
          <w:p w14:paraId="2A36B93B"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18" w:firstLine="0"/>
              <w:rPr>
                <w:rFonts w:cs="Arial"/>
                <w:szCs w:val="24"/>
                <w:lang w:val="es-CO"/>
              </w:rPr>
            </w:pPr>
            <w:r w:rsidRPr="00264254">
              <w:rPr>
                <w:rFonts w:cs="Arial"/>
                <w:szCs w:val="24"/>
                <w:lang w:val="es-CO"/>
              </w:rPr>
              <w:t>Acuerdo de pago (cuando aplique)</w:t>
            </w:r>
          </w:p>
          <w:p w14:paraId="106CCC33"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18" w:firstLine="0"/>
              <w:rPr>
                <w:rFonts w:cs="Arial"/>
                <w:szCs w:val="24"/>
                <w:lang w:val="es-CO"/>
              </w:rPr>
            </w:pPr>
            <w:r w:rsidRPr="00264254">
              <w:rPr>
                <w:rFonts w:cs="Arial"/>
                <w:szCs w:val="24"/>
                <w:lang w:val="es-CO"/>
              </w:rPr>
              <w:t>Comunicaciones</w:t>
            </w:r>
          </w:p>
          <w:p w14:paraId="38E28A1C"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18" w:firstLine="0"/>
              <w:rPr>
                <w:rFonts w:cs="Arial"/>
                <w:szCs w:val="24"/>
                <w:lang w:val="es-CO"/>
              </w:rPr>
            </w:pPr>
            <w:r w:rsidRPr="00264254">
              <w:rPr>
                <w:rFonts w:cs="Arial"/>
                <w:szCs w:val="24"/>
                <w:lang w:val="es-CO"/>
              </w:rPr>
              <w:t>Constancia de pago</w:t>
            </w:r>
          </w:p>
          <w:p w14:paraId="65D915E2"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18" w:firstLine="0"/>
              <w:rPr>
                <w:rFonts w:cs="Arial"/>
                <w:szCs w:val="24"/>
                <w:lang w:val="es-CO"/>
              </w:rPr>
            </w:pPr>
            <w:r w:rsidRPr="00264254">
              <w:rPr>
                <w:rFonts w:cs="Arial"/>
                <w:szCs w:val="24"/>
                <w:lang w:val="es-CO"/>
              </w:rPr>
              <w:t>Excepciones (cuando aplique)</w:t>
            </w:r>
          </w:p>
          <w:p w14:paraId="54296467"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18" w:firstLine="0"/>
              <w:rPr>
                <w:rFonts w:cs="Arial"/>
                <w:szCs w:val="24"/>
                <w:lang w:val="es-CO"/>
              </w:rPr>
            </w:pPr>
            <w:r w:rsidRPr="00264254">
              <w:rPr>
                <w:rFonts w:cs="Arial"/>
                <w:szCs w:val="24"/>
                <w:lang w:val="es-CO"/>
              </w:rPr>
              <w:t>Mandamiento de pago</w:t>
            </w:r>
          </w:p>
          <w:p w14:paraId="52FDB36F"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18" w:firstLine="0"/>
              <w:rPr>
                <w:rFonts w:cs="Arial"/>
                <w:szCs w:val="24"/>
                <w:lang w:val="es-CO"/>
              </w:rPr>
            </w:pPr>
            <w:r w:rsidRPr="00264254">
              <w:rPr>
                <w:rFonts w:cs="Arial"/>
                <w:szCs w:val="24"/>
                <w:lang w:val="es-CO"/>
              </w:rPr>
              <w:t>Notificaciones</w:t>
            </w:r>
          </w:p>
          <w:p w14:paraId="69D9985E"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18" w:firstLine="0"/>
              <w:rPr>
                <w:rFonts w:cs="Arial"/>
                <w:szCs w:val="24"/>
                <w:lang w:val="es-CO"/>
              </w:rPr>
            </w:pPr>
            <w:r w:rsidRPr="00264254">
              <w:rPr>
                <w:rFonts w:cs="Arial"/>
                <w:szCs w:val="24"/>
                <w:lang w:val="es-CO"/>
              </w:rPr>
              <w:t>Recursos (cuando aplique)</w:t>
            </w:r>
          </w:p>
          <w:p w14:paraId="5946C218" w14:textId="77777777" w:rsidR="003E4622" w:rsidRPr="00264254" w:rsidRDefault="00E65C88" w:rsidP="00264254">
            <w:pPr>
              <w:pStyle w:val="Prrafodelista"/>
              <w:numPr>
                <w:ilvl w:val="0"/>
                <w:numId w:val="9"/>
              </w:numPr>
              <w:tabs>
                <w:tab w:val="left" w:pos="0"/>
                <w:tab w:val="left" w:pos="302"/>
                <w:tab w:val="left" w:pos="10065"/>
              </w:tabs>
              <w:autoSpaceDE w:val="0"/>
              <w:autoSpaceDN w:val="0"/>
              <w:adjustRightInd w:val="0"/>
              <w:ind w:left="18" w:firstLine="0"/>
              <w:rPr>
                <w:rFonts w:cs="Arial"/>
                <w:szCs w:val="24"/>
                <w:lang w:val="es-CO"/>
              </w:rPr>
            </w:pPr>
            <w:r w:rsidRPr="00264254">
              <w:rPr>
                <w:rFonts w:cs="Arial"/>
                <w:szCs w:val="24"/>
                <w:lang w:val="es-CO"/>
              </w:rPr>
              <w:t>Titul</w:t>
            </w:r>
            <w:r w:rsidR="003E4622" w:rsidRPr="00264254">
              <w:rPr>
                <w:rFonts w:cs="Arial"/>
                <w:szCs w:val="24"/>
                <w:lang w:val="es-CO"/>
              </w:rPr>
              <w:t>o</w:t>
            </w:r>
          </w:p>
          <w:p w14:paraId="5BB72F54" w14:textId="5750FEAB" w:rsidR="003E4622" w:rsidRPr="00264254" w:rsidRDefault="003E4622" w:rsidP="00264254">
            <w:pPr>
              <w:pStyle w:val="Prrafodelista"/>
              <w:tabs>
                <w:tab w:val="left" w:pos="0"/>
                <w:tab w:val="left" w:pos="302"/>
                <w:tab w:val="left" w:pos="10065"/>
              </w:tabs>
              <w:autoSpaceDE w:val="0"/>
              <w:autoSpaceDN w:val="0"/>
              <w:adjustRightInd w:val="0"/>
              <w:ind w:left="18"/>
              <w:rPr>
                <w:rFonts w:cs="Arial"/>
                <w:szCs w:val="24"/>
                <w:lang w:val="es-CO"/>
              </w:rPr>
            </w:pPr>
          </w:p>
        </w:tc>
      </w:tr>
      <w:tr w:rsidR="00E65C88" w:rsidRPr="00264254" w14:paraId="4CBC5F6A" w14:textId="77777777" w:rsidTr="009A0D39">
        <w:tc>
          <w:tcPr>
            <w:tcW w:w="10206" w:type="dxa"/>
            <w:gridSpan w:val="2"/>
            <w:shd w:val="clear" w:color="auto" w:fill="auto"/>
          </w:tcPr>
          <w:p w14:paraId="0EE044CF" w14:textId="625F5161" w:rsidR="00E65C88" w:rsidRPr="00264254" w:rsidRDefault="009A0D39" w:rsidP="00264254">
            <w:pPr>
              <w:tabs>
                <w:tab w:val="left" w:pos="0"/>
                <w:tab w:val="left" w:pos="10065"/>
              </w:tabs>
              <w:autoSpaceDE w:val="0"/>
              <w:autoSpaceDN w:val="0"/>
              <w:adjustRightInd w:val="0"/>
              <w:spacing w:after="0" w:line="360" w:lineRule="auto"/>
              <w:rPr>
                <w:rFonts w:ascii="Arial" w:hAnsi="Arial" w:cs="Arial"/>
                <w:b/>
                <w:bCs/>
                <w:color w:val="808080" w:themeColor="background1" w:themeShade="80"/>
                <w:sz w:val="24"/>
                <w:szCs w:val="24"/>
                <w:lang w:val="es-CO"/>
              </w:rPr>
            </w:pPr>
            <w:r w:rsidRPr="00264254">
              <w:rPr>
                <w:rFonts w:ascii="Arial" w:hAnsi="Arial" w:cs="Arial"/>
                <w:b/>
                <w:bCs/>
                <w:sz w:val="24"/>
                <w:szCs w:val="24"/>
                <w:lang w:val="es-CO"/>
              </w:rPr>
              <w:t xml:space="preserve">3.  </w:t>
            </w:r>
            <w:r w:rsidR="00E65C88" w:rsidRPr="00264254">
              <w:rPr>
                <w:rFonts w:ascii="Arial" w:hAnsi="Arial" w:cs="Arial"/>
                <w:b/>
                <w:bCs/>
                <w:sz w:val="24"/>
                <w:szCs w:val="24"/>
                <w:lang w:val="es-CO"/>
              </w:rPr>
              <w:t>ÁREA DE VALORACIÓN</w:t>
            </w:r>
          </w:p>
        </w:tc>
      </w:tr>
      <w:tr w:rsidR="00E65C88" w:rsidRPr="00264254" w14:paraId="71960F16" w14:textId="77777777" w:rsidTr="009A0D39">
        <w:tc>
          <w:tcPr>
            <w:tcW w:w="4981" w:type="dxa"/>
          </w:tcPr>
          <w:p w14:paraId="71A5316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5225" w:type="dxa"/>
          </w:tcPr>
          <w:p w14:paraId="6965630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7B14198A" w14:textId="77777777" w:rsidTr="009A0D39">
        <w:tc>
          <w:tcPr>
            <w:tcW w:w="4981" w:type="dxa"/>
          </w:tcPr>
          <w:p w14:paraId="24CDBAA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5225" w:type="dxa"/>
          </w:tcPr>
          <w:p w14:paraId="037D5AE1" w14:textId="039455A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Selección </w:t>
            </w:r>
            <w:r w:rsidR="003B4680" w:rsidRPr="00264254">
              <w:rPr>
                <w:rFonts w:ascii="Arial" w:hAnsi="Arial" w:cs="Arial"/>
                <w:sz w:val="24"/>
                <w:szCs w:val="24"/>
                <w:lang w:val="es-CO"/>
              </w:rPr>
              <w:t>(</w:t>
            </w:r>
            <w:r w:rsidRPr="00264254">
              <w:rPr>
                <w:rFonts w:ascii="Arial" w:hAnsi="Arial" w:cs="Arial"/>
                <w:sz w:val="24"/>
                <w:szCs w:val="24"/>
                <w:lang w:val="es-CO"/>
              </w:rPr>
              <w:t>S</w:t>
            </w:r>
            <w:r w:rsidR="003B4680" w:rsidRPr="00264254">
              <w:rPr>
                <w:rFonts w:ascii="Arial" w:hAnsi="Arial" w:cs="Arial"/>
                <w:sz w:val="24"/>
                <w:szCs w:val="24"/>
                <w:lang w:val="es-CO"/>
              </w:rPr>
              <w:t>)</w:t>
            </w:r>
            <w:r w:rsidRPr="00264254">
              <w:rPr>
                <w:rFonts w:ascii="Arial" w:hAnsi="Arial" w:cs="Arial"/>
                <w:sz w:val="24"/>
                <w:szCs w:val="24"/>
                <w:lang w:val="es-CO"/>
              </w:rPr>
              <w:t xml:space="preserve"> y Medio tecnológico</w:t>
            </w:r>
            <w:r w:rsidR="003B4680" w:rsidRPr="00264254">
              <w:rPr>
                <w:rFonts w:ascii="Arial" w:hAnsi="Arial" w:cs="Arial"/>
                <w:sz w:val="24"/>
                <w:szCs w:val="24"/>
                <w:lang w:val="es-CO"/>
              </w:rPr>
              <w:t xml:space="preserve"> (MT)</w:t>
            </w:r>
          </w:p>
        </w:tc>
      </w:tr>
      <w:tr w:rsidR="00E65C88" w:rsidRPr="00264254" w14:paraId="7B214B9B" w14:textId="77777777" w:rsidTr="009A0D39">
        <w:tc>
          <w:tcPr>
            <w:tcW w:w="4981" w:type="dxa"/>
          </w:tcPr>
          <w:p w14:paraId="4D24BEF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5225" w:type="dxa"/>
          </w:tcPr>
          <w:p w14:paraId="24081264" w14:textId="35AEAAE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 base al principio archivístico de procedencia cada expediente es propio del juzgado que conoció y tramitó el proceso. Finaliza su etapa de retención de</w:t>
            </w:r>
            <w:r w:rsidR="003B4680" w:rsidRPr="00264254">
              <w:rPr>
                <w:rFonts w:ascii="Arial" w:hAnsi="Arial" w:cs="Arial"/>
                <w:sz w:val="24"/>
                <w:szCs w:val="24"/>
                <w:lang w:val="es-CO"/>
              </w:rPr>
              <w:t xml:space="preserve"> veinte</w:t>
            </w:r>
            <w:r w:rsidRPr="00264254">
              <w:rPr>
                <w:rFonts w:ascii="Arial" w:hAnsi="Arial" w:cs="Arial"/>
                <w:sz w:val="24"/>
                <w:szCs w:val="24"/>
                <w:lang w:val="es-CO"/>
              </w:rPr>
              <w:t xml:space="preserve"> </w:t>
            </w:r>
            <w:r w:rsidR="001F086F" w:rsidRPr="00264254">
              <w:rPr>
                <w:rFonts w:ascii="Arial" w:hAnsi="Arial" w:cs="Arial"/>
                <w:sz w:val="24"/>
                <w:szCs w:val="24"/>
                <w:lang w:val="es-CO"/>
              </w:rPr>
              <w:t>(</w:t>
            </w:r>
            <w:r w:rsidRPr="00264254">
              <w:rPr>
                <w:rFonts w:ascii="Arial" w:hAnsi="Arial" w:cs="Arial"/>
                <w:sz w:val="24"/>
                <w:szCs w:val="24"/>
                <w:lang w:val="es-CO"/>
              </w:rPr>
              <w:t>20</w:t>
            </w:r>
            <w:r w:rsidR="001F086F" w:rsidRPr="00264254">
              <w:rPr>
                <w:rFonts w:ascii="Arial" w:hAnsi="Arial" w:cs="Arial"/>
                <w:sz w:val="24"/>
                <w:szCs w:val="24"/>
                <w:lang w:val="es-CO"/>
              </w:rPr>
              <w:t>)</w:t>
            </w:r>
            <w:r w:rsidRPr="00264254">
              <w:rPr>
                <w:rFonts w:ascii="Arial" w:hAnsi="Arial" w:cs="Arial"/>
                <w:sz w:val="24"/>
                <w:szCs w:val="24"/>
                <w:lang w:val="es-CO"/>
              </w:rPr>
              <w:t xml:space="preserve"> años en el archivo central, se procede a seleccionar los documentos que representen un valor jurisprudencias como fuente de derecho para la nación conservando el formato papel original, como medio tecnológico se digitalizará, los documentos no seleccionados se eliminarán.</w:t>
            </w:r>
          </w:p>
          <w:p w14:paraId="15BFD37E" w14:textId="34FB3409" w:rsidR="004F6274" w:rsidRPr="00264254" w:rsidRDefault="004F6274"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0E8AE6CA" w14:textId="77777777" w:rsidTr="004F6274">
        <w:tc>
          <w:tcPr>
            <w:tcW w:w="10206" w:type="dxa"/>
            <w:gridSpan w:val="2"/>
            <w:shd w:val="clear" w:color="auto" w:fill="auto"/>
          </w:tcPr>
          <w:p w14:paraId="475E7A69" w14:textId="0B7385DF" w:rsidR="00E65C88" w:rsidRPr="00264254" w:rsidRDefault="004F6274"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lastRenderedPageBreak/>
              <w:t xml:space="preserve">4.  </w:t>
            </w:r>
            <w:r w:rsidR="00E65C88" w:rsidRPr="00264254">
              <w:rPr>
                <w:rFonts w:ascii="Arial" w:hAnsi="Arial" w:cs="Arial"/>
                <w:b/>
                <w:bCs/>
                <w:sz w:val="24"/>
                <w:szCs w:val="24"/>
                <w:lang w:val="es-CO"/>
              </w:rPr>
              <w:t>ÁREA DE CONTROL DE LA DESCRIPCIÓN</w:t>
            </w:r>
          </w:p>
        </w:tc>
      </w:tr>
      <w:tr w:rsidR="00E65C88" w:rsidRPr="00264254" w14:paraId="740FA047" w14:textId="77777777" w:rsidTr="009A0D39">
        <w:tc>
          <w:tcPr>
            <w:tcW w:w="4981" w:type="dxa"/>
          </w:tcPr>
          <w:p w14:paraId="01C4824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5225" w:type="dxa"/>
          </w:tcPr>
          <w:p w14:paraId="6AC71F7B" w14:textId="009519D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64D3D"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D64D3D" w:rsidRPr="00264254">
              <w:rPr>
                <w:rFonts w:ascii="Arial" w:hAnsi="Arial" w:cs="Arial"/>
                <w:sz w:val="24"/>
                <w:szCs w:val="24"/>
                <w:lang w:val="es-CO"/>
              </w:rPr>
              <w:t xml:space="preserve">(TRD), </w:t>
            </w:r>
            <w:r w:rsidR="003E4622"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D64D3D"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D64D3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453AB394" w14:textId="77777777" w:rsidTr="009A0D39">
        <w:tc>
          <w:tcPr>
            <w:tcW w:w="4981" w:type="dxa"/>
          </w:tcPr>
          <w:p w14:paraId="1684B89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5225" w:type="dxa"/>
          </w:tcPr>
          <w:p w14:paraId="7CAAF30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594 de 2000</w:t>
            </w:r>
          </w:p>
        </w:tc>
      </w:tr>
      <w:tr w:rsidR="00E65C88" w:rsidRPr="00264254" w14:paraId="12FC9D9A" w14:textId="77777777" w:rsidTr="009A0D39">
        <w:tc>
          <w:tcPr>
            <w:tcW w:w="4981" w:type="dxa"/>
          </w:tcPr>
          <w:p w14:paraId="780812C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5225" w:type="dxa"/>
          </w:tcPr>
          <w:p w14:paraId="68C61AB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0036E7BA"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30. 1.2. Sección: Despacho Dirección General. 1.5. Serie: Procesos. 1.6. Subserie: Proceso ordinario."/>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0CDC91AC" w14:textId="77777777" w:rsidTr="004F6274">
        <w:tc>
          <w:tcPr>
            <w:tcW w:w="9962" w:type="dxa"/>
            <w:gridSpan w:val="2"/>
            <w:shd w:val="clear" w:color="auto" w:fill="auto"/>
          </w:tcPr>
          <w:p w14:paraId="556488AF" w14:textId="77777777" w:rsidR="00E65C88" w:rsidRPr="00264254" w:rsidRDefault="00E65C88" w:rsidP="00264254">
            <w:pPr>
              <w:tabs>
                <w:tab w:val="left" w:pos="0"/>
                <w:tab w:val="left" w:pos="10065"/>
              </w:tabs>
              <w:autoSpaceDE w:val="0"/>
              <w:autoSpaceDN w:val="0"/>
              <w:adjustRightInd w:val="0"/>
              <w:spacing w:after="0" w:line="360" w:lineRule="auto"/>
              <w:ind w:left="37"/>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0F9CEBE7" w14:textId="77777777" w:rsidTr="00E65C88">
        <w:tc>
          <w:tcPr>
            <w:tcW w:w="4981" w:type="dxa"/>
          </w:tcPr>
          <w:p w14:paraId="04CD2B2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4DFD75CC" w14:textId="3C9920B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4F6274"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4F6274"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3F785182" w14:textId="77777777" w:rsidTr="00E65C88">
        <w:tc>
          <w:tcPr>
            <w:tcW w:w="4981" w:type="dxa"/>
          </w:tcPr>
          <w:p w14:paraId="1212B9C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736D343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1254ED99" w14:textId="77777777" w:rsidTr="00E65C88">
        <w:tc>
          <w:tcPr>
            <w:tcW w:w="4981" w:type="dxa"/>
          </w:tcPr>
          <w:p w14:paraId="05DBBF1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5A3DDD0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14E6A67D" w14:textId="77777777" w:rsidTr="00E65C88">
        <w:tc>
          <w:tcPr>
            <w:tcW w:w="4981" w:type="dxa"/>
          </w:tcPr>
          <w:p w14:paraId="5F2BC5D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2D50EED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PROCESOS</w:t>
            </w:r>
          </w:p>
        </w:tc>
      </w:tr>
      <w:tr w:rsidR="00E65C88" w:rsidRPr="00264254" w14:paraId="41634134" w14:textId="77777777" w:rsidTr="00E65C88">
        <w:tc>
          <w:tcPr>
            <w:tcW w:w="4981" w:type="dxa"/>
          </w:tcPr>
          <w:p w14:paraId="6F8DC5BA" w14:textId="7F93132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4981" w:type="dxa"/>
          </w:tcPr>
          <w:p w14:paraId="56F7D78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PROCESO ORDINARIO</w:t>
            </w:r>
          </w:p>
          <w:p w14:paraId="2CE752E1" w14:textId="598824C7" w:rsidR="004F6274" w:rsidRPr="00264254" w:rsidRDefault="004F6274"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1EB75E1F" w14:textId="77777777" w:rsidTr="004F6274">
        <w:tc>
          <w:tcPr>
            <w:tcW w:w="9962" w:type="dxa"/>
            <w:gridSpan w:val="2"/>
            <w:shd w:val="clear" w:color="auto" w:fill="auto"/>
          </w:tcPr>
          <w:p w14:paraId="17C93BF7"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color w:val="808080" w:themeColor="background1" w:themeShade="80"/>
                <w:sz w:val="24"/>
                <w:szCs w:val="24"/>
                <w:lang w:val="es-CO"/>
              </w:rPr>
            </w:pPr>
          </w:p>
          <w:p w14:paraId="1E0E1E91" w14:textId="77777777" w:rsidR="00E65C88" w:rsidRPr="00264254" w:rsidRDefault="00E65C88" w:rsidP="00264254">
            <w:pPr>
              <w:pStyle w:val="Prrafodelista"/>
              <w:numPr>
                <w:ilvl w:val="0"/>
                <w:numId w:val="22"/>
              </w:numPr>
              <w:tabs>
                <w:tab w:val="left" w:pos="0"/>
                <w:tab w:val="left" w:pos="10065"/>
              </w:tabs>
              <w:autoSpaceDE w:val="0"/>
              <w:autoSpaceDN w:val="0"/>
              <w:adjustRightInd w:val="0"/>
              <w:ind w:left="321" w:hanging="321"/>
              <w:rPr>
                <w:rFonts w:cs="Arial"/>
                <w:b/>
                <w:bCs/>
                <w:szCs w:val="24"/>
                <w:lang w:val="es-CO"/>
              </w:rPr>
            </w:pPr>
            <w:r w:rsidRPr="00264254">
              <w:rPr>
                <w:rFonts w:cs="Arial"/>
                <w:b/>
                <w:bCs/>
                <w:szCs w:val="24"/>
                <w:lang w:val="es-CO"/>
              </w:rPr>
              <w:t>ÁREA DE CONTENIDO Y ESTRUCTURA</w:t>
            </w:r>
          </w:p>
        </w:tc>
      </w:tr>
      <w:tr w:rsidR="00E65C88" w:rsidRPr="00264254" w14:paraId="104B037C" w14:textId="77777777" w:rsidTr="004F6274">
        <w:tc>
          <w:tcPr>
            <w:tcW w:w="4981" w:type="dxa"/>
            <w:shd w:val="clear" w:color="auto" w:fill="auto"/>
          </w:tcPr>
          <w:p w14:paraId="7BA27CA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2.1. DESCRIPCIÓN </w:t>
            </w:r>
          </w:p>
        </w:tc>
        <w:tc>
          <w:tcPr>
            <w:tcW w:w="4981" w:type="dxa"/>
          </w:tcPr>
          <w:p w14:paraId="23946DF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Realización de un procedimiento que se efectúan ante la autoridad judicial, donde las partes en conflicto reseñan hechos, exponen los fundamentos de sus derechos y solicitan se declare mediante sentencia a quien corresponde el derecho debatido, según lo alegado y probado durante el proceso. </w:t>
            </w:r>
          </w:p>
        </w:tc>
      </w:tr>
      <w:tr w:rsidR="00E65C88" w:rsidRPr="00264254" w14:paraId="42C5348C" w14:textId="77777777" w:rsidTr="00E65C88">
        <w:tc>
          <w:tcPr>
            <w:tcW w:w="4981" w:type="dxa"/>
          </w:tcPr>
          <w:p w14:paraId="28D1575B" w14:textId="77777777" w:rsidR="00E65C88" w:rsidRPr="00264254" w:rsidRDefault="00E65C88" w:rsidP="00264254">
            <w:pPr>
              <w:tabs>
                <w:tab w:val="left" w:pos="0"/>
                <w:tab w:val="left" w:pos="462"/>
                <w:tab w:val="left" w:pos="10065"/>
              </w:tabs>
              <w:autoSpaceDE w:val="0"/>
              <w:autoSpaceDN w:val="0"/>
              <w:adjustRightInd w:val="0"/>
              <w:spacing w:after="0" w:line="360" w:lineRule="auto"/>
              <w:ind w:left="462" w:right="197" w:hanging="462"/>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0211177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4" w:hanging="426"/>
              <w:rPr>
                <w:rFonts w:cs="Arial"/>
                <w:szCs w:val="24"/>
                <w:lang w:val="es-CO"/>
              </w:rPr>
            </w:pPr>
            <w:r w:rsidRPr="00264254">
              <w:rPr>
                <w:rFonts w:cs="Arial"/>
                <w:szCs w:val="24"/>
                <w:lang w:val="es-CO"/>
              </w:rPr>
              <w:t>Demanda</w:t>
            </w:r>
          </w:p>
          <w:p w14:paraId="64BD650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4" w:hanging="426"/>
              <w:rPr>
                <w:rFonts w:cs="Arial"/>
                <w:szCs w:val="24"/>
                <w:lang w:val="es-CO"/>
              </w:rPr>
            </w:pPr>
            <w:r w:rsidRPr="00264254">
              <w:rPr>
                <w:rFonts w:cs="Arial"/>
                <w:szCs w:val="24"/>
                <w:lang w:val="es-CO"/>
              </w:rPr>
              <w:t>Pruebas</w:t>
            </w:r>
          </w:p>
          <w:p w14:paraId="50D8A31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4" w:hanging="426"/>
              <w:rPr>
                <w:rFonts w:cs="Arial"/>
                <w:szCs w:val="24"/>
                <w:lang w:val="es-CO"/>
              </w:rPr>
            </w:pPr>
            <w:r w:rsidRPr="00264254">
              <w:rPr>
                <w:rFonts w:cs="Arial"/>
                <w:szCs w:val="24"/>
                <w:lang w:val="es-CO"/>
              </w:rPr>
              <w:t>Notificaciones</w:t>
            </w:r>
          </w:p>
          <w:p w14:paraId="21F698E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4" w:hanging="426"/>
              <w:rPr>
                <w:rFonts w:cs="Arial"/>
                <w:szCs w:val="24"/>
                <w:lang w:val="es-CO"/>
              </w:rPr>
            </w:pPr>
            <w:r w:rsidRPr="00264254">
              <w:rPr>
                <w:rFonts w:cs="Arial"/>
                <w:szCs w:val="24"/>
                <w:lang w:val="es-CO"/>
              </w:rPr>
              <w:t>Contestación</w:t>
            </w:r>
          </w:p>
          <w:p w14:paraId="0C53C78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4" w:hanging="426"/>
              <w:rPr>
                <w:rFonts w:cs="Arial"/>
                <w:szCs w:val="24"/>
                <w:lang w:val="es-CO"/>
              </w:rPr>
            </w:pPr>
            <w:r w:rsidRPr="00264254">
              <w:rPr>
                <w:rFonts w:cs="Arial"/>
                <w:szCs w:val="24"/>
                <w:lang w:val="es-CO"/>
              </w:rPr>
              <w:t>Memoriales</w:t>
            </w:r>
          </w:p>
          <w:p w14:paraId="051B67E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4" w:hanging="426"/>
              <w:rPr>
                <w:rFonts w:cs="Arial"/>
                <w:szCs w:val="24"/>
                <w:lang w:val="es-CO"/>
              </w:rPr>
            </w:pPr>
            <w:r w:rsidRPr="00264254">
              <w:rPr>
                <w:rFonts w:cs="Arial"/>
                <w:szCs w:val="24"/>
                <w:lang w:val="es-CO"/>
              </w:rPr>
              <w:t>Autos</w:t>
            </w:r>
          </w:p>
          <w:p w14:paraId="076EEB0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4" w:hanging="426"/>
              <w:rPr>
                <w:rFonts w:cs="Arial"/>
                <w:szCs w:val="24"/>
                <w:lang w:val="es-CO"/>
              </w:rPr>
            </w:pPr>
            <w:r w:rsidRPr="00264254">
              <w:rPr>
                <w:rFonts w:cs="Arial"/>
                <w:szCs w:val="24"/>
                <w:lang w:val="es-CO"/>
              </w:rPr>
              <w:t>Recursos</w:t>
            </w:r>
          </w:p>
          <w:p w14:paraId="453B560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4" w:hanging="426"/>
              <w:rPr>
                <w:rFonts w:cs="Arial"/>
                <w:szCs w:val="24"/>
                <w:lang w:val="es-CO"/>
              </w:rPr>
            </w:pPr>
            <w:r w:rsidRPr="00264254">
              <w:rPr>
                <w:rFonts w:cs="Arial"/>
                <w:szCs w:val="24"/>
                <w:lang w:val="es-CO"/>
              </w:rPr>
              <w:t xml:space="preserve">Comunicaciones </w:t>
            </w:r>
          </w:p>
          <w:p w14:paraId="33C3077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4" w:hanging="426"/>
              <w:rPr>
                <w:rFonts w:cs="Arial"/>
                <w:szCs w:val="24"/>
                <w:lang w:val="es-CO"/>
              </w:rPr>
            </w:pPr>
            <w:r w:rsidRPr="00264254">
              <w:rPr>
                <w:rFonts w:cs="Arial"/>
                <w:szCs w:val="24"/>
                <w:lang w:val="es-CO"/>
              </w:rPr>
              <w:t>Fallos</w:t>
            </w:r>
          </w:p>
          <w:p w14:paraId="105FB591" w14:textId="3AC85DCB" w:rsidR="004F6274" w:rsidRPr="00264254" w:rsidRDefault="004F6274" w:rsidP="00264254">
            <w:pPr>
              <w:pStyle w:val="Prrafodelista"/>
              <w:tabs>
                <w:tab w:val="left" w:pos="0"/>
                <w:tab w:val="left" w:pos="10065"/>
              </w:tabs>
              <w:autoSpaceDE w:val="0"/>
              <w:autoSpaceDN w:val="0"/>
              <w:adjustRightInd w:val="0"/>
              <w:ind w:left="444"/>
              <w:rPr>
                <w:rFonts w:cs="Arial"/>
                <w:szCs w:val="24"/>
                <w:lang w:val="es-CO"/>
              </w:rPr>
            </w:pPr>
          </w:p>
        </w:tc>
      </w:tr>
      <w:tr w:rsidR="00E65C88" w:rsidRPr="00264254" w14:paraId="4B5D259F" w14:textId="77777777" w:rsidTr="004F6274">
        <w:tc>
          <w:tcPr>
            <w:tcW w:w="9962" w:type="dxa"/>
            <w:gridSpan w:val="2"/>
            <w:shd w:val="clear" w:color="auto" w:fill="auto"/>
          </w:tcPr>
          <w:p w14:paraId="227DB388" w14:textId="1C635A21" w:rsidR="00E65C88" w:rsidRPr="00264254" w:rsidRDefault="004F6274"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3.  </w:t>
            </w:r>
            <w:r w:rsidR="00E65C88" w:rsidRPr="00264254">
              <w:rPr>
                <w:rFonts w:ascii="Arial" w:hAnsi="Arial" w:cs="Arial"/>
                <w:b/>
                <w:bCs/>
                <w:sz w:val="24"/>
                <w:szCs w:val="24"/>
                <w:lang w:val="es-CO"/>
              </w:rPr>
              <w:t>ÁREA DE VALORACIÓN</w:t>
            </w:r>
          </w:p>
        </w:tc>
      </w:tr>
      <w:tr w:rsidR="00E65C88" w:rsidRPr="00264254" w14:paraId="4CCE1160" w14:textId="77777777" w:rsidTr="00E65C88">
        <w:tc>
          <w:tcPr>
            <w:tcW w:w="4981" w:type="dxa"/>
          </w:tcPr>
          <w:p w14:paraId="4F792DF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76E5111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2012C92E" w14:textId="77777777" w:rsidTr="00E65C88">
        <w:tc>
          <w:tcPr>
            <w:tcW w:w="4981" w:type="dxa"/>
          </w:tcPr>
          <w:p w14:paraId="187D5E5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1C9876D0" w14:textId="27462B4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3B4680" w:rsidRPr="00264254">
              <w:rPr>
                <w:rFonts w:ascii="Arial" w:hAnsi="Arial" w:cs="Arial"/>
                <w:sz w:val="24"/>
                <w:szCs w:val="24"/>
                <w:lang w:val="es-CO"/>
              </w:rPr>
              <w:t>total (</w:t>
            </w:r>
            <w:r w:rsidRPr="00264254">
              <w:rPr>
                <w:rFonts w:ascii="Arial" w:hAnsi="Arial" w:cs="Arial"/>
                <w:sz w:val="24"/>
                <w:szCs w:val="24"/>
                <w:lang w:val="es-CO"/>
              </w:rPr>
              <w:t>CT</w:t>
            </w:r>
            <w:r w:rsidR="003B4680" w:rsidRPr="00264254">
              <w:rPr>
                <w:rFonts w:ascii="Arial" w:hAnsi="Arial" w:cs="Arial"/>
                <w:sz w:val="24"/>
                <w:szCs w:val="24"/>
                <w:lang w:val="es-CO"/>
              </w:rPr>
              <w:t>)</w:t>
            </w:r>
            <w:r w:rsidRPr="00264254">
              <w:rPr>
                <w:rFonts w:ascii="Arial" w:hAnsi="Arial" w:cs="Arial"/>
                <w:sz w:val="24"/>
                <w:szCs w:val="24"/>
                <w:lang w:val="es-CO"/>
              </w:rPr>
              <w:t xml:space="preserve"> y Medio tecnológico</w:t>
            </w:r>
            <w:r w:rsidR="003B4680" w:rsidRPr="00264254">
              <w:rPr>
                <w:rFonts w:ascii="Arial" w:hAnsi="Arial" w:cs="Arial"/>
                <w:sz w:val="24"/>
                <w:szCs w:val="24"/>
                <w:lang w:val="es-CO"/>
              </w:rPr>
              <w:t xml:space="preserve"> (MT)</w:t>
            </w:r>
            <w:r w:rsidR="00727FD1" w:rsidRPr="00264254">
              <w:rPr>
                <w:rFonts w:ascii="Arial" w:hAnsi="Arial" w:cs="Arial"/>
                <w:sz w:val="24"/>
                <w:szCs w:val="24"/>
                <w:lang w:val="es-CO"/>
              </w:rPr>
              <w:t>.</w:t>
            </w:r>
          </w:p>
        </w:tc>
      </w:tr>
      <w:tr w:rsidR="00E65C88" w:rsidRPr="00264254" w14:paraId="77C37DA4" w14:textId="77777777" w:rsidTr="004F6274">
        <w:trPr>
          <w:trHeight w:val="5021"/>
        </w:trPr>
        <w:tc>
          <w:tcPr>
            <w:tcW w:w="4981" w:type="dxa"/>
          </w:tcPr>
          <w:p w14:paraId="0BBCA55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3.3. CONCEPTO DE VALORACIÓN </w:t>
            </w:r>
          </w:p>
        </w:tc>
        <w:tc>
          <w:tcPr>
            <w:tcW w:w="4981" w:type="dxa"/>
          </w:tcPr>
          <w:p w14:paraId="5B8FBE56" w14:textId="49F847D2" w:rsidR="004F6274"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de retención de </w:t>
            </w:r>
            <w:r w:rsidR="003B4680" w:rsidRPr="00264254">
              <w:rPr>
                <w:rFonts w:ascii="Arial" w:hAnsi="Arial" w:cs="Arial"/>
                <w:sz w:val="24"/>
                <w:szCs w:val="24"/>
                <w:lang w:val="es-CO"/>
              </w:rPr>
              <w:t>veinte (</w:t>
            </w:r>
            <w:r w:rsidRPr="00264254">
              <w:rPr>
                <w:rFonts w:ascii="Arial" w:hAnsi="Arial" w:cs="Arial"/>
                <w:sz w:val="24"/>
                <w:szCs w:val="24"/>
                <w:lang w:val="es-CO"/>
              </w:rPr>
              <w:t>20</w:t>
            </w:r>
            <w:r w:rsidR="003B4680" w:rsidRPr="00264254">
              <w:rPr>
                <w:rFonts w:ascii="Arial" w:hAnsi="Arial" w:cs="Arial"/>
                <w:sz w:val="24"/>
                <w:szCs w:val="24"/>
                <w:lang w:val="es-CO"/>
              </w:rPr>
              <w:t>)</w:t>
            </w:r>
            <w:r w:rsidRPr="00264254">
              <w:rPr>
                <w:rFonts w:ascii="Arial" w:hAnsi="Arial" w:cs="Arial"/>
                <w:sz w:val="24"/>
                <w:szCs w:val="24"/>
                <w:lang w:val="es-CO"/>
              </w:rPr>
              <w:t xml:space="preserve"> años en el archivo central, la documentación se conserva totalmente en su formato papel original, numero 3.2.5.1</w:t>
            </w:r>
            <w:r w:rsidR="003B4680" w:rsidRPr="00264254">
              <w:rPr>
                <w:rFonts w:ascii="Arial" w:hAnsi="Arial" w:cs="Arial"/>
                <w:sz w:val="24"/>
                <w:szCs w:val="24"/>
                <w:lang w:val="es-CO"/>
              </w:rPr>
              <w:t>.</w:t>
            </w:r>
            <w:r w:rsidRPr="00264254">
              <w:rPr>
                <w:rFonts w:ascii="Arial" w:hAnsi="Arial" w:cs="Arial"/>
                <w:sz w:val="24"/>
                <w:szCs w:val="24"/>
                <w:lang w:val="es-CO"/>
              </w:rPr>
              <w:t xml:space="preserve"> Criterios para</w:t>
            </w:r>
            <w:r w:rsidR="001F086F" w:rsidRPr="00264254">
              <w:rPr>
                <w:rFonts w:ascii="Arial" w:hAnsi="Arial" w:cs="Arial"/>
                <w:sz w:val="24"/>
                <w:szCs w:val="24"/>
                <w:lang w:val="es-CO"/>
              </w:rPr>
              <w:t xml:space="preserve"> C</w:t>
            </w:r>
            <w:r w:rsidRPr="00264254">
              <w:rPr>
                <w:rFonts w:ascii="Arial" w:hAnsi="Arial" w:cs="Arial"/>
                <w:sz w:val="24"/>
                <w:szCs w:val="24"/>
                <w:lang w:val="es-CO"/>
              </w:rPr>
              <w:t xml:space="preserve">onservación </w:t>
            </w:r>
            <w:r w:rsidR="001F086F" w:rsidRPr="00264254">
              <w:rPr>
                <w:rFonts w:ascii="Arial" w:hAnsi="Arial" w:cs="Arial"/>
                <w:sz w:val="24"/>
                <w:szCs w:val="24"/>
                <w:lang w:val="es-CO"/>
              </w:rPr>
              <w:t>T</w:t>
            </w:r>
            <w:r w:rsidR="003B4680" w:rsidRPr="00264254">
              <w:rPr>
                <w:rFonts w:ascii="Arial" w:hAnsi="Arial" w:cs="Arial"/>
                <w:sz w:val="24"/>
                <w:szCs w:val="24"/>
                <w:lang w:val="es-CO"/>
              </w:rPr>
              <w:t xml:space="preserve">otal </w:t>
            </w:r>
            <w:r w:rsidRPr="00264254">
              <w:rPr>
                <w:rFonts w:ascii="Arial" w:hAnsi="Arial" w:cs="Arial"/>
                <w:sz w:val="24"/>
                <w:szCs w:val="24"/>
                <w:lang w:val="es-CO"/>
              </w:rPr>
              <w:t>(CT)</w:t>
            </w:r>
            <w:r w:rsidR="003B4680" w:rsidRPr="00264254">
              <w:rPr>
                <w:rFonts w:ascii="Arial" w:hAnsi="Arial" w:cs="Arial"/>
                <w:sz w:val="24"/>
                <w:szCs w:val="24"/>
                <w:lang w:val="es-CO"/>
              </w:rPr>
              <w:t>, y</w:t>
            </w:r>
            <w:r w:rsidRPr="00264254">
              <w:rPr>
                <w:rFonts w:ascii="Arial" w:hAnsi="Arial" w:cs="Arial"/>
                <w:sz w:val="24"/>
                <w:szCs w:val="24"/>
                <w:lang w:val="es-CO"/>
              </w:rPr>
              <w:t xml:space="preserve">a que posee valor para la historia, la ciencia, y la cultura y la investigación, defendiendo los intereses de la Agencia. Como medio tecnológico se procede a digitalizar la presente subserie </w:t>
            </w:r>
          </w:p>
          <w:p w14:paraId="0D2C10B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 fines de consulta y preservación.</w:t>
            </w:r>
          </w:p>
          <w:p w14:paraId="5F205E03" w14:textId="3485D43E" w:rsidR="004F6274" w:rsidRPr="00264254" w:rsidRDefault="004F6274"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290AA62F" w14:textId="77777777" w:rsidTr="004F6274">
        <w:tc>
          <w:tcPr>
            <w:tcW w:w="9962" w:type="dxa"/>
            <w:gridSpan w:val="2"/>
            <w:shd w:val="clear" w:color="auto" w:fill="auto"/>
          </w:tcPr>
          <w:p w14:paraId="21B7F3A4" w14:textId="3AAD1363" w:rsidR="00E65C88" w:rsidRPr="00264254" w:rsidRDefault="004F6274"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4. Á</w:t>
            </w:r>
            <w:r w:rsidR="00E65C88" w:rsidRPr="00264254">
              <w:rPr>
                <w:rFonts w:ascii="Arial" w:hAnsi="Arial" w:cs="Arial"/>
                <w:b/>
                <w:bCs/>
                <w:sz w:val="24"/>
                <w:szCs w:val="24"/>
                <w:lang w:val="es-CO"/>
              </w:rPr>
              <w:t>REA DE CONTROL DE LA DESCRIPCIÓN</w:t>
            </w:r>
          </w:p>
        </w:tc>
      </w:tr>
      <w:tr w:rsidR="00E65C88" w:rsidRPr="00264254" w14:paraId="45E3D32A" w14:textId="77777777" w:rsidTr="00E65C88">
        <w:tc>
          <w:tcPr>
            <w:tcW w:w="4981" w:type="dxa"/>
          </w:tcPr>
          <w:p w14:paraId="1896171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51019CA9" w14:textId="23EED77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64D3D"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D64D3D" w:rsidRPr="00264254">
              <w:rPr>
                <w:rFonts w:ascii="Arial" w:hAnsi="Arial" w:cs="Arial"/>
                <w:sz w:val="24"/>
                <w:szCs w:val="24"/>
                <w:lang w:val="es-CO"/>
              </w:rPr>
              <w:t xml:space="preserve">(TRD), </w:t>
            </w:r>
            <w:r w:rsidR="003E4622"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D64D3D"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D64D3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06A5F95A" w14:textId="77777777" w:rsidTr="00E65C88">
        <w:tc>
          <w:tcPr>
            <w:tcW w:w="4981" w:type="dxa"/>
          </w:tcPr>
          <w:p w14:paraId="5028CEF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4897E7D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594 de 2000</w:t>
            </w:r>
          </w:p>
        </w:tc>
      </w:tr>
      <w:tr w:rsidR="00E65C88" w:rsidRPr="00264254" w14:paraId="5A2F3298" w14:textId="77777777" w:rsidTr="00E65C88">
        <w:tc>
          <w:tcPr>
            <w:tcW w:w="4981" w:type="dxa"/>
          </w:tcPr>
          <w:p w14:paraId="285BA7C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5F40F62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5FB4CC8E"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31. 1.2. Sección: Despacho Dirección General. 1.5. Serie: Procesos. 1.6. Proceso penal"/>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5D635477" w14:textId="77777777" w:rsidTr="004F6274">
        <w:tc>
          <w:tcPr>
            <w:tcW w:w="9962" w:type="dxa"/>
            <w:gridSpan w:val="2"/>
            <w:shd w:val="clear" w:color="auto" w:fill="auto"/>
          </w:tcPr>
          <w:p w14:paraId="36184D89" w14:textId="3E2BD5EF" w:rsidR="00E65C88" w:rsidRPr="00264254" w:rsidRDefault="00E65C88" w:rsidP="00264254">
            <w:pPr>
              <w:pStyle w:val="Prrafodelista"/>
              <w:numPr>
                <w:ilvl w:val="0"/>
                <w:numId w:val="109"/>
              </w:numPr>
              <w:tabs>
                <w:tab w:val="left" w:pos="0"/>
                <w:tab w:val="left" w:pos="10065"/>
              </w:tabs>
              <w:autoSpaceDE w:val="0"/>
              <w:autoSpaceDN w:val="0"/>
              <w:adjustRightInd w:val="0"/>
              <w:ind w:left="321" w:hanging="321"/>
              <w:rPr>
                <w:rFonts w:cs="Arial"/>
                <w:b/>
                <w:bCs/>
                <w:szCs w:val="24"/>
                <w:lang w:val="es-CO"/>
              </w:rPr>
            </w:pPr>
            <w:r w:rsidRPr="00264254">
              <w:rPr>
                <w:rFonts w:cs="Arial"/>
                <w:b/>
                <w:bCs/>
                <w:szCs w:val="24"/>
                <w:lang w:val="es-CO"/>
              </w:rPr>
              <w:lastRenderedPageBreak/>
              <w:t>ÁREA DE IDENTIFICACIÓN</w:t>
            </w:r>
          </w:p>
        </w:tc>
      </w:tr>
      <w:tr w:rsidR="00E65C88" w:rsidRPr="00264254" w14:paraId="380A3005" w14:textId="77777777" w:rsidTr="004F6274">
        <w:tc>
          <w:tcPr>
            <w:tcW w:w="4981" w:type="dxa"/>
            <w:shd w:val="clear" w:color="auto" w:fill="auto"/>
          </w:tcPr>
          <w:p w14:paraId="46AC2EF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5691F253" w14:textId="4617A55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4F6274"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4F6274"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7A8C14D0" w14:textId="77777777" w:rsidTr="00E65C88">
        <w:tc>
          <w:tcPr>
            <w:tcW w:w="4981" w:type="dxa"/>
          </w:tcPr>
          <w:p w14:paraId="79E10FC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4A27F91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5EC073AE" w14:textId="77777777" w:rsidTr="00E65C88">
        <w:tc>
          <w:tcPr>
            <w:tcW w:w="4981" w:type="dxa"/>
          </w:tcPr>
          <w:p w14:paraId="6B075C8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1474C54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066F3172" w14:textId="77777777" w:rsidTr="00E65C88">
        <w:tc>
          <w:tcPr>
            <w:tcW w:w="4981" w:type="dxa"/>
          </w:tcPr>
          <w:p w14:paraId="1822B9F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07453E2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PROCESOS</w:t>
            </w:r>
          </w:p>
        </w:tc>
      </w:tr>
      <w:tr w:rsidR="00E65C88" w:rsidRPr="00264254" w14:paraId="371AD6CD" w14:textId="77777777" w:rsidTr="00E65C88">
        <w:tc>
          <w:tcPr>
            <w:tcW w:w="4981" w:type="dxa"/>
          </w:tcPr>
          <w:p w14:paraId="72C8A7DF" w14:textId="485392D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4981" w:type="dxa"/>
          </w:tcPr>
          <w:p w14:paraId="16DCFE7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PROCESO PENAL</w:t>
            </w:r>
          </w:p>
        </w:tc>
      </w:tr>
      <w:tr w:rsidR="00E65C88" w:rsidRPr="00264254" w14:paraId="1A918309" w14:textId="77777777" w:rsidTr="004F6274">
        <w:tc>
          <w:tcPr>
            <w:tcW w:w="9962" w:type="dxa"/>
            <w:gridSpan w:val="2"/>
            <w:shd w:val="clear" w:color="auto" w:fill="auto"/>
          </w:tcPr>
          <w:p w14:paraId="1BAF3976"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color w:val="808080" w:themeColor="background1" w:themeShade="80"/>
                <w:sz w:val="24"/>
                <w:szCs w:val="24"/>
                <w:highlight w:val="yellow"/>
                <w:lang w:val="es-CO"/>
              </w:rPr>
            </w:pPr>
          </w:p>
          <w:p w14:paraId="2C3C262E" w14:textId="301C6581" w:rsidR="00E65C88" w:rsidRPr="00264254" w:rsidRDefault="004F6274"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2. </w:t>
            </w:r>
            <w:r w:rsidR="00E65C88" w:rsidRPr="00264254">
              <w:rPr>
                <w:rFonts w:ascii="Arial" w:hAnsi="Arial" w:cs="Arial"/>
                <w:b/>
                <w:bCs/>
                <w:sz w:val="24"/>
                <w:szCs w:val="24"/>
                <w:lang w:val="es-CO"/>
              </w:rPr>
              <w:t>ÁREA DE CONTENIDO Y ESTRUCTURA</w:t>
            </w:r>
          </w:p>
        </w:tc>
      </w:tr>
      <w:tr w:rsidR="00E65C88" w:rsidRPr="00264254" w14:paraId="622E589A" w14:textId="77777777" w:rsidTr="00E65C88">
        <w:tc>
          <w:tcPr>
            <w:tcW w:w="4981" w:type="dxa"/>
          </w:tcPr>
          <w:p w14:paraId="5B5CBF5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1024787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 que refleja las acciones penales que puedan surgir en la agencia en el desarrollo de las funciones inherentes al quehacer misional de la misma</w:t>
            </w:r>
          </w:p>
        </w:tc>
      </w:tr>
      <w:tr w:rsidR="00E65C88" w:rsidRPr="00264254" w14:paraId="74B3E2A7" w14:textId="77777777" w:rsidTr="00E65C88">
        <w:tc>
          <w:tcPr>
            <w:tcW w:w="4981" w:type="dxa"/>
          </w:tcPr>
          <w:p w14:paraId="2709F0F3" w14:textId="77777777" w:rsidR="00E65C88" w:rsidRPr="00264254" w:rsidRDefault="00E65C88" w:rsidP="00264254">
            <w:pPr>
              <w:tabs>
                <w:tab w:val="left" w:pos="0"/>
                <w:tab w:val="left" w:pos="462"/>
                <w:tab w:val="left" w:pos="10065"/>
              </w:tabs>
              <w:autoSpaceDE w:val="0"/>
              <w:autoSpaceDN w:val="0"/>
              <w:adjustRightInd w:val="0"/>
              <w:spacing w:after="0" w:line="360" w:lineRule="auto"/>
              <w:ind w:left="462" w:right="197" w:hanging="462"/>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436D6E6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4" w:hanging="426"/>
              <w:rPr>
                <w:rFonts w:cs="Arial"/>
                <w:szCs w:val="24"/>
                <w:lang w:val="es-CO"/>
              </w:rPr>
            </w:pPr>
            <w:r w:rsidRPr="00264254">
              <w:rPr>
                <w:rFonts w:cs="Arial"/>
                <w:szCs w:val="24"/>
                <w:lang w:val="es-CO"/>
              </w:rPr>
              <w:t>Antecedentes</w:t>
            </w:r>
          </w:p>
          <w:p w14:paraId="5831FE6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4" w:hanging="426"/>
              <w:rPr>
                <w:rFonts w:cs="Arial"/>
                <w:szCs w:val="24"/>
                <w:lang w:val="es-CO"/>
              </w:rPr>
            </w:pPr>
            <w:r w:rsidRPr="00264254">
              <w:rPr>
                <w:rFonts w:cs="Arial"/>
                <w:szCs w:val="24"/>
                <w:lang w:val="es-CO"/>
              </w:rPr>
              <w:t>Autos</w:t>
            </w:r>
          </w:p>
          <w:p w14:paraId="10F96EB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4" w:hanging="426"/>
              <w:rPr>
                <w:rFonts w:cs="Arial"/>
                <w:szCs w:val="24"/>
                <w:lang w:val="es-CO"/>
              </w:rPr>
            </w:pPr>
            <w:r w:rsidRPr="00264254">
              <w:rPr>
                <w:rFonts w:cs="Arial"/>
                <w:szCs w:val="24"/>
                <w:lang w:val="es-CO"/>
              </w:rPr>
              <w:t xml:space="preserve">Comunicaciones </w:t>
            </w:r>
          </w:p>
          <w:p w14:paraId="4C1A20C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4" w:hanging="426"/>
              <w:rPr>
                <w:rFonts w:cs="Arial"/>
                <w:szCs w:val="24"/>
                <w:lang w:val="es-CO"/>
              </w:rPr>
            </w:pPr>
            <w:r w:rsidRPr="00264254">
              <w:rPr>
                <w:rFonts w:cs="Arial"/>
                <w:szCs w:val="24"/>
                <w:lang w:val="es-CO"/>
              </w:rPr>
              <w:t>Contestación del recurso</w:t>
            </w:r>
          </w:p>
          <w:p w14:paraId="21683D2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4" w:hanging="426"/>
              <w:rPr>
                <w:rFonts w:cs="Arial"/>
                <w:szCs w:val="24"/>
                <w:lang w:val="es-CO"/>
              </w:rPr>
            </w:pPr>
            <w:r w:rsidRPr="00264254">
              <w:rPr>
                <w:rFonts w:cs="Arial"/>
                <w:szCs w:val="24"/>
                <w:lang w:val="es-CO"/>
              </w:rPr>
              <w:t>Escrito de recurso</w:t>
            </w:r>
          </w:p>
          <w:p w14:paraId="36FE9FE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4" w:hanging="426"/>
              <w:rPr>
                <w:rFonts w:cs="Arial"/>
                <w:szCs w:val="24"/>
                <w:lang w:val="es-CO"/>
              </w:rPr>
            </w:pPr>
            <w:r w:rsidRPr="00264254">
              <w:rPr>
                <w:rFonts w:cs="Arial"/>
                <w:szCs w:val="24"/>
                <w:lang w:val="es-CO"/>
              </w:rPr>
              <w:t>Fallos</w:t>
            </w:r>
          </w:p>
          <w:p w14:paraId="6148B36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4" w:hanging="426"/>
              <w:rPr>
                <w:rFonts w:cs="Arial"/>
                <w:szCs w:val="24"/>
                <w:lang w:val="es-CO"/>
              </w:rPr>
            </w:pPr>
            <w:r w:rsidRPr="00264254">
              <w:rPr>
                <w:rFonts w:cs="Arial"/>
                <w:szCs w:val="24"/>
                <w:lang w:val="es-CO"/>
              </w:rPr>
              <w:t>Notificaciones</w:t>
            </w:r>
          </w:p>
          <w:p w14:paraId="623897D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444" w:hanging="426"/>
              <w:rPr>
                <w:rFonts w:cs="Arial"/>
                <w:szCs w:val="24"/>
                <w:lang w:val="es-CO"/>
              </w:rPr>
            </w:pPr>
            <w:r w:rsidRPr="00264254">
              <w:rPr>
                <w:rFonts w:cs="Arial"/>
                <w:szCs w:val="24"/>
                <w:lang w:val="es-CO"/>
              </w:rPr>
              <w:t>Poder</w:t>
            </w:r>
          </w:p>
          <w:p w14:paraId="3D189FB6" w14:textId="78FECE2D" w:rsidR="004F6274" w:rsidRPr="00264254" w:rsidRDefault="004F6274" w:rsidP="00264254">
            <w:pPr>
              <w:pStyle w:val="Prrafodelista"/>
              <w:tabs>
                <w:tab w:val="left" w:pos="0"/>
                <w:tab w:val="left" w:pos="10065"/>
              </w:tabs>
              <w:autoSpaceDE w:val="0"/>
              <w:autoSpaceDN w:val="0"/>
              <w:adjustRightInd w:val="0"/>
              <w:ind w:left="444"/>
              <w:rPr>
                <w:rFonts w:cs="Arial"/>
                <w:szCs w:val="24"/>
                <w:lang w:val="es-CO"/>
              </w:rPr>
            </w:pPr>
          </w:p>
        </w:tc>
      </w:tr>
      <w:tr w:rsidR="00E65C88" w:rsidRPr="00264254" w14:paraId="2A51F8D3" w14:textId="77777777" w:rsidTr="004F6274">
        <w:tc>
          <w:tcPr>
            <w:tcW w:w="9962" w:type="dxa"/>
            <w:gridSpan w:val="2"/>
            <w:shd w:val="clear" w:color="auto" w:fill="auto"/>
          </w:tcPr>
          <w:p w14:paraId="340B2332" w14:textId="7662081A" w:rsidR="00E65C88" w:rsidRPr="00264254" w:rsidRDefault="004F6274"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3. </w:t>
            </w:r>
            <w:r w:rsidR="00E65C88" w:rsidRPr="00264254">
              <w:rPr>
                <w:rFonts w:ascii="Arial" w:hAnsi="Arial" w:cs="Arial"/>
                <w:b/>
                <w:bCs/>
                <w:sz w:val="24"/>
                <w:szCs w:val="24"/>
                <w:lang w:val="es-CO"/>
              </w:rPr>
              <w:t>ÁREA DE VALORACIÓN</w:t>
            </w:r>
          </w:p>
        </w:tc>
      </w:tr>
      <w:tr w:rsidR="00E65C88" w:rsidRPr="00264254" w14:paraId="5F169299" w14:textId="77777777" w:rsidTr="00E65C88">
        <w:tc>
          <w:tcPr>
            <w:tcW w:w="4981" w:type="dxa"/>
          </w:tcPr>
          <w:p w14:paraId="25C3915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5AAAA20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418E21A0" w14:textId="77777777" w:rsidTr="00E65C88">
        <w:tc>
          <w:tcPr>
            <w:tcW w:w="4981" w:type="dxa"/>
          </w:tcPr>
          <w:p w14:paraId="0002F04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0BC938A1" w14:textId="3784149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Eliminación </w:t>
            </w:r>
            <w:r w:rsidR="003B4680" w:rsidRPr="00264254">
              <w:rPr>
                <w:rFonts w:ascii="Arial" w:hAnsi="Arial" w:cs="Arial"/>
                <w:sz w:val="24"/>
                <w:szCs w:val="24"/>
                <w:lang w:val="es-CO"/>
              </w:rPr>
              <w:t>(E)</w:t>
            </w:r>
          </w:p>
        </w:tc>
      </w:tr>
      <w:tr w:rsidR="00E65C88" w:rsidRPr="00264254" w14:paraId="41469586" w14:textId="77777777" w:rsidTr="00E65C88">
        <w:tc>
          <w:tcPr>
            <w:tcW w:w="4981" w:type="dxa"/>
          </w:tcPr>
          <w:p w14:paraId="04ACD41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3.3. CONCEPTO DE VALORACIÓN </w:t>
            </w:r>
          </w:p>
        </w:tc>
        <w:tc>
          <w:tcPr>
            <w:tcW w:w="4981" w:type="dxa"/>
          </w:tcPr>
          <w:p w14:paraId="75A77C2F" w14:textId="0F1B02D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Una vez cumplido los</w:t>
            </w:r>
            <w:r w:rsidR="003B4680" w:rsidRPr="00264254">
              <w:rPr>
                <w:rFonts w:ascii="Arial" w:hAnsi="Arial" w:cs="Arial"/>
                <w:sz w:val="24"/>
                <w:szCs w:val="24"/>
                <w:lang w:val="es-CO"/>
              </w:rPr>
              <w:t xml:space="preserve"> diez</w:t>
            </w:r>
            <w:r w:rsidRPr="00264254">
              <w:rPr>
                <w:rFonts w:ascii="Arial" w:hAnsi="Arial" w:cs="Arial"/>
                <w:sz w:val="24"/>
                <w:szCs w:val="24"/>
                <w:lang w:val="es-CO"/>
              </w:rPr>
              <w:t xml:space="preserve"> </w:t>
            </w:r>
            <w:r w:rsidR="003B4680" w:rsidRPr="00264254">
              <w:rPr>
                <w:rFonts w:ascii="Arial" w:hAnsi="Arial" w:cs="Arial"/>
                <w:sz w:val="24"/>
                <w:szCs w:val="24"/>
                <w:lang w:val="es-CO"/>
              </w:rPr>
              <w:t>(</w:t>
            </w:r>
            <w:r w:rsidRPr="00264254">
              <w:rPr>
                <w:rFonts w:ascii="Arial" w:hAnsi="Arial" w:cs="Arial"/>
                <w:sz w:val="24"/>
                <w:szCs w:val="24"/>
                <w:lang w:val="es-CO"/>
              </w:rPr>
              <w:t>10</w:t>
            </w:r>
            <w:r w:rsidR="003B4680" w:rsidRPr="00264254">
              <w:rPr>
                <w:rFonts w:ascii="Arial" w:hAnsi="Arial" w:cs="Arial"/>
                <w:sz w:val="24"/>
                <w:szCs w:val="24"/>
                <w:lang w:val="es-CO"/>
              </w:rPr>
              <w:t>)</w:t>
            </w:r>
            <w:r w:rsidRPr="00264254">
              <w:rPr>
                <w:rFonts w:ascii="Arial" w:hAnsi="Arial" w:cs="Arial"/>
                <w:sz w:val="24"/>
                <w:szCs w:val="24"/>
                <w:lang w:val="es-CO"/>
              </w:rPr>
              <w:t xml:space="preserve"> años se establece la disposición final de eliminación.</w:t>
            </w:r>
          </w:p>
          <w:p w14:paraId="75510C02" w14:textId="1F46AEAA" w:rsidR="004F6274" w:rsidRPr="00264254" w:rsidRDefault="004F6274"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5F5BC40F" w14:textId="77777777" w:rsidTr="004F6274">
        <w:tc>
          <w:tcPr>
            <w:tcW w:w="9962" w:type="dxa"/>
            <w:gridSpan w:val="2"/>
            <w:shd w:val="clear" w:color="auto" w:fill="auto"/>
          </w:tcPr>
          <w:p w14:paraId="4BE305A1" w14:textId="0B6EA937" w:rsidR="00E65C88" w:rsidRPr="00264254" w:rsidRDefault="004F6274"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4. </w:t>
            </w:r>
            <w:r w:rsidR="00E65C88" w:rsidRPr="00264254">
              <w:rPr>
                <w:rFonts w:ascii="Arial" w:hAnsi="Arial" w:cs="Arial"/>
                <w:b/>
                <w:bCs/>
                <w:sz w:val="24"/>
                <w:szCs w:val="24"/>
                <w:lang w:val="es-CO"/>
              </w:rPr>
              <w:t>ÁREA DE CONTROL DE LA DESCRIPCIÓN</w:t>
            </w:r>
          </w:p>
        </w:tc>
      </w:tr>
      <w:tr w:rsidR="00E65C88" w:rsidRPr="00264254" w14:paraId="30237093" w14:textId="77777777" w:rsidTr="004F6274">
        <w:tc>
          <w:tcPr>
            <w:tcW w:w="4981" w:type="dxa"/>
            <w:shd w:val="clear" w:color="auto" w:fill="auto"/>
          </w:tcPr>
          <w:p w14:paraId="5E7D53B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09021670" w14:textId="72AE737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64D3D" w:rsidRPr="00264254">
              <w:rPr>
                <w:rFonts w:ascii="Arial" w:hAnsi="Arial" w:cs="Arial"/>
                <w:sz w:val="24"/>
                <w:szCs w:val="24"/>
                <w:lang w:val="es-CO"/>
              </w:rPr>
              <w:t>R</w:t>
            </w:r>
            <w:r w:rsidRPr="00264254">
              <w:rPr>
                <w:rFonts w:ascii="Arial" w:hAnsi="Arial" w:cs="Arial"/>
                <w:sz w:val="24"/>
                <w:szCs w:val="24"/>
                <w:lang w:val="es-CO"/>
              </w:rPr>
              <w:t>etención Documental</w:t>
            </w:r>
            <w:r w:rsidR="00D64D3D" w:rsidRPr="00264254">
              <w:rPr>
                <w:rFonts w:ascii="Arial" w:hAnsi="Arial" w:cs="Arial"/>
                <w:sz w:val="24"/>
                <w:szCs w:val="24"/>
                <w:lang w:val="es-CO"/>
              </w:rPr>
              <w:t xml:space="preserve"> (TRD),</w:t>
            </w:r>
            <w:r w:rsidRPr="00264254">
              <w:rPr>
                <w:rFonts w:ascii="Arial" w:hAnsi="Arial" w:cs="Arial"/>
                <w:sz w:val="24"/>
                <w:szCs w:val="24"/>
                <w:lang w:val="es-CO"/>
              </w:rPr>
              <w:t xml:space="preserve"> </w:t>
            </w:r>
            <w:r w:rsidR="003E4622"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de Cooperación Internacional de Colombia</w:t>
            </w:r>
            <w:r w:rsidR="004F6274"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D64D3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00C55478" w14:textId="77777777" w:rsidTr="00E65C88">
        <w:tc>
          <w:tcPr>
            <w:tcW w:w="4981" w:type="dxa"/>
          </w:tcPr>
          <w:p w14:paraId="5AA27F7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270187D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906 de 2024 Código de procedimiento penal artículo 83.</w:t>
            </w:r>
          </w:p>
        </w:tc>
      </w:tr>
      <w:tr w:rsidR="00E65C88" w:rsidRPr="00264254" w14:paraId="17FE0E15" w14:textId="77777777" w:rsidTr="00E65C88">
        <w:tc>
          <w:tcPr>
            <w:tcW w:w="4981" w:type="dxa"/>
          </w:tcPr>
          <w:p w14:paraId="2D4641C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7B5571D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086EEEF5"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32. 1.2. Sección: Despacho Dirección General. 1.5. Procesos. 1.6. Proceso disciplinario."/>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6B0D644A" w14:textId="77777777" w:rsidTr="004F6274">
        <w:tc>
          <w:tcPr>
            <w:tcW w:w="9962" w:type="dxa"/>
            <w:gridSpan w:val="2"/>
            <w:shd w:val="clear" w:color="auto" w:fill="auto"/>
          </w:tcPr>
          <w:p w14:paraId="22D1F0B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723A5F00" w14:textId="77777777" w:rsidTr="00E65C88">
        <w:tc>
          <w:tcPr>
            <w:tcW w:w="4981" w:type="dxa"/>
          </w:tcPr>
          <w:p w14:paraId="7BCD5EB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10B7B228" w14:textId="5D82B6B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shd w:val="clear" w:color="auto" w:fill="FFFFFF"/>
                <w:lang w:val="es-CO"/>
              </w:rPr>
            </w:pPr>
            <w:r w:rsidRPr="00264254">
              <w:rPr>
                <w:rFonts w:ascii="Arial" w:hAnsi="Arial" w:cs="Arial"/>
                <w:sz w:val="24"/>
                <w:szCs w:val="24"/>
                <w:shd w:val="clear" w:color="auto" w:fill="FFFFFF"/>
                <w:lang w:val="es-CO"/>
              </w:rPr>
              <w:t>LA AGENCIA PRESIDENCIAL DE COOPERACIÓN INTERNACIONAL DE COLOMBIA</w:t>
            </w:r>
            <w:r w:rsidR="004F6274"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4F6274"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1ACADF7E" w14:textId="77777777" w:rsidTr="00E65C88">
        <w:tc>
          <w:tcPr>
            <w:tcW w:w="4981" w:type="dxa"/>
          </w:tcPr>
          <w:p w14:paraId="445B853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0612D03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BD1595B" w14:textId="77777777" w:rsidTr="00E65C88">
        <w:tc>
          <w:tcPr>
            <w:tcW w:w="4981" w:type="dxa"/>
          </w:tcPr>
          <w:p w14:paraId="73ECB4D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5AE3AF8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33517E42" w14:textId="77777777" w:rsidTr="00E65C88">
        <w:tc>
          <w:tcPr>
            <w:tcW w:w="4981" w:type="dxa"/>
          </w:tcPr>
          <w:p w14:paraId="595DE24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01BFBA0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PROCESOS</w:t>
            </w:r>
          </w:p>
        </w:tc>
      </w:tr>
      <w:tr w:rsidR="00E65C88" w:rsidRPr="00264254" w14:paraId="0FDF927C" w14:textId="77777777" w:rsidTr="00E65C88">
        <w:tc>
          <w:tcPr>
            <w:tcW w:w="4981" w:type="dxa"/>
          </w:tcPr>
          <w:p w14:paraId="58657548" w14:textId="5ED5AC1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4F6274"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4981" w:type="dxa"/>
          </w:tcPr>
          <w:p w14:paraId="47512AB1" w14:textId="3D0D7488" w:rsidR="004F6274"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PROCESO DISCIPLINARIOS</w:t>
            </w:r>
          </w:p>
        </w:tc>
      </w:tr>
      <w:tr w:rsidR="00E65C88" w:rsidRPr="00264254" w14:paraId="7E960BEC" w14:textId="77777777" w:rsidTr="004F6274">
        <w:tc>
          <w:tcPr>
            <w:tcW w:w="9962" w:type="dxa"/>
            <w:gridSpan w:val="2"/>
            <w:shd w:val="clear" w:color="auto" w:fill="auto"/>
          </w:tcPr>
          <w:p w14:paraId="0C7EFBFF" w14:textId="202CC71B" w:rsidR="00E65C88" w:rsidRPr="00264254" w:rsidRDefault="00E65C88" w:rsidP="00264254">
            <w:pPr>
              <w:pStyle w:val="Prrafodelista"/>
              <w:numPr>
                <w:ilvl w:val="0"/>
                <w:numId w:val="109"/>
              </w:numPr>
              <w:tabs>
                <w:tab w:val="left" w:pos="0"/>
                <w:tab w:val="left" w:pos="10065"/>
              </w:tabs>
              <w:autoSpaceDE w:val="0"/>
              <w:autoSpaceDN w:val="0"/>
              <w:adjustRightInd w:val="0"/>
              <w:ind w:left="321" w:hanging="321"/>
              <w:rPr>
                <w:rFonts w:cs="Arial"/>
                <w:b/>
                <w:bCs/>
                <w:szCs w:val="24"/>
                <w:lang w:val="es-CO"/>
              </w:rPr>
            </w:pPr>
            <w:r w:rsidRPr="00264254">
              <w:rPr>
                <w:rFonts w:cs="Arial"/>
                <w:b/>
                <w:bCs/>
                <w:szCs w:val="24"/>
                <w:lang w:val="es-CO"/>
              </w:rPr>
              <w:lastRenderedPageBreak/>
              <w:t>ÁREA DE CONTENIDO Y ESTRUCTURA</w:t>
            </w:r>
          </w:p>
        </w:tc>
      </w:tr>
      <w:tr w:rsidR="00E65C88" w:rsidRPr="00264254" w14:paraId="5D2FFD38" w14:textId="77777777" w:rsidTr="00E65C88">
        <w:tc>
          <w:tcPr>
            <w:tcW w:w="4981" w:type="dxa"/>
          </w:tcPr>
          <w:p w14:paraId="5D5455F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0772E10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 que soporta el conjunto de acciones orientadas a investigar y en algunos casos a sancionar determinados comportamientos o conductas del trabajador, que conlleven incumplimiento de deberes, violación de prohibiciones, y abuso en el ejercicio de derechos y funciones.</w:t>
            </w:r>
          </w:p>
        </w:tc>
      </w:tr>
      <w:tr w:rsidR="00E65C88" w:rsidRPr="00264254" w14:paraId="202EACF4" w14:textId="77777777" w:rsidTr="00E65C88">
        <w:tc>
          <w:tcPr>
            <w:tcW w:w="4981" w:type="dxa"/>
          </w:tcPr>
          <w:p w14:paraId="15123D37" w14:textId="77777777" w:rsidR="00E65C88" w:rsidRPr="00264254" w:rsidRDefault="00E65C88" w:rsidP="00264254">
            <w:pPr>
              <w:tabs>
                <w:tab w:val="left" w:pos="0"/>
                <w:tab w:val="left" w:pos="604"/>
                <w:tab w:val="left" w:pos="10065"/>
              </w:tabs>
              <w:autoSpaceDE w:val="0"/>
              <w:autoSpaceDN w:val="0"/>
              <w:adjustRightInd w:val="0"/>
              <w:spacing w:after="0" w:line="360" w:lineRule="auto"/>
              <w:ind w:left="462" w:right="764" w:hanging="567"/>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77C321B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right="764" w:hanging="302"/>
              <w:rPr>
                <w:rFonts w:cs="Arial"/>
                <w:szCs w:val="24"/>
                <w:lang w:val="es-CO"/>
              </w:rPr>
            </w:pPr>
            <w:r w:rsidRPr="00264254">
              <w:rPr>
                <w:rFonts w:cs="Arial"/>
                <w:szCs w:val="24"/>
                <w:lang w:val="es-CO"/>
              </w:rPr>
              <w:t>Acta</w:t>
            </w:r>
          </w:p>
          <w:p w14:paraId="13F19FA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right="764" w:hanging="302"/>
              <w:rPr>
                <w:rFonts w:cs="Arial"/>
                <w:szCs w:val="24"/>
                <w:lang w:val="es-CO"/>
              </w:rPr>
            </w:pPr>
            <w:r w:rsidRPr="00264254">
              <w:rPr>
                <w:rFonts w:cs="Arial"/>
                <w:szCs w:val="24"/>
                <w:lang w:val="es-CO"/>
              </w:rPr>
              <w:t>Acto administrativo que ordena la ejecución sanción</w:t>
            </w:r>
          </w:p>
          <w:p w14:paraId="3785D33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right="764" w:hanging="302"/>
              <w:rPr>
                <w:rFonts w:cs="Arial"/>
                <w:szCs w:val="24"/>
                <w:lang w:val="es-CO"/>
              </w:rPr>
            </w:pPr>
            <w:r w:rsidRPr="00264254">
              <w:rPr>
                <w:rFonts w:cs="Arial"/>
                <w:szCs w:val="24"/>
                <w:lang w:val="es-CO"/>
              </w:rPr>
              <w:t>Ampliación versión libre</w:t>
            </w:r>
          </w:p>
          <w:p w14:paraId="24046B6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right="764" w:hanging="302"/>
              <w:rPr>
                <w:rFonts w:cs="Arial"/>
                <w:szCs w:val="24"/>
                <w:lang w:val="es-CO"/>
              </w:rPr>
            </w:pPr>
            <w:r w:rsidRPr="00264254">
              <w:rPr>
                <w:rFonts w:cs="Arial"/>
                <w:szCs w:val="24"/>
                <w:lang w:val="es-CO"/>
              </w:rPr>
              <w:t>Anónimo</w:t>
            </w:r>
          </w:p>
          <w:p w14:paraId="5899FFE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right="764" w:hanging="302"/>
              <w:rPr>
                <w:rFonts w:cs="Arial"/>
                <w:szCs w:val="24"/>
                <w:lang w:val="es-CO"/>
              </w:rPr>
            </w:pPr>
            <w:r w:rsidRPr="00264254">
              <w:rPr>
                <w:rFonts w:cs="Arial"/>
                <w:szCs w:val="24"/>
                <w:lang w:val="es-CO"/>
              </w:rPr>
              <w:t>Autos</w:t>
            </w:r>
          </w:p>
          <w:p w14:paraId="26FB097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right="764" w:hanging="302"/>
              <w:rPr>
                <w:rFonts w:cs="Arial"/>
                <w:szCs w:val="24"/>
                <w:lang w:val="es-CO"/>
              </w:rPr>
            </w:pPr>
            <w:r w:rsidRPr="00264254">
              <w:rPr>
                <w:rFonts w:cs="Arial"/>
                <w:szCs w:val="24"/>
                <w:lang w:val="es-CO"/>
              </w:rPr>
              <w:t>Citaciones</w:t>
            </w:r>
          </w:p>
          <w:p w14:paraId="07A6540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right="764" w:hanging="302"/>
              <w:rPr>
                <w:rFonts w:cs="Arial"/>
                <w:szCs w:val="24"/>
                <w:lang w:val="es-CO"/>
              </w:rPr>
            </w:pPr>
            <w:r w:rsidRPr="00264254">
              <w:rPr>
                <w:rFonts w:cs="Arial"/>
                <w:szCs w:val="24"/>
                <w:lang w:val="es-CO"/>
              </w:rPr>
              <w:t>Comunicaciones</w:t>
            </w:r>
          </w:p>
          <w:p w14:paraId="12F23C7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right="764" w:hanging="302"/>
              <w:rPr>
                <w:rFonts w:cs="Arial"/>
                <w:szCs w:val="24"/>
                <w:lang w:val="es-CO"/>
              </w:rPr>
            </w:pPr>
            <w:r w:rsidRPr="00264254">
              <w:rPr>
                <w:rFonts w:cs="Arial"/>
                <w:szCs w:val="24"/>
                <w:lang w:val="es-CO"/>
              </w:rPr>
              <w:t>Constancias</w:t>
            </w:r>
          </w:p>
          <w:p w14:paraId="7205F28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right="764" w:hanging="302"/>
              <w:rPr>
                <w:rFonts w:cs="Arial"/>
                <w:szCs w:val="24"/>
                <w:lang w:val="es-CO"/>
              </w:rPr>
            </w:pPr>
            <w:r w:rsidRPr="00264254">
              <w:rPr>
                <w:rFonts w:cs="Arial"/>
                <w:szCs w:val="24"/>
                <w:lang w:val="es-CO"/>
              </w:rPr>
              <w:t>Contestación</w:t>
            </w:r>
          </w:p>
          <w:p w14:paraId="6936DED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right="764" w:hanging="302"/>
              <w:rPr>
                <w:rFonts w:cs="Arial"/>
                <w:szCs w:val="24"/>
                <w:lang w:val="es-CO"/>
              </w:rPr>
            </w:pPr>
            <w:r w:rsidRPr="00264254">
              <w:rPr>
                <w:rFonts w:cs="Arial"/>
                <w:szCs w:val="24"/>
                <w:lang w:val="es-CO"/>
              </w:rPr>
              <w:t>Demanda</w:t>
            </w:r>
          </w:p>
          <w:p w14:paraId="64C6EFA9" w14:textId="77777777" w:rsidR="004F6274" w:rsidRPr="00264254" w:rsidRDefault="00E65C88" w:rsidP="00264254">
            <w:pPr>
              <w:pStyle w:val="Prrafodelista"/>
              <w:numPr>
                <w:ilvl w:val="0"/>
                <w:numId w:val="9"/>
              </w:numPr>
              <w:tabs>
                <w:tab w:val="left" w:pos="0"/>
                <w:tab w:val="left" w:pos="10065"/>
              </w:tabs>
              <w:autoSpaceDE w:val="0"/>
              <w:autoSpaceDN w:val="0"/>
              <w:adjustRightInd w:val="0"/>
              <w:ind w:left="302" w:right="764" w:hanging="302"/>
              <w:rPr>
                <w:rFonts w:cs="Arial"/>
                <w:szCs w:val="24"/>
                <w:lang w:val="es-CO"/>
              </w:rPr>
            </w:pPr>
            <w:r w:rsidRPr="00264254">
              <w:rPr>
                <w:rFonts w:cs="Arial"/>
                <w:szCs w:val="24"/>
                <w:lang w:val="es-CO"/>
              </w:rPr>
              <w:t>Descargos</w:t>
            </w:r>
          </w:p>
          <w:p w14:paraId="101BE227" w14:textId="77777777" w:rsidR="004F6274" w:rsidRPr="00264254" w:rsidRDefault="00E65C88" w:rsidP="00264254">
            <w:pPr>
              <w:pStyle w:val="Prrafodelista"/>
              <w:numPr>
                <w:ilvl w:val="0"/>
                <w:numId w:val="9"/>
              </w:numPr>
              <w:tabs>
                <w:tab w:val="left" w:pos="0"/>
                <w:tab w:val="left" w:pos="10065"/>
              </w:tabs>
              <w:autoSpaceDE w:val="0"/>
              <w:autoSpaceDN w:val="0"/>
              <w:adjustRightInd w:val="0"/>
              <w:ind w:left="302" w:right="764" w:hanging="302"/>
              <w:rPr>
                <w:rFonts w:cs="Arial"/>
                <w:szCs w:val="24"/>
                <w:lang w:val="es-CO"/>
              </w:rPr>
            </w:pPr>
            <w:r w:rsidRPr="00264254">
              <w:rPr>
                <w:rFonts w:cs="Arial"/>
                <w:szCs w:val="24"/>
                <w:lang w:val="es-CO"/>
              </w:rPr>
              <w:t>Despacho comisorio</w:t>
            </w:r>
          </w:p>
          <w:p w14:paraId="342DA33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right="764" w:hanging="302"/>
              <w:rPr>
                <w:rFonts w:cs="Arial"/>
                <w:szCs w:val="24"/>
                <w:lang w:val="es-CO"/>
              </w:rPr>
            </w:pPr>
            <w:r w:rsidRPr="00264254">
              <w:rPr>
                <w:rFonts w:cs="Arial"/>
                <w:szCs w:val="24"/>
                <w:lang w:val="es-CO"/>
              </w:rPr>
              <w:t>Fallos</w:t>
            </w:r>
          </w:p>
          <w:p w14:paraId="41A6343C" w14:textId="4C495423" w:rsidR="009427B0" w:rsidRPr="00264254" w:rsidRDefault="009427B0" w:rsidP="00264254">
            <w:pPr>
              <w:pStyle w:val="Prrafodelista"/>
              <w:tabs>
                <w:tab w:val="left" w:pos="0"/>
                <w:tab w:val="left" w:pos="10065"/>
              </w:tabs>
              <w:autoSpaceDE w:val="0"/>
              <w:autoSpaceDN w:val="0"/>
              <w:adjustRightInd w:val="0"/>
              <w:ind w:left="302" w:right="764"/>
              <w:rPr>
                <w:rFonts w:cs="Arial"/>
                <w:szCs w:val="24"/>
                <w:lang w:val="es-CO"/>
              </w:rPr>
            </w:pPr>
          </w:p>
        </w:tc>
      </w:tr>
      <w:tr w:rsidR="00E65C88" w:rsidRPr="00264254" w14:paraId="5AC12448" w14:textId="77777777" w:rsidTr="009427B0">
        <w:tc>
          <w:tcPr>
            <w:tcW w:w="9962" w:type="dxa"/>
            <w:gridSpan w:val="2"/>
            <w:shd w:val="clear" w:color="auto" w:fill="auto"/>
          </w:tcPr>
          <w:p w14:paraId="39ADC73C" w14:textId="5F4F8396" w:rsidR="00E65C88" w:rsidRPr="00264254" w:rsidRDefault="00E65C88" w:rsidP="00264254">
            <w:pPr>
              <w:pStyle w:val="Prrafodelista"/>
              <w:numPr>
                <w:ilvl w:val="0"/>
                <w:numId w:val="109"/>
              </w:numPr>
              <w:tabs>
                <w:tab w:val="left" w:pos="0"/>
                <w:tab w:val="left" w:pos="10065"/>
              </w:tabs>
              <w:autoSpaceDE w:val="0"/>
              <w:autoSpaceDN w:val="0"/>
              <w:adjustRightInd w:val="0"/>
              <w:ind w:left="321" w:hanging="321"/>
              <w:rPr>
                <w:rFonts w:cs="Arial"/>
                <w:b/>
                <w:bCs/>
                <w:szCs w:val="24"/>
                <w:lang w:val="es-CO"/>
              </w:rPr>
            </w:pPr>
            <w:r w:rsidRPr="00264254">
              <w:rPr>
                <w:rFonts w:cs="Arial"/>
                <w:b/>
                <w:bCs/>
                <w:szCs w:val="24"/>
                <w:lang w:val="es-CO"/>
              </w:rPr>
              <w:t>ÁREA DE VALORACIÓN</w:t>
            </w:r>
          </w:p>
        </w:tc>
      </w:tr>
      <w:tr w:rsidR="00E65C88" w:rsidRPr="00264254" w14:paraId="77EA253E" w14:textId="77777777" w:rsidTr="00E65C88">
        <w:tc>
          <w:tcPr>
            <w:tcW w:w="4981" w:type="dxa"/>
          </w:tcPr>
          <w:p w14:paraId="3E99D60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2EB52F7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6B4E3D81" w14:textId="77777777" w:rsidTr="00E65C88">
        <w:tc>
          <w:tcPr>
            <w:tcW w:w="4981" w:type="dxa"/>
          </w:tcPr>
          <w:p w14:paraId="6CA3ACE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5E2C79EC" w14:textId="7128564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Selección </w:t>
            </w:r>
            <w:r w:rsidR="003B4680" w:rsidRPr="00264254">
              <w:rPr>
                <w:rFonts w:ascii="Arial" w:hAnsi="Arial" w:cs="Arial"/>
                <w:sz w:val="24"/>
                <w:szCs w:val="24"/>
                <w:lang w:val="es-CO"/>
              </w:rPr>
              <w:t>(</w:t>
            </w:r>
            <w:r w:rsidRPr="00264254">
              <w:rPr>
                <w:rFonts w:ascii="Arial" w:hAnsi="Arial" w:cs="Arial"/>
                <w:sz w:val="24"/>
                <w:szCs w:val="24"/>
                <w:lang w:val="es-CO"/>
              </w:rPr>
              <w:t>S</w:t>
            </w:r>
            <w:r w:rsidR="003B4680" w:rsidRPr="00264254">
              <w:rPr>
                <w:rFonts w:ascii="Arial" w:hAnsi="Arial" w:cs="Arial"/>
                <w:sz w:val="24"/>
                <w:szCs w:val="24"/>
                <w:lang w:val="es-CO"/>
              </w:rPr>
              <w:t>)</w:t>
            </w:r>
            <w:r w:rsidRPr="00264254">
              <w:rPr>
                <w:rFonts w:ascii="Arial" w:hAnsi="Arial" w:cs="Arial"/>
                <w:sz w:val="24"/>
                <w:szCs w:val="24"/>
                <w:lang w:val="es-CO"/>
              </w:rPr>
              <w:t xml:space="preserve"> y Medio tecnológico</w:t>
            </w:r>
            <w:r w:rsidR="003B4680" w:rsidRPr="00264254">
              <w:rPr>
                <w:rFonts w:ascii="Arial" w:hAnsi="Arial" w:cs="Arial"/>
                <w:sz w:val="24"/>
                <w:szCs w:val="24"/>
                <w:lang w:val="es-CO"/>
              </w:rPr>
              <w:t xml:space="preserve"> (MT)</w:t>
            </w:r>
          </w:p>
        </w:tc>
      </w:tr>
      <w:tr w:rsidR="00E65C88" w:rsidRPr="00264254" w14:paraId="0C0EC04D" w14:textId="77777777" w:rsidTr="00E65C88">
        <w:tc>
          <w:tcPr>
            <w:tcW w:w="4981" w:type="dxa"/>
          </w:tcPr>
          <w:p w14:paraId="339A77D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3.3. CONCEPTO DE VALORACIÓN </w:t>
            </w:r>
          </w:p>
        </w:tc>
        <w:tc>
          <w:tcPr>
            <w:tcW w:w="4981" w:type="dxa"/>
          </w:tcPr>
          <w:p w14:paraId="217B1688" w14:textId="57A3B35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Pasado su tiempo de retención de </w:t>
            </w:r>
            <w:r w:rsidR="003B4680" w:rsidRPr="00264254">
              <w:rPr>
                <w:rFonts w:ascii="Arial" w:hAnsi="Arial" w:cs="Arial"/>
                <w:sz w:val="24"/>
                <w:szCs w:val="24"/>
                <w:lang w:val="es-CO"/>
              </w:rPr>
              <w:t xml:space="preserve">veinte </w:t>
            </w:r>
            <w:r w:rsidR="001F086F" w:rsidRPr="00264254">
              <w:rPr>
                <w:rFonts w:ascii="Arial" w:hAnsi="Arial" w:cs="Arial"/>
                <w:sz w:val="24"/>
                <w:szCs w:val="24"/>
                <w:lang w:val="es-CO"/>
              </w:rPr>
              <w:t>(</w:t>
            </w:r>
            <w:r w:rsidRPr="00264254">
              <w:rPr>
                <w:rFonts w:ascii="Arial" w:hAnsi="Arial" w:cs="Arial"/>
                <w:sz w:val="24"/>
                <w:szCs w:val="24"/>
                <w:lang w:val="es-CO"/>
              </w:rPr>
              <w:t>20</w:t>
            </w:r>
            <w:r w:rsidR="001F086F" w:rsidRPr="00264254">
              <w:rPr>
                <w:rFonts w:ascii="Arial" w:hAnsi="Arial" w:cs="Arial"/>
                <w:sz w:val="24"/>
                <w:szCs w:val="24"/>
                <w:lang w:val="es-CO"/>
              </w:rPr>
              <w:t>)</w:t>
            </w:r>
            <w:r w:rsidRPr="00264254">
              <w:rPr>
                <w:rFonts w:ascii="Arial" w:hAnsi="Arial" w:cs="Arial"/>
                <w:sz w:val="24"/>
                <w:szCs w:val="24"/>
                <w:lang w:val="es-CO"/>
              </w:rPr>
              <w:t xml:space="preserve"> años en el Archivo central, se seleccionarán aquellos de interés nacional conservando su formato papel. La información seleccionada se aplica el proceso de digitalización con el fin de garantizar su conservación permanente.</w:t>
            </w:r>
          </w:p>
          <w:p w14:paraId="47F48E95" w14:textId="684E5E0D" w:rsidR="009427B0" w:rsidRPr="00264254" w:rsidRDefault="009427B0"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26A83DF4" w14:textId="77777777" w:rsidTr="009427B0">
        <w:tc>
          <w:tcPr>
            <w:tcW w:w="9962" w:type="dxa"/>
            <w:gridSpan w:val="2"/>
            <w:shd w:val="clear" w:color="auto" w:fill="auto"/>
          </w:tcPr>
          <w:p w14:paraId="2CF3F91B" w14:textId="2C527C46" w:rsidR="00E65C88" w:rsidRPr="00264254" w:rsidRDefault="00E65C88" w:rsidP="00264254">
            <w:pPr>
              <w:pStyle w:val="Prrafodelista"/>
              <w:numPr>
                <w:ilvl w:val="0"/>
                <w:numId w:val="109"/>
              </w:numPr>
              <w:tabs>
                <w:tab w:val="left" w:pos="0"/>
                <w:tab w:val="left" w:pos="10065"/>
              </w:tabs>
              <w:autoSpaceDE w:val="0"/>
              <w:autoSpaceDN w:val="0"/>
              <w:adjustRightInd w:val="0"/>
              <w:ind w:left="321" w:hanging="284"/>
              <w:rPr>
                <w:rFonts w:cs="Arial"/>
                <w:b/>
                <w:bCs/>
                <w:szCs w:val="24"/>
                <w:lang w:val="es-CO"/>
              </w:rPr>
            </w:pPr>
            <w:r w:rsidRPr="00264254">
              <w:rPr>
                <w:rFonts w:cs="Arial"/>
                <w:b/>
                <w:bCs/>
                <w:szCs w:val="24"/>
                <w:lang w:val="es-CO"/>
              </w:rPr>
              <w:t>ÁREA DE CONTROL DE LA DESCRIPCIÓN</w:t>
            </w:r>
          </w:p>
        </w:tc>
      </w:tr>
      <w:tr w:rsidR="00E65C88" w:rsidRPr="00264254" w14:paraId="2DEEB32F" w14:textId="77777777" w:rsidTr="00E65C88">
        <w:tc>
          <w:tcPr>
            <w:tcW w:w="4981" w:type="dxa"/>
          </w:tcPr>
          <w:p w14:paraId="1F5D758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5F71DB16" w14:textId="09D2018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64D3D"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D64D3D" w:rsidRPr="00264254">
              <w:rPr>
                <w:rFonts w:ascii="Arial" w:hAnsi="Arial" w:cs="Arial"/>
                <w:sz w:val="24"/>
                <w:szCs w:val="24"/>
                <w:lang w:val="es-CO"/>
              </w:rPr>
              <w:t xml:space="preserve">(TRD), </w:t>
            </w:r>
            <w:r w:rsidR="003E4622"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D64D3D"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D64D3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781D474C" w14:textId="77777777" w:rsidTr="00E65C88">
        <w:tc>
          <w:tcPr>
            <w:tcW w:w="4981" w:type="dxa"/>
          </w:tcPr>
          <w:p w14:paraId="395CE3E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3B9FAF8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Circular 005 de 2012 del AGN.</w:t>
            </w:r>
          </w:p>
        </w:tc>
      </w:tr>
      <w:tr w:rsidR="00E65C88" w:rsidRPr="00264254" w14:paraId="35F31D85" w14:textId="77777777" w:rsidTr="00E65C88">
        <w:tc>
          <w:tcPr>
            <w:tcW w:w="4981" w:type="dxa"/>
          </w:tcPr>
          <w:p w14:paraId="1645217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75220A5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4AC04B76"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33. 1.2. Sección: Despacho Dirección General. 1.5. Serie: Proyectos. 1.6. Subserie: Proyectos de inversión."/>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1AAF5D98" w14:textId="77777777" w:rsidTr="009427B0">
        <w:tc>
          <w:tcPr>
            <w:tcW w:w="9962" w:type="dxa"/>
            <w:gridSpan w:val="2"/>
            <w:shd w:val="clear" w:color="auto" w:fill="auto"/>
          </w:tcPr>
          <w:p w14:paraId="4E1BC70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1FD49A26" w14:textId="77777777" w:rsidTr="00E65C88">
        <w:tc>
          <w:tcPr>
            <w:tcW w:w="4981" w:type="dxa"/>
          </w:tcPr>
          <w:p w14:paraId="54A641F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093DB850" w14:textId="68B1E2A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9427B0"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9427B0"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08CB55F3" w14:textId="77777777" w:rsidTr="00E65C88">
        <w:tc>
          <w:tcPr>
            <w:tcW w:w="4981" w:type="dxa"/>
          </w:tcPr>
          <w:p w14:paraId="3A2A696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1.2. SECCIÓN </w:t>
            </w:r>
          </w:p>
        </w:tc>
        <w:tc>
          <w:tcPr>
            <w:tcW w:w="4981" w:type="dxa"/>
          </w:tcPr>
          <w:p w14:paraId="081AD78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5A42E218" w14:textId="77777777" w:rsidTr="00E65C88">
        <w:tc>
          <w:tcPr>
            <w:tcW w:w="4981" w:type="dxa"/>
          </w:tcPr>
          <w:p w14:paraId="7BAD011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370F1FC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5775F3FB" w14:textId="77777777" w:rsidTr="00E65C88">
        <w:tc>
          <w:tcPr>
            <w:tcW w:w="4981" w:type="dxa"/>
          </w:tcPr>
          <w:p w14:paraId="52E8938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3F706F9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PROYECTOS</w:t>
            </w:r>
          </w:p>
        </w:tc>
      </w:tr>
      <w:tr w:rsidR="00E65C88" w:rsidRPr="00264254" w14:paraId="0B3767B2" w14:textId="77777777" w:rsidTr="00E65C88">
        <w:tc>
          <w:tcPr>
            <w:tcW w:w="4981" w:type="dxa"/>
          </w:tcPr>
          <w:p w14:paraId="631DD540" w14:textId="0B51683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9427B0"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4981" w:type="dxa"/>
          </w:tcPr>
          <w:p w14:paraId="0A8AD5C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PROYECTOS DE INVERSIÓN</w:t>
            </w:r>
          </w:p>
        </w:tc>
      </w:tr>
      <w:tr w:rsidR="009427B0" w:rsidRPr="00264254" w14:paraId="515A4D8E" w14:textId="77777777" w:rsidTr="009427B0">
        <w:tc>
          <w:tcPr>
            <w:tcW w:w="9962" w:type="dxa"/>
            <w:gridSpan w:val="2"/>
            <w:shd w:val="clear" w:color="auto" w:fill="auto"/>
          </w:tcPr>
          <w:p w14:paraId="6791C093"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5D95A7FC" w14:textId="16ADDA1D" w:rsidR="00E65C88" w:rsidRPr="00264254" w:rsidRDefault="00E65C88" w:rsidP="00264254">
            <w:pPr>
              <w:pStyle w:val="Prrafodelista"/>
              <w:numPr>
                <w:ilvl w:val="0"/>
                <w:numId w:val="110"/>
              </w:numPr>
              <w:tabs>
                <w:tab w:val="left" w:pos="0"/>
                <w:tab w:val="left" w:pos="10065"/>
              </w:tabs>
              <w:autoSpaceDE w:val="0"/>
              <w:autoSpaceDN w:val="0"/>
              <w:adjustRightInd w:val="0"/>
              <w:ind w:left="321" w:hanging="321"/>
              <w:rPr>
                <w:rFonts w:cs="Arial"/>
                <w:b/>
                <w:bCs/>
                <w:szCs w:val="24"/>
                <w:lang w:val="es-CO"/>
              </w:rPr>
            </w:pPr>
            <w:r w:rsidRPr="00264254">
              <w:rPr>
                <w:rFonts w:cs="Arial"/>
                <w:b/>
                <w:bCs/>
                <w:szCs w:val="24"/>
                <w:lang w:val="es-CO"/>
              </w:rPr>
              <w:t>ÁREA DE CONTENIDO Y ESTRUCTURA</w:t>
            </w:r>
          </w:p>
        </w:tc>
      </w:tr>
      <w:tr w:rsidR="00E65C88" w:rsidRPr="00264254" w14:paraId="26A89B87" w14:textId="77777777" w:rsidTr="00E65C88">
        <w:tc>
          <w:tcPr>
            <w:tcW w:w="4981" w:type="dxa"/>
          </w:tcPr>
          <w:p w14:paraId="105E26B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0700041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 al cual se asigna un capital, insumos humanos, técnicos y materiales con el objetivo de adquirir un rendimiento económico determinado.</w:t>
            </w:r>
          </w:p>
        </w:tc>
      </w:tr>
      <w:tr w:rsidR="00E65C88" w:rsidRPr="00264254" w14:paraId="1EF17D6C" w14:textId="77777777" w:rsidTr="00E65C88">
        <w:tc>
          <w:tcPr>
            <w:tcW w:w="4981" w:type="dxa"/>
          </w:tcPr>
          <w:p w14:paraId="2D6348FC" w14:textId="77777777" w:rsidR="00E65C88" w:rsidRPr="00264254" w:rsidRDefault="00E65C88" w:rsidP="00264254">
            <w:pPr>
              <w:tabs>
                <w:tab w:val="left" w:pos="0"/>
                <w:tab w:val="left" w:pos="604"/>
                <w:tab w:val="left" w:pos="10065"/>
              </w:tabs>
              <w:autoSpaceDE w:val="0"/>
              <w:autoSpaceDN w:val="0"/>
              <w:adjustRightInd w:val="0"/>
              <w:spacing w:after="0" w:line="360" w:lineRule="auto"/>
              <w:ind w:left="604" w:right="197" w:hanging="604"/>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54F3B53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Comunicaciones</w:t>
            </w:r>
          </w:p>
          <w:p w14:paraId="247B549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Perfil de proyectos</w:t>
            </w:r>
          </w:p>
          <w:p w14:paraId="2A68463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Conceptos</w:t>
            </w:r>
          </w:p>
          <w:p w14:paraId="7D5AC2B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Justificación técnico económica</w:t>
            </w:r>
          </w:p>
          <w:p w14:paraId="1DED91D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Reportes de seguimiento</w:t>
            </w:r>
          </w:p>
          <w:p w14:paraId="513A5575" w14:textId="5BEAD9ED" w:rsidR="00E65C88" w:rsidRPr="00264254" w:rsidRDefault="009427B0"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I</w:t>
            </w:r>
            <w:r w:rsidR="00E65C88" w:rsidRPr="00264254">
              <w:rPr>
                <w:rFonts w:cs="Arial"/>
                <w:szCs w:val="24"/>
                <w:lang w:val="es-CO"/>
              </w:rPr>
              <w:t>nformes</w:t>
            </w:r>
          </w:p>
          <w:p w14:paraId="3DFFF1F1" w14:textId="2B7C0E38" w:rsidR="009427B0" w:rsidRPr="00264254" w:rsidRDefault="009427B0" w:rsidP="00264254">
            <w:pPr>
              <w:pStyle w:val="Prrafodelista"/>
              <w:tabs>
                <w:tab w:val="left" w:pos="0"/>
                <w:tab w:val="left" w:pos="10065"/>
              </w:tabs>
              <w:autoSpaceDE w:val="0"/>
              <w:autoSpaceDN w:val="0"/>
              <w:adjustRightInd w:val="0"/>
              <w:ind w:left="444"/>
              <w:rPr>
                <w:rFonts w:cs="Arial"/>
                <w:szCs w:val="24"/>
                <w:lang w:val="es-CO"/>
              </w:rPr>
            </w:pPr>
          </w:p>
        </w:tc>
      </w:tr>
      <w:tr w:rsidR="00E65C88" w:rsidRPr="00264254" w14:paraId="1B3ADB8F" w14:textId="77777777" w:rsidTr="009427B0">
        <w:tc>
          <w:tcPr>
            <w:tcW w:w="9962" w:type="dxa"/>
            <w:gridSpan w:val="2"/>
            <w:shd w:val="clear" w:color="auto" w:fill="auto"/>
          </w:tcPr>
          <w:p w14:paraId="31656E07" w14:textId="2DB1F0F4" w:rsidR="00E65C88" w:rsidRPr="00264254" w:rsidRDefault="00E65C88" w:rsidP="00264254">
            <w:pPr>
              <w:pStyle w:val="Prrafodelista"/>
              <w:numPr>
                <w:ilvl w:val="0"/>
                <w:numId w:val="110"/>
              </w:numPr>
              <w:tabs>
                <w:tab w:val="left" w:pos="0"/>
                <w:tab w:val="left" w:pos="10065"/>
              </w:tabs>
              <w:autoSpaceDE w:val="0"/>
              <w:autoSpaceDN w:val="0"/>
              <w:adjustRightInd w:val="0"/>
              <w:ind w:left="321" w:hanging="321"/>
              <w:rPr>
                <w:rFonts w:cs="Arial"/>
                <w:b/>
                <w:bCs/>
                <w:szCs w:val="24"/>
                <w:lang w:val="es-CO"/>
              </w:rPr>
            </w:pPr>
            <w:r w:rsidRPr="00264254">
              <w:rPr>
                <w:rFonts w:cs="Arial"/>
                <w:b/>
                <w:bCs/>
                <w:szCs w:val="24"/>
                <w:lang w:val="es-CO"/>
              </w:rPr>
              <w:t>ÁREA DE VALORACIÓN</w:t>
            </w:r>
          </w:p>
        </w:tc>
      </w:tr>
      <w:tr w:rsidR="00E65C88" w:rsidRPr="00264254" w14:paraId="72FEA748" w14:textId="77777777" w:rsidTr="00E65C88">
        <w:tc>
          <w:tcPr>
            <w:tcW w:w="4981" w:type="dxa"/>
          </w:tcPr>
          <w:p w14:paraId="3C05CEB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45D7630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74A7EC1D" w14:textId="77777777" w:rsidTr="00E65C88">
        <w:tc>
          <w:tcPr>
            <w:tcW w:w="4981" w:type="dxa"/>
          </w:tcPr>
          <w:p w14:paraId="2E6467A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5CE913C2" w14:textId="3831951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3B4680" w:rsidRPr="00264254">
              <w:rPr>
                <w:rFonts w:ascii="Arial" w:hAnsi="Arial" w:cs="Arial"/>
                <w:sz w:val="24"/>
                <w:szCs w:val="24"/>
                <w:lang w:val="es-CO"/>
              </w:rPr>
              <w:t>total (</w:t>
            </w:r>
            <w:r w:rsidRPr="00264254">
              <w:rPr>
                <w:rFonts w:ascii="Arial" w:hAnsi="Arial" w:cs="Arial"/>
                <w:sz w:val="24"/>
                <w:szCs w:val="24"/>
                <w:lang w:val="es-CO"/>
              </w:rPr>
              <w:t>CT</w:t>
            </w:r>
            <w:r w:rsidR="003B4680" w:rsidRPr="00264254">
              <w:rPr>
                <w:rFonts w:ascii="Arial" w:hAnsi="Arial" w:cs="Arial"/>
                <w:sz w:val="24"/>
                <w:szCs w:val="24"/>
                <w:lang w:val="es-CO"/>
              </w:rPr>
              <w:t>) y Me</w:t>
            </w:r>
            <w:r w:rsidRPr="00264254">
              <w:rPr>
                <w:rFonts w:ascii="Arial" w:hAnsi="Arial" w:cs="Arial"/>
                <w:sz w:val="24"/>
                <w:szCs w:val="24"/>
                <w:lang w:val="es-CO"/>
              </w:rPr>
              <w:t>dio tecnológico</w:t>
            </w:r>
            <w:r w:rsidR="003B4680" w:rsidRPr="00264254">
              <w:rPr>
                <w:rFonts w:ascii="Arial" w:hAnsi="Arial" w:cs="Arial"/>
                <w:sz w:val="24"/>
                <w:szCs w:val="24"/>
                <w:lang w:val="es-CO"/>
              </w:rPr>
              <w:t xml:space="preserve"> (MT)</w:t>
            </w:r>
          </w:p>
        </w:tc>
      </w:tr>
      <w:tr w:rsidR="00E65C88" w:rsidRPr="00264254" w14:paraId="75FD372A" w14:textId="77777777" w:rsidTr="00E65C88">
        <w:tc>
          <w:tcPr>
            <w:tcW w:w="4981" w:type="dxa"/>
          </w:tcPr>
          <w:p w14:paraId="691A114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1E3E11F5" w14:textId="344DB00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3B4680" w:rsidRPr="00264254">
              <w:rPr>
                <w:rFonts w:ascii="Arial" w:hAnsi="Arial" w:cs="Arial"/>
                <w:sz w:val="24"/>
                <w:szCs w:val="24"/>
                <w:lang w:val="es-CO"/>
              </w:rPr>
              <w:t xml:space="preserve">veinte </w:t>
            </w:r>
            <w:r w:rsidR="001F086F" w:rsidRPr="00264254">
              <w:rPr>
                <w:rFonts w:ascii="Arial" w:hAnsi="Arial" w:cs="Arial"/>
                <w:sz w:val="24"/>
                <w:szCs w:val="24"/>
                <w:lang w:val="es-CO"/>
              </w:rPr>
              <w:t>(</w:t>
            </w:r>
            <w:r w:rsidRPr="00264254">
              <w:rPr>
                <w:rFonts w:ascii="Arial" w:hAnsi="Arial" w:cs="Arial"/>
                <w:sz w:val="24"/>
                <w:szCs w:val="24"/>
                <w:lang w:val="es-CO"/>
              </w:rPr>
              <w:t>20</w:t>
            </w:r>
            <w:r w:rsidR="001F086F" w:rsidRPr="00264254">
              <w:rPr>
                <w:rFonts w:ascii="Arial" w:hAnsi="Arial" w:cs="Arial"/>
                <w:sz w:val="24"/>
                <w:szCs w:val="24"/>
                <w:lang w:val="es-CO"/>
              </w:rPr>
              <w:t>)</w:t>
            </w:r>
            <w:r w:rsidRPr="00264254">
              <w:rPr>
                <w:rFonts w:ascii="Arial" w:hAnsi="Arial" w:cs="Arial"/>
                <w:sz w:val="24"/>
                <w:szCs w:val="24"/>
                <w:lang w:val="es-CO"/>
              </w:rPr>
              <w:t xml:space="preserve"> años en el archivo central, la documentación se conserva totalmente en su formato papel original. Criterio de conservación total y como medio </w:t>
            </w:r>
            <w:r w:rsidRPr="00264254">
              <w:rPr>
                <w:rFonts w:ascii="Arial" w:hAnsi="Arial" w:cs="Arial"/>
                <w:sz w:val="24"/>
                <w:szCs w:val="24"/>
                <w:lang w:val="es-CO"/>
              </w:rPr>
              <w:lastRenderedPageBreak/>
              <w:t>tecnológico se procede a realizar digitalización.</w:t>
            </w:r>
          </w:p>
          <w:p w14:paraId="28162E5C" w14:textId="5BB73376" w:rsidR="009427B0" w:rsidRPr="00264254" w:rsidRDefault="009427B0"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6D7CE54D" w14:textId="77777777" w:rsidTr="009427B0">
        <w:tc>
          <w:tcPr>
            <w:tcW w:w="9962" w:type="dxa"/>
            <w:gridSpan w:val="2"/>
            <w:shd w:val="clear" w:color="auto" w:fill="auto"/>
          </w:tcPr>
          <w:p w14:paraId="0E3A4BDC" w14:textId="4C5B31E2" w:rsidR="00E65C88" w:rsidRPr="00264254" w:rsidRDefault="009427B0"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lastRenderedPageBreak/>
              <w:t xml:space="preserve">4.  </w:t>
            </w:r>
            <w:r w:rsidR="00E65C88" w:rsidRPr="00264254">
              <w:rPr>
                <w:rFonts w:ascii="Arial" w:hAnsi="Arial" w:cs="Arial"/>
                <w:b/>
                <w:bCs/>
                <w:sz w:val="24"/>
                <w:szCs w:val="24"/>
                <w:lang w:val="es-CO"/>
              </w:rPr>
              <w:t>ÁREA DE CONTROL DE LA DESCRIPCIÓN</w:t>
            </w:r>
          </w:p>
        </w:tc>
      </w:tr>
      <w:tr w:rsidR="00E65C88" w:rsidRPr="00264254" w14:paraId="2A8FF19F" w14:textId="77777777" w:rsidTr="00E65C88">
        <w:tc>
          <w:tcPr>
            <w:tcW w:w="4981" w:type="dxa"/>
          </w:tcPr>
          <w:p w14:paraId="6B75A58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1B5BC48C" w14:textId="0703477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64D3D"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D64D3D" w:rsidRPr="00264254">
              <w:rPr>
                <w:rFonts w:ascii="Arial" w:hAnsi="Arial" w:cs="Arial"/>
                <w:sz w:val="24"/>
                <w:szCs w:val="24"/>
                <w:lang w:val="es-CO"/>
              </w:rPr>
              <w:t xml:space="preserve">(TRD), </w:t>
            </w:r>
            <w:r w:rsidR="003E4622"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D64D3D"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D64D3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4981C0B8" w14:textId="77777777" w:rsidTr="00E65C88">
        <w:tc>
          <w:tcPr>
            <w:tcW w:w="4981" w:type="dxa"/>
          </w:tcPr>
          <w:p w14:paraId="6F35348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672D221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Resolución 1450 del 2013 DNP.</w:t>
            </w:r>
          </w:p>
        </w:tc>
      </w:tr>
      <w:tr w:rsidR="00E65C88" w:rsidRPr="00264254" w14:paraId="7249725A" w14:textId="77777777" w:rsidTr="00E65C88">
        <w:tc>
          <w:tcPr>
            <w:tcW w:w="4981" w:type="dxa"/>
          </w:tcPr>
          <w:p w14:paraId="11CB300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3AFF616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06B4EC25"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34. 1.2. Sección: Despacho Dirección General. 1.3. Subsección: Dirección de coordinación interinstitucional cooperación. 1.5. Serie. Actas. 1.6. Subserie: Actas de comité de contrapartida."/>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133379AE" w14:textId="77777777" w:rsidTr="009427B0">
        <w:tc>
          <w:tcPr>
            <w:tcW w:w="9962" w:type="dxa"/>
            <w:gridSpan w:val="2"/>
            <w:shd w:val="clear" w:color="auto" w:fill="auto"/>
          </w:tcPr>
          <w:p w14:paraId="65D40E3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1551C2C2" w14:textId="77777777" w:rsidTr="00E65C88">
        <w:tc>
          <w:tcPr>
            <w:tcW w:w="4981" w:type="dxa"/>
          </w:tcPr>
          <w:p w14:paraId="38CFC62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15F28E82" w14:textId="73735B0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9427B0"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9427B0"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5D0E8DEB" w14:textId="77777777" w:rsidTr="00E65C88">
        <w:tc>
          <w:tcPr>
            <w:tcW w:w="4981" w:type="dxa"/>
          </w:tcPr>
          <w:p w14:paraId="7CA9426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0466210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55564A02" w14:textId="77777777" w:rsidTr="00E65C88">
        <w:tc>
          <w:tcPr>
            <w:tcW w:w="4981" w:type="dxa"/>
          </w:tcPr>
          <w:p w14:paraId="126751E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20BEDDF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DE COORDINACIÓN INTERINSTITUCIONAL DE COOPERACIÓN</w:t>
            </w:r>
          </w:p>
        </w:tc>
      </w:tr>
      <w:tr w:rsidR="00E65C88" w:rsidRPr="00264254" w14:paraId="09543C5D" w14:textId="77777777" w:rsidTr="00E65C88">
        <w:tc>
          <w:tcPr>
            <w:tcW w:w="4981" w:type="dxa"/>
          </w:tcPr>
          <w:p w14:paraId="6A62238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51FA45C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ACTAS</w:t>
            </w:r>
          </w:p>
        </w:tc>
      </w:tr>
      <w:tr w:rsidR="00E65C88" w:rsidRPr="00264254" w14:paraId="4BC475A3" w14:textId="77777777" w:rsidTr="00E65C88">
        <w:tc>
          <w:tcPr>
            <w:tcW w:w="4981" w:type="dxa"/>
          </w:tcPr>
          <w:p w14:paraId="7F9C776D" w14:textId="2B78A75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1.6</w:t>
            </w:r>
            <w:r w:rsidR="009427B0"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4981" w:type="dxa"/>
          </w:tcPr>
          <w:p w14:paraId="309E80E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ACTAS DE COMITÉ DE CONTRAPARTIDAS</w:t>
            </w:r>
          </w:p>
        </w:tc>
      </w:tr>
      <w:tr w:rsidR="00E65C88" w:rsidRPr="00264254" w14:paraId="5C44F709" w14:textId="77777777" w:rsidTr="009427B0">
        <w:tc>
          <w:tcPr>
            <w:tcW w:w="9962" w:type="dxa"/>
            <w:gridSpan w:val="2"/>
            <w:shd w:val="clear" w:color="auto" w:fill="auto"/>
          </w:tcPr>
          <w:p w14:paraId="4AE1C5E1"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color w:val="808080" w:themeColor="background1" w:themeShade="80"/>
                <w:sz w:val="24"/>
                <w:szCs w:val="24"/>
                <w:lang w:val="es-CO"/>
              </w:rPr>
            </w:pPr>
          </w:p>
          <w:p w14:paraId="52713682" w14:textId="4DB8FD5F" w:rsidR="00E65C88" w:rsidRPr="00264254" w:rsidRDefault="009427B0"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2.  </w:t>
            </w:r>
            <w:r w:rsidR="00E65C88" w:rsidRPr="00264254">
              <w:rPr>
                <w:rFonts w:ascii="Arial" w:hAnsi="Arial" w:cs="Arial"/>
                <w:b/>
                <w:bCs/>
                <w:sz w:val="24"/>
                <w:szCs w:val="24"/>
                <w:lang w:val="es-CO"/>
              </w:rPr>
              <w:t>ÁREA DE CONTENIDO Y ESTRUCTURA</w:t>
            </w:r>
          </w:p>
        </w:tc>
      </w:tr>
      <w:tr w:rsidR="00E65C88" w:rsidRPr="00264254" w14:paraId="533ADDAE" w14:textId="77777777" w:rsidTr="00E65C88">
        <w:tc>
          <w:tcPr>
            <w:tcW w:w="4981" w:type="dxa"/>
          </w:tcPr>
          <w:p w14:paraId="5CC5FDF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32ADDE6E" w14:textId="5566D9F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w:t>
            </w:r>
            <w:r w:rsidR="00D64D3D" w:rsidRPr="00264254">
              <w:rPr>
                <w:rFonts w:ascii="Arial" w:hAnsi="Arial" w:cs="Arial"/>
                <w:sz w:val="24"/>
                <w:szCs w:val="24"/>
                <w:lang w:val="es-CO"/>
              </w:rPr>
              <w:t>C</w:t>
            </w:r>
            <w:r w:rsidRPr="00264254">
              <w:rPr>
                <w:rFonts w:ascii="Arial" w:hAnsi="Arial" w:cs="Arial"/>
                <w:sz w:val="24"/>
                <w:szCs w:val="24"/>
                <w:lang w:val="es-CO"/>
              </w:rPr>
              <w:t>omité tiene como función priorizar la solicitud de contrapartidas viabilizadas por las direcciones técnicas presentado las recomendaciones para la designación de los recursos</w:t>
            </w:r>
          </w:p>
        </w:tc>
      </w:tr>
      <w:tr w:rsidR="00E65C88" w:rsidRPr="00264254" w14:paraId="7CA45C07" w14:textId="77777777" w:rsidTr="009427B0">
        <w:tc>
          <w:tcPr>
            <w:tcW w:w="4981" w:type="dxa"/>
          </w:tcPr>
          <w:p w14:paraId="14572D23" w14:textId="77777777" w:rsidR="00E65C88" w:rsidRPr="00264254" w:rsidRDefault="00E65C88" w:rsidP="00264254">
            <w:pPr>
              <w:tabs>
                <w:tab w:val="left" w:pos="0"/>
                <w:tab w:val="left" w:pos="746"/>
                <w:tab w:val="left" w:pos="10065"/>
              </w:tabs>
              <w:autoSpaceDE w:val="0"/>
              <w:autoSpaceDN w:val="0"/>
              <w:adjustRightInd w:val="0"/>
              <w:spacing w:after="0" w:line="360" w:lineRule="auto"/>
              <w:ind w:left="604" w:right="197" w:hanging="604"/>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6F6B51C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w:t>
            </w:r>
          </w:p>
          <w:p w14:paraId="032D5D1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Convocatoria</w:t>
            </w:r>
          </w:p>
          <w:p w14:paraId="7E5929D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Comunicaciones</w:t>
            </w:r>
          </w:p>
          <w:p w14:paraId="2D61830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Listados de asistencia</w:t>
            </w:r>
          </w:p>
          <w:p w14:paraId="3DA84D25" w14:textId="21895A7F" w:rsidR="009427B0" w:rsidRPr="00264254" w:rsidRDefault="009427B0" w:rsidP="00264254">
            <w:pPr>
              <w:pStyle w:val="Prrafodelista"/>
              <w:tabs>
                <w:tab w:val="left" w:pos="0"/>
                <w:tab w:val="left" w:pos="10065"/>
              </w:tabs>
              <w:autoSpaceDE w:val="0"/>
              <w:autoSpaceDN w:val="0"/>
              <w:adjustRightInd w:val="0"/>
              <w:ind w:left="444"/>
              <w:rPr>
                <w:rFonts w:cs="Arial"/>
                <w:szCs w:val="24"/>
                <w:lang w:val="es-CO"/>
              </w:rPr>
            </w:pPr>
          </w:p>
        </w:tc>
      </w:tr>
      <w:tr w:rsidR="00E65C88" w:rsidRPr="00264254" w14:paraId="5FF552AF" w14:textId="77777777" w:rsidTr="009427B0">
        <w:tc>
          <w:tcPr>
            <w:tcW w:w="9962" w:type="dxa"/>
            <w:gridSpan w:val="2"/>
            <w:shd w:val="clear" w:color="auto" w:fill="auto"/>
          </w:tcPr>
          <w:p w14:paraId="486B85B5" w14:textId="0E587F1D" w:rsidR="00E65C88" w:rsidRPr="00264254" w:rsidRDefault="009427B0"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3. </w:t>
            </w:r>
            <w:r w:rsidR="00E65C88" w:rsidRPr="00264254">
              <w:rPr>
                <w:rFonts w:ascii="Arial" w:hAnsi="Arial" w:cs="Arial"/>
                <w:b/>
                <w:bCs/>
                <w:sz w:val="24"/>
                <w:szCs w:val="24"/>
                <w:lang w:val="es-CO"/>
              </w:rPr>
              <w:t>ÁREA DE VALORACIÓN</w:t>
            </w:r>
          </w:p>
        </w:tc>
      </w:tr>
      <w:tr w:rsidR="00E65C88" w:rsidRPr="00264254" w14:paraId="57B84677" w14:textId="77777777" w:rsidTr="00E65C88">
        <w:tc>
          <w:tcPr>
            <w:tcW w:w="4981" w:type="dxa"/>
          </w:tcPr>
          <w:p w14:paraId="6171ECE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6A9B026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251BE1C6" w14:textId="77777777" w:rsidTr="00E65C88">
        <w:tc>
          <w:tcPr>
            <w:tcW w:w="4981" w:type="dxa"/>
          </w:tcPr>
          <w:p w14:paraId="537438A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13A9E9D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3B4680" w:rsidRPr="00264254">
              <w:rPr>
                <w:rFonts w:ascii="Arial" w:hAnsi="Arial" w:cs="Arial"/>
                <w:sz w:val="24"/>
                <w:szCs w:val="24"/>
                <w:lang w:val="es-CO"/>
              </w:rPr>
              <w:t>total (CT)</w:t>
            </w:r>
            <w:r w:rsidRPr="00264254">
              <w:rPr>
                <w:rFonts w:ascii="Arial" w:hAnsi="Arial" w:cs="Arial"/>
                <w:sz w:val="24"/>
                <w:szCs w:val="24"/>
                <w:lang w:val="es-CO"/>
              </w:rPr>
              <w:t xml:space="preserve"> y Medio tecnológico</w:t>
            </w:r>
          </w:p>
          <w:p w14:paraId="2CADDD9F" w14:textId="2B4E0467" w:rsidR="00727FD1" w:rsidRPr="00264254" w:rsidRDefault="003B4680"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(MT)</w:t>
            </w:r>
            <w:r w:rsidR="00727FD1" w:rsidRPr="00264254">
              <w:rPr>
                <w:rFonts w:ascii="Arial" w:hAnsi="Arial" w:cs="Arial"/>
                <w:sz w:val="24"/>
                <w:szCs w:val="24"/>
                <w:lang w:val="es-CO"/>
              </w:rPr>
              <w:t>.</w:t>
            </w:r>
          </w:p>
        </w:tc>
      </w:tr>
      <w:tr w:rsidR="00E65C88" w:rsidRPr="00264254" w14:paraId="4C70443D" w14:textId="77777777" w:rsidTr="00E65C88">
        <w:tc>
          <w:tcPr>
            <w:tcW w:w="4981" w:type="dxa"/>
          </w:tcPr>
          <w:p w14:paraId="39B1279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50512E44" w14:textId="54E8202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Cumplidos los tiempos de retención de</w:t>
            </w:r>
            <w:r w:rsidR="003B4680" w:rsidRPr="00264254">
              <w:rPr>
                <w:rFonts w:ascii="Arial" w:hAnsi="Arial" w:cs="Arial"/>
                <w:sz w:val="24"/>
                <w:szCs w:val="24"/>
                <w:lang w:val="es-CO"/>
              </w:rPr>
              <w:t xml:space="preserve"> veinte</w:t>
            </w:r>
            <w:r w:rsidRPr="00264254">
              <w:rPr>
                <w:rFonts w:ascii="Arial" w:hAnsi="Arial" w:cs="Arial"/>
                <w:sz w:val="24"/>
                <w:szCs w:val="24"/>
                <w:lang w:val="es-CO"/>
              </w:rPr>
              <w:t xml:space="preserve"> </w:t>
            </w:r>
            <w:r w:rsidR="001F086F" w:rsidRPr="00264254">
              <w:rPr>
                <w:rFonts w:ascii="Arial" w:hAnsi="Arial" w:cs="Arial"/>
                <w:sz w:val="24"/>
                <w:szCs w:val="24"/>
                <w:lang w:val="es-CO"/>
              </w:rPr>
              <w:t>(</w:t>
            </w:r>
            <w:r w:rsidRPr="00264254">
              <w:rPr>
                <w:rFonts w:ascii="Arial" w:hAnsi="Arial" w:cs="Arial"/>
                <w:sz w:val="24"/>
                <w:szCs w:val="24"/>
                <w:lang w:val="es-CO"/>
              </w:rPr>
              <w:t>20</w:t>
            </w:r>
            <w:r w:rsidR="001F086F"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numeral 3.2.5.1</w:t>
            </w:r>
            <w:r w:rsidR="003B4680" w:rsidRPr="00264254">
              <w:rPr>
                <w:rFonts w:ascii="Arial" w:hAnsi="Arial" w:cs="Arial"/>
                <w:sz w:val="24"/>
                <w:szCs w:val="24"/>
                <w:lang w:val="es-CO"/>
              </w:rPr>
              <w:t xml:space="preserve">. </w:t>
            </w:r>
            <w:r w:rsidRPr="00264254">
              <w:rPr>
                <w:rFonts w:ascii="Arial" w:hAnsi="Arial" w:cs="Arial"/>
                <w:sz w:val="24"/>
                <w:szCs w:val="24"/>
                <w:lang w:val="es-CO"/>
              </w:rPr>
              <w:t xml:space="preserve">Criterios para </w:t>
            </w:r>
            <w:r w:rsidR="001F086F" w:rsidRPr="00264254">
              <w:rPr>
                <w:rFonts w:ascii="Arial" w:hAnsi="Arial" w:cs="Arial"/>
                <w:sz w:val="24"/>
                <w:szCs w:val="24"/>
                <w:lang w:val="es-CO"/>
              </w:rPr>
              <w:t>C</w:t>
            </w:r>
            <w:r w:rsidR="003B4680" w:rsidRPr="00264254">
              <w:rPr>
                <w:rFonts w:ascii="Arial" w:hAnsi="Arial" w:cs="Arial"/>
                <w:sz w:val="24"/>
                <w:szCs w:val="24"/>
                <w:lang w:val="es-CO"/>
              </w:rPr>
              <w:t>onserva</w:t>
            </w:r>
            <w:r w:rsidRPr="00264254">
              <w:rPr>
                <w:rFonts w:ascii="Arial" w:hAnsi="Arial" w:cs="Arial"/>
                <w:sz w:val="24"/>
                <w:szCs w:val="24"/>
                <w:lang w:val="es-CO"/>
              </w:rPr>
              <w:t xml:space="preserve">ción </w:t>
            </w:r>
            <w:r w:rsidR="001F086F" w:rsidRPr="00264254">
              <w:rPr>
                <w:rFonts w:ascii="Arial" w:hAnsi="Arial" w:cs="Arial"/>
                <w:sz w:val="24"/>
                <w:szCs w:val="24"/>
                <w:lang w:val="es-CO"/>
              </w:rPr>
              <w:t>T</w:t>
            </w:r>
            <w:r w:rsidR="003B4680" w:rsidRPr="00264254">
              <w:rPr>
                <w:rFonts w:ascii="Arial" w:hAnsi="Arial" w:cs="Arial"/>
                <w:sz w:val="24"/>
                <w:szCs w:val="24"/>
                <w:lang w:val="es-CO"/>
              </w:rPr>
              <w:t xml:space="preserve">otal </w:t>
            </w:r>
            <w:r w:rsidRPr="00264254">
              <w:rPr>
                <w:rFonts w:ascii="Arial" w:hAnsi="Arial" w:cs="Arial"/>
                <w:sz w:val="24"/>
                <w:szCs w:val="24"/>
                <w:lang w:val="es-CO"/>
              </w:rPr>
              <w:t>(CT)</w:t>
            </w:r>
            <w:r w:rsidR="003B4680" w:rsidRPr="00264254">
              <w:rPr>
                <w:rFonts w:ascii="Arial" w:hAnsi="Arial" w:cs="Arial"/>
                <w:sz w:val="24"/>
                <w:szCs w:val="24"/>
                <w:lang w:val="es-CO"/>
              </w:rPr>
              <w:t>, c</w:t>
            </w:r>
            <w:r w:rsidRPr="00264254">
              <w:rPr>
                <w:rFonts w:ascii="Arial" w:hAnsi="Arial" w:cs="Arial"/>
                <w:sz w:val="24"/>
                <w:szCs w:val="24"/>
                <w:lang w:val="es-CO"/>
              </w:rPr>
              <w:t>omo medio tecnológico</w:t>
            </w:r>
            <w:r w:rsidR="003B4680" w:rsidRPr="00264254">
              <w:rPr>
                <w:rFonts w:ascii="Arial" w:hAnsi="Arial" w:cs="Arial"/>
                <w:sz w:val="24"/>
                <w:szCs w:val="24"/>
                <w:lang w:val="es-CO"/>
              </w:rPr>
              <w:t xml:space="preserve"> </w:t>
            </w:r>
            <w:r w:rsidRPr="00264254">
              <w:rPr>
                <w:rFonts w:ascii="Arial" w:hAnsi="Arial" w:cs="Arial"/>
                <w:sz w:val="24"/>
                <w:szCs w:val="24"/>
                <w:lang w:val="es-CO"/>
              </w:rPr>
              <w:t xml:space="preserve">se procede a digitalizar la </w:t>
            </w:r>
            <w:r w:rsidRPr="00264254">
              <w:rPr>
                <w:rFonts w:ascii="Arial" w:hAnsi="Arial" w:cs="Arial"/>
                <w:sz w:val="24"/>
                <w:szCs w:val="24"/>
                <w:lang w:val="es-CO"/>
              </w:rPr>
              <w:lastRenderedPageBreak/>
              <w:t>presente subserie con fines de consulta y preservación.</w:t>
            </w:r>
          </w:p>
          <w:p w14:paraId="5C47E02F" w14:textId="741121F8" w:rsidR="009427B0" w:rsidRPr="00264254" w:rsidRDefault="009427B0"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58F7B195" w14:textId="77777777" w:rsidTr="009427B0">
        <w:tc>
          <w:tcPr>
            <w:tcW w:w="9962" w:type="dxa"/>
            <w:gridSpan w:val="2"/>
            <w:shd w:val="clear" w:color="auto" w:fill="auto"/>
          </w:tcPr>
          <w:p w14:paraId="09F6B7D9" w14:textId="0FAE8050" w:rsidR="00E65C88" w:rsidRPr="00264254" w:rsidRDefault="00E65C88" w:rsidP="00264254">
            <w:pPr>
              <w:pStyle w:val="Prrafodelista"/>
              <w:numPr>
                <w:ilvl w:val="0"/>
                <w:numId w:val="110"/>
              </w:numPr>
              <w:tabs>
                <w:tab w:val="left" w:pos="0"/>
                <w:tab w:val="left" w:pos="10065"/>
              </w:tabs>
              <w:autoSpaceDE w:val="0"/>
              <w:autoSpaceDN w:val="0"/>
              <w:adjustRightInd w:val="0"/>
              <w:ind w:left="321" w:hanging="321"/>
              <w:rPr>
                <w:rFonts w:cs="Arial"/>
                <w:b/>
                <w:bCs/>
                <w:szCs w:val="24"/>
                <w:lang w:val="es-CO"/>
              </w:rPr>
            </w:pPr>
            <w:r w:rsidRPr="00264254">
              <w:rPr>
                <w:rFonts w:cs="Arial"/>
                <w:b/>
                <w:bCs/>
                <w:szCs w:val="24"/>
                <w:lang w:val="es-CO"/>
              </w:rPr>
              <w:lastRenderedPageBreak/>
              <w:t>ÁREA DE CONTROL DE LA DESCRIPCIÓN</w:t>
            </w:r>
          </w:p>
        </w:tc>
      </w:tr>
      <w:tr w:rsidR="00E65C88" w:rsidRPr="00264254" w14:paraId="495B3F7B" w14:textId="77777777" w:rsidTr="00E65C88">
        <w:tc>
          <w:tcPr>
            <w:tcW w:w="4981" w:type="dxa"/>
          </w:tcPr>
          <w:p w14:paraId="3164925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7A4F256A" w14:textId="78DAC40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64D3D"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D64D3D" w:rsidRPr="00264254">
              <w:rPr>
                <w:rFonts w:ascii="Arial" w:hAnsi="Arial" w:cs="Arial"/>
                <w:sz w:val="24"/>
                <w:szCs w:val="24"/>
                <w:lang w:val="es-CO"/>
              </w:rPr>
              <w:t xml:space="preserve">(TRD), </w:t>
            </w:r>
            <w:r w:rsidR="003E4622"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de Cooperación Internacional de Colombia</w:t>
            </w:r>
            <w:r w:rsidR="009427B0"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D64D3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1927E14D" w14:textId="77777777" w:rsidTr="00E65C88">
        <w:tc>
          <w:tcPr>
            <w:tcW w:w="4981" w:type="dxa"/>
          </w:tcPr>
          <w:p w14:paraId="4C9F21C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0FDFD62B" w14:textId="4B995BF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Resolución 172 de 2013 de </w:t>
            </w:r>
            <w:r w:rsidR="009427B0" w:rsidRPr="00264254">
              <w:rPr>
                <w:rFonts w:ascii="Arial" w:hAnsi="Arial" w:cs="Arial"/>
                <w:sz w:val="24"/>
                <w:szCs w:val="24"/>
                <w:lang w:val="es-CO"/>
              </w:rPr>
              <w:t xml:space="preserve">la </w:t>
            </w:r>
            <w:r w:rsidRPr="00264254">
              <w:rPr>
                <w:rFonts w:ascii="Arial" w:hAnsi="Arial" w:cs="Arial"/>
                <w:sz w:val="24"/>
                <w:szCs w:val="24"/>
                <w:lang w:val="es-CO"/>
              </w:rPr>
              <w:t>APC Colombia</w:t>
            </w:r>
          </w:p>
        </w:tc>
      </w:tr>
      <w:tr w:rsidR="00E65C88" w:rsidRPr="00264254" w14:paraId="07D3AE3A" w14:textId="77777777" w:rsidTr="00E65C88">
        <w:tc>
          <w:tcPr>
            <w:tcW w:w="4981" w:type="dxa"/>
          </w:tcPr>
          <w:p w14:paraId="29FB0AD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1EDC632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5ECF9440"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35. 1.2. Sección: Despacho Dirección General. 1.3. Dirección de coordinación interinstitucional de cooperación.1.5. Serie: Actas. 1.6. Subserie: Actas de comité de coordinación interinstitucional."/>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9427B0" w:rsidRPr="00264254" w14:paraId="674781FA" w14:textId="77777777" w:rsidTr="009427B0">
        <w:tc>
          <w:tcPr>
            <w:tcW w:w="9962" w:type="dxa"/>
            <w:gridSpan w:val="2"/>
            <w:shd w:val="clear" w:color="auto" w:fill="auto"/>
          </w:tcPr>
          <w:p w14:paraId="5C774965" w14:textId="77777777" w:rsidR="00E65C88" w:rsidRPr="00264254" w:rsidRDefault="00E65C88" w:rsidP="00264254">
            <w:pPr>
              <w:tabs>
                <w:tab w:val="left" w:pos="0"/>
                <w:tab w:val="left" w:pos="10065"/>
              </w:tabs>
              <w:autoSpaceDE w:val="0"/>
              <w:autoSpaceDN w:val="0"/>
              <w:adjustRightInd w:val="0"/>
              <w:spacing w:after="0" w:line="360" w:lineRule="auto"/>
              <w:ind w:firstLine="37"/>
              <w:rPr>
                <w:rFonts w:ascii="Arial" w:hAnsi="Arial" w:cs="Arial"/>
                <w:b/>
                <w:bCs/>
                <w:sz w:val="24"/>
                <w:szCs w:val="24"/>
                <w:lang w:val="es-CO"/>
              </w:rPr>
            </w:pPr>
            <w:r w:rsidRPr="00264254">
              <w:rPr>
                <w:rFonts w:ascii="Arial" w:hAnsi="Arial" w:cs="Arial"/>
                <w:b/>
                <w:bCs/>
                <w:sz w:val="24"/>
                <w:szCs w:val="24"/>
                <w:lang w:val="es-CO"/>
              </w:rPr>
              <w:t>1. ÁREA DE IDENTIFICACIÓN</w:t>
            </w:r>
          </w:p>
        </w:tc>
      </w:tr>
      <w:tr w:rsidR="009427B0" w:rsidRPr="00264254" w14:paraId="6EA6E478" w14:textId="77777777" w:rsidTr="009427B0">
        <w:tc>
          <w:tcPr>
            <w:tcW w:w="4981" w:type="dxa"/>
            <w:shd w:val="clear" w:color="auto" w:fill="auto"/>
          </w:tcPr>
          <w:p w14:paraId="3D524F4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shd w:val="clear" w:color="auto" w:fill="auto"/>
          </w:tcPr>
          <w:p w14:paraId="19B92400" w14:textId="3950C03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9427B0"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9427B0"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69348F52" w14:textId="77777777" w:rsidTr="00E65C88">
        <w:tc>
          <w:tcPr>
            <w:tcW w:w="4981" w:type="dxa"/>
          </w:tcPr>
          <w:p w14:paraId="1397D2F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4284516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D90F64D" w14:textId="77777777" w:rsidTr="00E65C88">
        <w:tc>
          <w:tcPr>
            <w:tcW w:w="4981" w:type="dxa"/>
          </w:tcPr>
          <w:p w14:paraId="206B3CF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4D0FADF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DE COORDINACIÓN INTERINSTITUCIONAL DE COOPERACIÓN</w:t>
            </w:r>
          </w:p>
        </w:tc>
      </w:tr>
      <w:tr w:rsidR="00E65C88" w:rsidRPr="00264254" w14:paraId="1411F43B" w14:textId="77777777" w:rsidTr="00E65C88">
        <w:tc>
          <w:tcPr>
            <w:tcW w:w="4981" w:type="dxa"/>
          </w:tcPr>
          <w:p w14:paraId="6D45DC8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1.5. SERIE</w:t>
            </w:r>
          </w:p>
        </w:tc>
        <w:tc>
          <w:tcPr>
            <w:tcW w:w="4981" w:type="dxa"/>
          </w:tcPr>
          <w:p w14:paraId="2C2B4C1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ACTAS</w:t>
            </w:r>
          </w:p>
        </w:tc>
      </w:tr>
      <w:tr w:rsidR="00E65C88" w:rsidRPr="00264254" w14:paraId="468CC05F" w14:textId="77777777" w:rsidTr="00E65C88">
        <w:tc>
          <w:tcPr>
            <w:tcW w:w="4981" w:type="dxa"/>
          </w:tcPr>
          <w:p w14:paraId="0FD33CE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35D4FA2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ACTAS DE COMITÉ DE COORDINACIÓN INTERINSTITUCIONAL</w:t>
            </w:r>
          </w:p>
        </w:tc>
      </w:tr>
      <w:tr w:rsidR="00E65C88" w:rsidRPr="00264254" w14:paraId="08625E38" w14:textId="77777777" w:rsidTr="009427B0">
        <w:tc>
          <w:tcPr>
            <w:tcW w:w="9962" w:type="dxa"/>
            <w:gridSpan w:val="2"/>
            <w:shd w:val="clear" w:color="auto" w:fill="auto"/>
          </w:tcPr>
          <w:p w14:paraId="19A34FFF" w14:textId="77777777" w:rsidR="009427B0" w:rsidRPr="00264254" w:rsidRDefault="009427B0"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p>
          <w:p w14:paraId="04BAABED" w14:textId="052A20B9" w:rsidR="00E65C88" w:rsidRPr="00264254" w:rsidRDefault="009427B0"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2. Á</w:t>
            </w:r>
            <w:r w:rsidR="00E65C88" w:rsidRPr="00264254">
              <w:rPr>
                <w:rFonts w:ascii="Arial" w:hAnsi="Arial" w:cs="Arial"/>
                <w:b/>
                <w:bCs/>
                <w:sz w:val="24"/>
                <w:szCs w:val="24"/>
                <w:lang w:val="es-CO"/>
              </w:rPr>
              <w:t>REA DE CONTENIDO Y ESTRUCTURA</w:t>
            </w:r>
          </w:p>
        </w:tc>
      </w:tr>
      <w:tr w:rsidR="00E65C88" w:rsidRPr="00264254" w14:paraId="634CB927" w14:textId="77777777" w:rsidTr="009427B0">
        <w:tc>
          <w:tcPr>
            <w:tcW w:w="4981" w:type="dxa"/>
          </w:tcPr>
          <w:p w14:paraId="40C549E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shd w:val="clear" w:color="auto" w:fill="auto"/>
          </w:tcPr>
          <w:p w14:paraId="6BB03E23" w14:textId="1EA9CCC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Estos documentos soportan las actuaciones del Comité encargado de asesora a la dirección de coordinación internacional con la </w:t>
            </w:r>
            <w:r w:rsidR="00D64D3D" w:rsidRPr="00264254">
              <w:rPr>
                <w:rFonts w:ascii="Arial" w:hAnsi="Arial" w:cs="Arial"/>
                <w:sz w:val="24"/>
                <w:szCs w:val="24"/>
                <w:lang w:val="es-CO"/>
              </w:rPr>
              <w:t>C</w:t>
            </w:r>
            <w:r w:rsidRPr="00264254">
              <w:rPr>
                <w:rFonts w:ascii="Arial" w:hAnsi="Arial" w:cs="Arial"/>
                <w:sz w:val="24"/>
                <w:szCs w:val="24"/>
                <w:lang w:val="es-CO"/>
              </w:rPr>
              <w:t xml:space="preserve">ancillería y el </w:t>
            </w:r>
            <w:r w:rsidR="0019581E" w:rsidRPr="00264254">
              <w:rPr>
                <w:rFonts w:ascii="Arial" w:hAnsi="Arial" w:cs="Arial"/>
                <w:sz w:val="24"/>
                <w:szCs w:val="24"/>
                <w:lang w:val="es-CO"/>
              </w:rPr>
              <w:t xml:space="preserve">DNP </w:t>
            </w:r>
            <w:r w:rsidRPr="00264254">
              <w:rPr>
                <w:rFonts w:ascii="Arial" w:hAnsi="Arial" w:cs="Arial"/>
                <w:sz w:val="24"/>
                <w:szCs w:val="24"/>
                <w:lang w:val="es-CO"/>
              </w:rPr>
              <w:t>en sus diversos proyectos</w:t>
            </w:r>
          </w:p>
        </w:tc>
      </w:tr>
      <w:tr w:rsidR="00E65C88" w:rsidRPr="00264254" w14:paraId="657AE0C2" w14:textId="77777777" w:rsidTr="00E65C88">
        <w:tc>
          <w:tcPr>
            <w:tcW w:w="4981" w:type="dxa"/>
          </w:tcPr>
          <w:p w14:paraId="1167F180" w14:textId="77777777" w:rsidR="00E65C88" w:rsidRPr="00264254" w:rsidRDefault="00E65C88" w:rsidP="00264254">
            <w:pPr>
              <w:tabs>
                <w:tab w:val="left" w:pos="0"/>
                <w:tab w:val="left" w:pos="462"/>
                <w:tab w:val="left" w:pos="10065"/>
              </w:tabs>
              <w:autoSpaceDE w:val="0"/>
              <w:autoSpaceDN w:val="0"/>
              <w:adjustRightInd w:val="0"/>
              <w:spacing w:after="0" w:line="360" w:lineRule="auto"/>
              <w:ind w:left="604" w:right="480" w:hanging="604"/>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5BA8774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w:t>
            </w:r>
          </w:p>
          <w:p w14:paraId="68F5502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Convocatoria</w:t>
            </w:r>
          </w:p>
          <w:p w14:paraId="26102B0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Comunicaciones</w:t>
            </w:r>
          </w:p>
          <w:p w14:paraId="19E13E7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Listados de asistencia</w:t>
            </w:r>
          </w:p>
          <w:p w14:paraId="554F7CFD" w14:textId="359E6DA6" w:rsidR="009427B0" w:rsidRPr="00264254" w:rsidRDefault="009427B0"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37524FCE" w14:textId="77777777" w:rsidTr="009427B0">
        <w:tc>
          <w:tcPr>
            <w:tcW w:w="9962" w:type="dxa"/>
            <w:gridSpan w:val="2"/>
            <w:shd w:val="clear" w:color="auto" w:fill="auto"/>
          </w:tcPr>
          <w:p w14:paraId="360D4D11" w14:textId="478CBE29" w:rsidR="00E65C88" w:rsidRPr="00264254" w:rsidRDefault="009427B0"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3. </w:t>
            </w:r>
            <w:r w:rsidR="00E65C88" w:rsidRPr="00264254">
              <w:rPr>
                <w:rFonts w:ascii="Arial" w:hAnsi="Arial" w:cs="Arial"/>
                <w:b/>
                <w:bCs/>
                <w:sz w:val="24"/>
                <w:szCs w:val="24"/>
                <w:lang w:val="es-CO"/>
              </w:rPr>
              <w:t>ÁREA DE VALORACIÓN</w:t>
            </w:r>
          </w:p>
        </w:tc>
      </w:tr>
      <w:tr w:rsidR="00E65C88" w:rsidRPr="00264254" w14:paraId="27CC9DAB" w14:textId="77777777" w:rsidTr="00E65C88">
        <w:tc>
          <w:tcPr>
            <w:tcW w:w="4981" w:type="dxa"/>
          </w:tcPr>
          <w:p w14:paraId="6BCC686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1BCD233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7A49D0C2" w14:textId="77777777" w:rsidTr="00E65C88">
        <w:tc>
          <w:tcPr>
            <w:tcW w:w="4981" w:type="dxa"/>
          </w:tcPr>
          <w:p w14:paraId="6FC974C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1E92A17C" w14:textId="1258C2A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7A50A9" w:rsidRPr="00264254">
              <w:rPr>
                <w:rFonts w:ascii="Arial" w:hAnsi="Arial" w:cs="Arial"/>
                <w:sz w:val="24"/>
                <w:szCs w:val="24"/>
                <w:lang w:val="es-CO"/>
              </w:rPr>
              <w:t>total (</w:t>
            </w:r>
            <w:r w:rsidRPr="00264254">
              <w:rPr>
                <w:rFonts w:ascii="Arial" w:hAnsi="Arial" w:cs="Arial"/>
                <w:sz w:val="24"/>
                <w:szCs w:val="24"/>
                <w:lang w:val="es-CO"/>
              </w:rPr>
              <w:t>CT</w:t>
            </w:r>
            <w:r w:rsidR="007A50A9" w:rsidRPr="00264254">
              <w:rPr>
                <w:rFonts w:ascii="Arial" w:hAnsi="Arial" w:cs="Arial"/>
                <w:sz w:val="24"/>
                <w:szCs w:val="24"/>
                <w:lang w:val="es-CO"/>
              </w:rPr>
              <w:t>)</w:t>
            </w:r>
            <w:r w:rsidRPr="00264254">
              <w:rPr>
                <w:rFonts w:ascii="Arial" w:hAnsi="Arial" w:cs="Arial"/>
                <w:sz w:val="24"/>
                <w:szCs w:val="24"/>
                <w:lang w:val="es-CO"/>
              </w:rPr>
              <w:t xml:space="preserve"> y Medio tecnológico</w:t>
            </w:r>
          </w:p>
        </w:tc>
      </w:tr>
      <w:tr w:rsidR="007A50A9" w:rsidRPr="00264254" w14:paraId="7FBFACD6" w14:textId="77777777" w:rsidTr="00E65C88">
        <w:tc>
          <w:tcPr>
            <w:tcW w:w="4981" w:type="dxa"/>
          </w:tcPr>
          <w:p w14:paraId="76AFA6AF" w14:textId="30D3B006" w:rsidR="007A50A9" w:rsidRPr="00264254" w:rsidRDefault="007A50A9"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                                                                           </w:t>
            </w:r>
          </w:p>
        </w:tc>
        <w:tc>
          <w:tcPr>
            <w:tcW w:w="4981" w:type="dxa"/>
          </w:tcPr>
          <w:p w14:paraId="4B9A7678" w14:textId="378BB6A6" w:rsidR="007A50A9" w:rsidRPr="00264254" w:rsidRDefault="007A50A9"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(MT)</w:t>
            </w:r>
            <w:r w:rsidR="00727FD1" w:rsidRPr="00264254">
              <w:rPr>
                <w:rFonts w:ascii="Arial" w:hAnsi="Arial" w:cs="Arial"/>
                <w:sz w:val="24"/>
                <w:szCs w:val="24"/>
                <w:lang w:val="es-CO"/>
              </w:rPr>
              <w:t>.</w:t>
            </w:r>
          </w:p>
        </w:tc>
      </w:tr>
      <w:tr w:rsidR="00E65C88" w:rsidRPr="00264254" w14:paraId="6017C5B5" w14:textId="77777777" w:rsidTr="00E65C88">
        <w:tc>
          <w:tcPr>
            <w:tcW w:w="4981" w:type="dxa"/>
          </w:tcPr>
          <w:p w14:paraId="7CDAA3F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733DA122" w14:textId="6B0B9CD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7A50A9" w:rsidRPr="00264254">
              <w:rPr>
                <w:rFonts w:ascii="Arial" w:hAnsi="Arial" w:cs="Arial"/>
                <w:sz w:val="24"/>
                <w:szCs w:val="24"/>
                <w:lang w:val="es-CO"/>
              </w:rPr>
              <w:t xml:space="preserve">diez </w:t>
            </w:r>
            <w:r w:rsidR="001F086F" w:rsidRPr="00264254">
              <w:rPr>
                <w:rFonts w:ascii="Arial" w:hAnsi="Arial" w:cs="Arial"/>
                <w:sz w:val="24"/>
                <w:szCs w:val="24"/>
                <w:lang w:val="es-CO"/>
              </w:rPr>
              <w:t>(</w:t>
            </w:r>
            <w:r w:rsidRPr="00264254">
              <w:rPr>
                <w:rFonts w:ascii="Arial" w:hAnsi="Arial" w:cs="Arial"/>
                <w:sz w:val="24"/>
                <w:szCs w:val="24"/>
                <w:lang w:val="es-CO"/>
              </w:rPr>
              <w:t>10</w:t>
            </w:r>
            <w:r w:rsidR="001F086F"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numeral 3.2.5.1</w:t>
            </w:r>
            <w:r w:rsidR="007A50A9" w:rsidRPr="00264254">
              <w:rPr>
                <w:rFonts w:ascii="Arial" w:hAnsi="Arial" w:cs="Arial"/>
                <w:sz w:val="24"/>
                <w:szCs w:val="24"/>
                <w:lang w:val="es-CO"/>
              </w:rPr>
              <w:t xml:space="preserve">. </w:t>
            </w:r>
            <w:r w:rsidRPr="00264254">
              <w:rPr>
                <w:rFonts w:ascii="Arial" w:hAnsi="Arial" w:cs="Arial"/>
                <w:sz w:val="24"/>
                <w:szCs w:val="24"/>
                <w:lang w:val="es-CO"/>
              </w:rPr>
              <w:t xml:space="preserve"> Criterios para </w:t>
            </w:r>
            <w:r w:rsidR="001F086F" w:rsidRPr="00264254">
              <w:rPr>
                <w:rFonts w:ascii="Arial" w:hAnsi="Arial" w:cs="Arial"/>
                <w:sz w:val="24"/>
                <w:szCs w:val="24"/>
                <w:lang w:val="es-CO"/>
              </w:rPr>
              <w:t>C</w:t>
            </w:r>
            <w:r w:rsidRPr="00264254">
              <w:rPr>
                <w:rFonts w:ascii="Arial" w:hAnsi="Arial" w:cs="Arial"/>
                <w:sz w:val="24"/>
                <w:szCs w:val="24"/>
                <w:lang w:val="es-CO"/>
              </w:rPr>
              <w:t xml:space="preserve">onservación </w:t>
            </w:r>
            <w:r w:rsidR="001F086F" w:rsidRPr="00264254">
              <w:rPr>
                <w:rFonts w:ascii="Arial" w:hAnsi="Arial" w:cs="Arial"/>
                <w:sz w:val="24"/>
                <w:szCs w:val="24"/>
                <w:lang w:val="es-CO"/>
              </w:rPr>
              <w:t>T</w:t>
            </w:r>
            <w:r w:rsidR="007A50A9" w:rsidRPr="00264254">
              <w:rPr>
                <w:rFonts w:ascii="Arial" w:hAnsi="Arial" w:cs="Arial"/>
                <w:sz w:val="24"/>
                <w:szCs w:val="24"/>
                <w:lang w:val="es-CO"/>
              </w:rPr>
              <w:t xml:space="preserve">otal </w:t>
            </w:r>
            <w:r w:rsidRPr="00264254">
              <w:rPr>
                <w:rFonts w:ascii="Arial" w:hAnsi="Arial" w:cs="Arial"/>
                <w:sz w:val="24"/>
                <w:szCs w:val="24"/>
                <w:lang w:val="es-CO"/>
              </w:rPr>
              <w:t>(CT)</w:t>
            </w:r>
            <w:r w:rsidR="007A50A9" w:rsidRPr="00264254">
              <w:rPr>
                <w:rFonts w:ascii="Arial" w:hAnsi="Arial" w:cs="Arial"/>
                <w:sz w:val="24"/>
                <w:szCs w:val="24"/>
                <w:lang w:val="es-CO"/>
              </w:rPr>
              <w:t>,</w:t>
            </w:r>
            <w:r w:rsidRPr="00264254">
              <w:rPr>
                <w:rFonts w:ascii="Arial" w:hAnsi="Arial" w:cs="Arial"/>
                <w:sz w:val="24"/>
                <w:szCs w:val="24"/>
                <w:lang w:val="es-CO"/>
              </w:rPr>
              <w:t xml:space="preserve"> por formar parte de la memoria institucional de la entidad y como testimonio de la gestión </w:t>
            </w:r>
            <w:r w:rsidRPr="00264254">
              <w:rPr>
                <w:rFonts w:ascii="Arial" w:hAnsi="Arial" w:cs="Arial"/>
                <w:sz w:val="24"/>
                <w:szCs w:val="24"/>
                <w:lang w:val="es-CO"/>
              </w:rPr>
              <w:lastRenderedPageBreak/>
              <w:t>administrativa. Como medio tecnológico se procede a digitalizar la presente subserie con fines de consulta y preservación.</w:t>
            </w:r>
          </w:p>
          <w:p w14:paraId="6AD09CAF" w14:textId="38C185FA" w:rsidR="009427B0" w:rsidRPr="00264254" w:rsidRDefault="009427B0"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61FEB7C9" w14:textId="77777777" w:rsidTr="009427B0">
        <w:tc>
          <w:tcPr>
            <w:tcW w:w="9962" w:type="dxa"/>
            <w:gridSpan w:val="2"/>
            <w:shd w:val="clear" w:color="auto" w:fill="auto"/>
          </w:tcPr>
          <w:p w14:paraId="0B088C65" w14:textId="0DC1B10B" w:rsidR="00E65C88" w:rsidRPr="00264254" w:rsidRDefault="009427B0"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lastRenderedPageBreak/>
              <w:t xml:space="preserve">4. </w:t>
            </w:r>
            <w:r w:rsidR="00E65C88" w:rsidRPr="00264254">
              <w:rPr>
                <w:rFonts w:ascii="Arial" w:hAnsi="Arial" w:cs="Arial"/>
                <w:b/>
                <w:bCs/>
                <w:sz w:val="24"/>
                <w:szCs w:val="24"/>
                <w:lang w:val="es-CO"/>
              </w:rPr>
              <w:t>ÁREA DE CONTROL DE LA DESCRIPCIÓN</w:t>
            </w:r>
          </w:p>
        </w:tc>
      </w:tr>
      <w:tr w:rsidR="00E65C88" w:rsidRPr="00264254" w14:paraId="1024CDA7" w14:textId="77777777" w:rsidTr="00E65C88">
        <w:tc>
          <w:tcPr>
            <w:tcW w:w="4981" w:type="dxa"/>
          </w:tcPr>
          <w:p w14:paraId="03DD839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640E356F" w14:textId="1817C3D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64D3D"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D64D3D" w:rsidRPr="00264254">
              <w:rPr>
                <w:rFonts w:ascii="Arial" w:hAnsi="Arial" w:cs="Arial"/>
                <w:sz w:val="24"/>
                <w:szCs w:val="24"/>
                <w:lang w:val="es-CO"/>
              </w:rPr>
              <w:t xml:space="preserve">(TRD), </w:t>
            </w:r>
            <w:r w:rsidR="003E4622"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de Cooperación Internacional de Colombia</w:t>
            </w:r>
            <w:r w:rsidR="00D64D3D"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D64D3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11E0AA1B" w14:textId="77777777" w:rsidTr="00E65C88">
        <w:tc>
          <w:tcPr>
            <w:tcW w:w="4981" w:type="dxa"/>
          </w:tcPr>
          <w:p w14:paraId="6EF2297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5B2E14CC" w14:textId="6054235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Resolución 172 de 2013 de </w:t>
            </w:r>
            <w:r w:rsidR="009427B0" w:rsidRPr="00264254">
              <w:rPr>
                <w:rFonts w:ascii="Arial" w:hAnsi="Arial" w:cs="Arial"/>
                <w:sz w:val="24"/>
                <w:szCs w:val="24"/>
                <w:lang w:val="es-CO"/>
              </w:rPr>
              <w:t xml:space="preserve">la </w:t>
            </w:r>
            <w:r w:rsidRPr="00264254">
              <w:rPr>
                <w:rFonts w:ascii="Arial" w:hAnsi="Arial" w:cs="Arial"/>
                <w:sz w:val="24"/>
                <w:szCs w:val="24"/>
                <w:lang w:val="es-CO"/>
              </w:rPr>
              <w:t>APC Colombia</w:t>
            </w:r>
          </w:p>
        </w:tc>
      </w:tr>
      <w:tr w:rsidR="00E65C88" w:rsidRPr="00264254" w14:paraId="210F139C" w14:textId="77777777" w:rsidTr="00E65C88">
        <w:tc>
          <w:tcPr>
            <w:tcW w:w="4981" w:type="dxa"/>
          </w:tcPr>
          <w:p w14:paraId="72EA990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2CFDD63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5A6FFA2C"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36. 1.2. Sección: Despacho Dirección General. 1.3. Subsección: Dirección de coordinación interinstitucional de cooperación.1.5. Serie: Cupo fiscal."/>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09F26B23" w14:textId="77777777" w:rsidTr="009427B0">
        <w:tc>
          <w:tcPr>
            <w:tcW w:w="9962" w:type="dxa"/>
            <w:gridSpan w:val="2"/>
            <w:shd w:val="clear" w:color="auto" w:fill="auto"/>
          </w:tcPr>
          <w:p w14:paraId="14DD542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0019F968" w14:textId="77777777" w:rsidTr="00E65C88">
        <w:tc>
          <w:tcPr>
            <w:tcW w:w="4981" w:type="dxa"/>
          </w:tcPr>
          <w:p w14:paraId="3404C0B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3561B2ED" w14:textId="6454191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9427B0"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9427B0"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w:t>
            </w:r>
            <w:r w:rsidR="009427B0" w:rsidRPr="00264254">
              <w:rPr>
                <w:rFonts w:ascii="Arial" w:hAnsi="Arial" w:cs="Arial"/>
                <w:sz w:val="24"/>
                <w:szCs w:val="24"/>
                <w:shd w:val="clear" w:color="auto" w:fill="FFFFFF"/>
                <w:lang w:val="es-CO"/>
              </w:rPr>
              <w:t>A</w:t>
            </w:r>
            <w:r w:rsidRPr="00264254">
              <w:rPr>
                <w:rFonts w:ascii="Arial" w:hAnsi="Arial" w:cs="Arial"/>
                <w:sz w:val="24"/>
                <w:szCs w:val="24"/>
                <w:shd w:val="clear" w:color="auto" w:fill="FFFFFF"/>
                <w:lang w:val="es-CO"/>
              </w:rPr>
              <w:t>.</w:t>
            </w:r>
          </w:p>
        </w:tc>
      </w:tr>
      <w:tr w:rsidR="00E65C88" w:rsidRPr="00264254" w14:paraId="77DE29A9" w14:textId="77777777" w:rsidTr="00E65C88">
        <w:tc>
          <w:tcPr>
            <w:tcW w:w="4981" w:type="dxa"/>
          </w:tcPr>
          <w:p w14:paraId="7F81ACF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2CD4B98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4A5485D3" w14:textId="77777777" w:rsidTr="00E65C88">
        <w:tc>
          <w:tcPr>
            <w:tcW w:w="4981" w:type="dxa"/>
          </w:tcPr>
          <w:p w14:paraId="20F12C6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1.3. SUBSECCIÓN </w:t>
            </w:r>
          </w:p>
        </w:tc>
        <w:tc>
          <w:tcPr>
            <w:tcW w:w="4981" w:type="dxa"/>
          </w:tcPr>
          <w:p w14:paraId="5F408C5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DE COORDINACIÓN INTERINSTITUCIONAL DE COOPERACIÓN</w:t>
            </w:r>
          </w:p>
        </w:tc>
      </w:tr>
      <w:tr w:rsidR="00E65C88" w:rsidRPr="00264254" w14:paraId="3A1F1CE6" w14:textId="77777777" w:rsidTr="00E65C88">
        <w:tc>
          <w:tcPr>
            <w:tcW w:w="4981" w:type="dxa"/>
          </w:tcPr>
          <w:p w14:paraId="279ECD8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123FF17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CUPO FISCAL</w:t>
            </w:r>
          </w:p>
        </w:tc>
      </w:tr>
      <w:tr w:rsidR="00E65C88" w:rsidRPr="00264254" w14:paraId="5E8B2399" w14:textId="77777777" w:rsidTr="00E65C88">
        <w:tc>
          <w:tcPr>
            <w:tcW w:w="4981" w:type="dxa"/>
          </w:tcPr>
          <w:p w14:paraId="56A48602" w14:textId="16DC765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9427B0"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4981" w:type="dxa"/>
          </w:tcPr>
          <w:p w14:paraId="7B8A9B1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p w14:paraId="00B5EE7F" w14:textId="22B4576C" w:rsidR="009427B0" w:rsidRPr="00264254" w:rsidRDefault="009427B0"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470811F6" w14:textId="77777777" w:rsidTr="009427B0">
        <w:tc>
          <w:tcPr>
            <w:tcW w:w="9962" w:type="dxa"/>
            <w:gridSpan w:val="2"/>
            <w:shd w:val="clear" w:color="auto" w:fill="auto"/>
          </w:tcPr>
          <w:p w14:paraId="1AE19DE5"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color w:val="808080" w:themeColor="background1" w:themeShade="80"/>
                <w:sz w:val="24"/>
                <w:szCs w:val="24"/>
                <w:lang w:val="es-CO"/>
              </w:rPr>
            </w:pPr>
          </w:p>
          <w:p w14:paraId="5C731C0D" w14:textId="4A4CD3E5" w:rsidR="00E65C88" w:rsidRPr="00264254" w:rsidRDefault="00E65C88" w:rsidP="00264254">
            <w:pPr>
              <w:pStyle w:val="Prrafodelista"/>
              <w:numPr>
                <w:ilvl w:val="0"/>
                <w:numId w:val="111"/>
              </w:numPr>
              <w:tabs>
                <w:tab w:val="left" w:pos="0"/>
                <w:tab w:val="left" w:pos="10065"/>
              </w:tabs>
              <w:autoSpaceDE w:val="0"/>
              <w:autoSpaceDN w:val="0"/>
              <w:adjustRightInd w:val="0"/>
              <w:ind w:left="321" w:hanging="321"/>
              <w:rPr>
                <w:rFonts w:cs="Arial"/>
                <w:b/>
                <w:bCs/>
                <w:szCs w:val="24"/>
                <w:lang w:val="es-CO"/>
              </w:rPr>
            </w:pPr>
            <w:r w:rsidRPr="00264254">
              <w:rPr>
                <w:rFonts w:cs="Arial"/>
                <w:b/>
                <w:bCs/>
                <w:szCs w:val="24"/>
                <w:lang w:val="es-CO"/>
              </w:rPr>
              <w:t>ÁREA DE CONTENIDO Y ESTRUCTURA</w:t>
            </w:r>
          </w:p>
        </w:tc>
      </w:tr>
      <w:tr w:rsidR="00E65C88" w:rsidRPr="00264254" w14:paraId="7043CB26" w14:textId="77777777" w:rsidTr="009427B0">
        <w:tc>
          <w:tcPr>
            <w:tcW w:w="4981" w:type="dxa"/>
            <w:shd w:val="clear" w:color="auto" w:fill="auto"/>
          </w:tcPr>
          <w:p w14:paraId="1BA5F22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1220E180" w14:textId="77777777" w:rsidR="00935F33"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Es un procedimiento del Proceso de Preparación y Formulación y adicionalmente es un proyecto de inversión de la Agencia. Se trata de la asignación de espacio fiscal a entidades nacionales que requieren incorporar recursos internacionales en su presupuesto y que para ello APC </w:t>
            </w:r>
            <w:r w:rsidR="00935F33" w:rsidRPr="00264254">
              <w:rPr>
                <w:rFonts w:ascii="Arial" w:hAnsi="Arial" w:cs="Arial"/>
                <w:sz w:val="24"/>
                <w:szCs w:val="24"/>
                <w:lang w:val="es-CO"/>
              </w:rPr>
              <w:t xml:space="preserve">Colombia </w:t>
            </w:r>
          </w:p>
          <w:p w14:paraId="48473EDF" w14:textId="1A643A6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les cede este espacio</w:t>
            </w:r>
          </w:p>
        </w:tc>
      </w:tr>
      <w:tr w:rsidR="00E65C88" w:rsidRPr="00264254" w14:paraId="32D1CE9C" w14:textId="77777777" w:rsidTr="00E65C88">
        <w:tc>
          <w:tcPr>
            <w:tcW w:w="4981" w:type="dxa"/>
          </w:tcPr>
          <w:p w14:paraId="73D55E59" w14:textId="77777777" w:rsidR="00E65C88" w:rsidRPr="00264254" w:rsidRDefault="00E65C88" w:rsidP="00264254">
            <w:pPr>
              <w:tabs>
                <w:tab w:val="left" w:pos="0"/>
                <w:tab w:val="left" w:pos="604"/>
                <w:tab w:val="left" w:pos="10065"/>
              </w:tabs>
              <w:autoSpaceDE w:val="0"/>
              <w:autoSpaceDN w:val="0"/>
              <w:adjustRightInd w:val="0"/>
              <w:spacing w:after="0" w:line="360" w:lineRule="auto"/>
              <w:ind w:left="604" w:right="339" w:hanging="567"/>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5B916BC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 de reuniones</w:t>
            </w:r>
          </w:p>
          <w:p w14:paraId="74DF827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Comunicaciones</w:t>
            </w:r>
          </w:p>
          <w:p w14:paraId="3D9DB1C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Informe de supervisión</w:t>
            </w:r>
          </w:p>
          <w:p w14:paraId="65BAEEE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Listados de asistencia</w:t>
            </w:r>
          </w:p>
          <w:p w14:paraId="4F6BB6D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Matriz de demanda</w:t>
            </w:r>
          </w:p>
          <w:p w14:paraId="7251FBF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Plan de trabajo</w:t>
            </w:r>
          </w:p>
          <w:p w14:paraId="4E3B425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w:t>
            </w:r>
          </w:p>
          <w:p w14:paraId="59E6C0F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Memorias de eventos</w:t>
            </w:r>
          </w:p>
          <w:p w14:paraId="526CCBC3" w14:textId="1BEFCF0C" w:rsidR="008A2967" w:rsidRPr="00264254" w:rsidRDefault="008A2967" w:rsidP="00264254">
            <w:pPr>
              <w:pStyle w:val="Prrafodelista"/>
              <w:tabs>
                <w:tab w:val="left" w:pos="0"/>
                <w:tab w:val="left" w:pos="10065"/>
              </w:tabs>
              <w:autoSpaceDE w:val="0"/>
              <w:autoSpaceDN w:val="0"/>
              <w:adjustRightInd w:val="0"/>
              <w:rPr>
                <w:rFonts w:cs="Arial"/>
                <w:szCs w:val="24"/>
                <w:lang w:val="es-CO"/>
              </w:rPr>
            </w:pPr>
          </w:p>
        </w:tc>
      </w:tr>
      <w:tr w:rsidR="00E65C88" w:rsidRPr="00264254" w14:paraId="51EAAEF9" w14:textId="77777777" w:rsidTr="008A2967">
        <w:tc>
          <w:tcPr>
            <w:tcW w:w="9962" w:type="dxa"/>
            <w:gridSpan w:val="2"/>
            <w:shd w:val="clear" w:color="auto" w:fill="auto"/>
          </w:tcPr>
          <w:p w14:paraId="35EFF730" w14:textId="4D4695FA" w:rsidR="00E65C88" w:rsidRPr="00264254" w:rsidRDefault="00E65C88" w:rsidP="00264254">
            <w:pPr>
              <w:pStyle w:val="Prrafodelista"/>
              <w:numPr>
                <w:ilvl w:val="0"/>
                <w:numId w:val="111"/>
              </w:numPr>
              <w:tabs>
                <w:tab w:val="left" w:pos="0"/>
                <w:tab w:val="left" w:pos="10065"/>
              </w:tabs>
              <w:autoSpaceDE w:val="0"/>
              <w:autoSpaceDN w:val="0"/>
              <w:adjustRightInd w:val="0"/>
              <w:ind w:left="321" w:hanging="321"/>
              <w:rPr>
                <w:rFonts w:cs="Arial"/>
                <w:b/>
                <w:bCs/>
                <w:szCs w:val="24"/>
                <w:lang w:val="es-CO"/>
              </w:rPr>
            </w:pPr>
            <w:r w:rsidRPr="00264254">
              <w:rPr>
                <w:rFonts w:cs="Arial"/>
                <w:b/>
                <w:bCs/>
                <w:szCs w:val="24"/>
                <w:lang w:val="es-CO"/>
              </w:rPr>
              <w:t>ÁREA DE VALORACIÓN</w:t>
            </w:r>
          </w:p>
        </w:tc>
      </w:tr>
      <w:tr w:rsidR="00E65C88" w:rsidRPr="00264254" w14:paraId="197A23EE" w14:textId="77777777" w:rsidTr="00E65C88">
        <w:tc>
          <w:tcPr>
            <w:tcW w:w="4981" w:type="dxa"/>
          </w:tcPr>
          <w:p w14:paraId="33476BB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3.1. TIEMPO DE RETENCIÓN </w:t>
            </w:r>
          </w:p>
        </w:tc>
        <w:tc>
          <w:tcPr>
            <w:tcW w:w="4981" w:type="dxa"/>
          </w:tcPr>
          <w:p w14:paraId="55FB019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7D87A537" w14:textId="77777777" w:rsidTr="00E65C88">
        <w:tc>
          <w:tcPr>
            <w:tcW w:w="4981" w:type="dxa"/>
          </w:tcPr>
          <w:p w14:paraId="7DC11BE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745860D4" w14:textId="1A98B5F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7A50A9" w:rsidRPr="00264254">
              <w:rPr>
                <w:rFonts w:ascii="Arial" w:hAnsi="Arial" w:cs="Arial"/>
                <w:sz w:val="24"/>
                <w:szCs w:val="24"/>
                <w:lang w:val="es-CO"/>
              </w:rPr>
              <w:t>total (</w:t>
            </w:r>
            <w:r w:rsidRPr="00264254">
              <w:rPr>
                <w:rFonts w:ascii="Arial" w:hAnsi="Arial" w:cs="Arial"/>
                <w:sz w:val="24"/>
                <w:szCs w:val="24"/>
                <w:lang w:val="es-CO"/>
              </w:rPr>
              <w:t>CT</w:t>
            </w:r>
            <w:r w:rsidR="007A50A9" w:rsidRPr="00264254">
              <w:rPr>
                <w:rFonts w:ascii="Arial" w:hAnsi="Arial" w:cs="Arial"/>
                <w:sz w:val="24"/>
                <w:szCs w:val="24"/>
                <w:lang w:val="es-CO"/>
              </w:rPr>
              <w:t>)</w:t>
            </w:r>
            <w:r w:rsidRPr="00264254">
              <w:rPr>
                <w:rFonts w:ascii="Arial" w:hAnsi="Arial" w:cs="Arial"/>
                <w:sz w:val="24"/>
                <w:szCs w:val="24"/>
                <w:lang w:val="es-CO"/>
              </w:rPr>
              <w:t xml:space="preserve"> y Medio tecnológico</w:t>
            </w:r>
            <w:r w:rsidR="007A50A9" w:rsidRPr="00264254">
              <w:rPr>
                <w:rFonts w:ascii="Arial" w:hAnsi="Arial" w:cs="Arial"/>
                <w:sz w:val="24"/>
                <w:szCs w:val="24"/>
                <w:lang w:val="es-CO"/>
              </w:rPr>
              <w:t xml:space="preserve"> (MT)</w:t>
            </w:r>
            <w:r w:rsidR="00727FD1" w:rsidRPr="00264254">
              <w:rPr>
                <w:rFonts w:ascii="Arial" w:hAnsi="Arial" w:cs="Arial"/>
                <w:sz w:val="24"/>
                <w:szCs w:val="24"/>
                <w:lang w:val="es-CO"/>
              </w:rPr>
              <w:t>.</w:t>
            </w:r>
          </w:p>
        </w:tc>
      </w:tr>
      <w:tr w:rsidR="00E65C88" w:rsidRPr="00264254" w14:paraId="7E587F74" w14:textId="77777777" w:rsidTr="00E65C88">
        <w:tc>
          <w:tcPr>
            <w:tcW w:w="4981" w:type="dxa"/>
          </w:tcPr>
          <w:p w14:paraId="57DA271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0FBCD99C" w14:textId="05EAC51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7A50A9" w:rsidRPr="00264254">
              <w:rPr>
                <w:rFonts w:ascii="Arial" w:hAnsi="Arial" w:cs="Arial"/>
                <w:sz w:val="24"/>
                <w:szCs w:val="24"/>
                <w:lang w:val="es-CO"/>
              </w:rPr>
              <w:t>diez (</w:t>
            </w:r>
            <w:r w:rsidRPr="00264254">
              <w:rPr>
                <w:rFonts w:ascii="Arial" w:hAnsi="Arial" w:cs="Arial"/>
                <w:sz w:val="24"/>
                <w:szCs w:val="24"/>
                <w:lang w:val="es-CO"/>
              </w:rPr>
              <w:t>10</w:t>
            </w:r>
            <w:r w:rsidR="007A50A9"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numeral 3.2.5.1</w:t>
            </w:r>
            <w:r w:rsidR="007A50A9" w:rsidRPr="00264254">
              <w:rPr>
                <w:rFonts w:ascii="Arial" w:hAnsi="Arial" w:cs="Arial"/>
                <w:sz w:val="24"/>
                <w:szCs w:val="24"/>
                <w:lang w:val="es-CO"/>
              </w:rPr>
              <w:t xml:space="preserve">. </w:t>
            </w:r>
            <w:r w:rsidRPr="00264254">
              <w:rPr>
                <w:rFonts w:ascii="Arial" w:hAnsi="Arial" w:cs="Arial"/>
                <w:sz w:val="24"/>
                <w:szCs w:val="24"/>
                <w:lang w:val="es-CO"/>
              </w:rPr>
              <w:t xml:space="preserve">Criterios para </w:t>
            </w:r>
            <w:r w:rsidR="001F086F" w:rsidRPr="00264254">
              <w:rPr>
                <w:rFonts w:ascii="Arial" w:hAnsi="Arial" w:cs="Arial"/>
                <w:sz w:val="24"/>
                <w:szCs w:val="24"/>
                <w:lang w:val="es-CO"/>
              </w:rPr>
              <w:t>C</w:t>
            </w:r>
            <w:r w:rsidRPr="00264254">
              <w:rPr>
                <w:rFonts w:ascii="Arial" w:hAnsi="Arial" w:cs="Arial"/>
                <w:sz w:val="24"/>
                <w:szCs w:val="24"/>
                <w:lang w:val="es-CO"/>
              </w:rPr>
              <w:t xml:space="preserve">onservación </w:t>
            </w:r>
            <w:r w:rsidR="001F086F" w:rsidRPr="00264254">
              <w:rPr>
                <w:rFonts w:ascii="Arial" w:hAnsi="Arial" w:cs="Arial"/>
                <w:sz w:val="24"/>
                <w:szCs w:val="24"/>
                <w:lang w:val="es-CO"/>
              </w:rPr>
              <w:t>T</w:t>
            </w:r>
            <w:r w:rsidR="007A50A9" w:rsidRPr="00264254">
              <w:rPr>
                <w:rFonts w:ascii="Arial" w:hAnsi="Arial" w:cs="Arial"/>
                <w:sz w:val="24"/>
                <w:szCs w:val="24"/>
                <w:lang w:val="es-CO"/>
              </w:rPr>
              <w:t>otal</w:t>
            </w:r>
            <w:r w:rsidRPr="00264254">
              <w:rPr>
                <w:rFonts w:ascii="Arial" w:hAnsi="Arial" w:cs="Arial"/>
                <w:sz w:val="24"/>
                <w:szCs w:val="24"/>
                <w:lang w:val="es-CO"/>
              </w:rPr>
              <w:t xml:space="preserve"> (CT), por formar parte de la memoria institucional de la entidad y como testimonio de la gestión administrativa. Como medio tecnológico se procede a digitalizar la presente subserie con fines de consulta y preservación.</w:t>
            </w:r>
          </w:p>
          <w:p w14:paraId="671A7DC9" w14:textId="0438BD25" w:rsidR="008A2967" w:rsidRPr="00264254" w:rsidRDefault="008A2967"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3F42317F" w14:textId="77777777" w:rsidTr="008A2967">
        <w:tc>
          <w:tcPr>
            <w:tcW w:w="9962" w:type="dxa"/>
            <w:gridSpan w:val="2"/>
            <w:shd w:val="clear" w:color="auto" w:fill="auto"/>
          </w:tcPr>
          <w:p w14:paraId="241E7383" w14:textId="27917B78" w:rsidR="00E65C88" w:rsidRPr="00264254" w:rsidRDefault="00E65C88" w:rsidP="00264254">
            <w:pPr>
              <w:pStyle w:val="Prrafodelista"/>
              <w:numPr>
                <w:ilvl w:val="0"/>
                <w:numId w:val="111"/>
              </w:numPr>
              <w:tabs>
                <w:tab w:val="left" w:pos="0"/>
                <w:tab w:val="left" w:pos="10065"/>
              </w:tabs>
              <w:autoSpaceDE w:val="0"/>
              <w:autoSpaceDN w:val="0"/>
              <w:adjustRightInd w:val="0"/>
              <w:ind w:left="321" w:hanging="321"/>
              <w:rPr>
                <w:rFonts w:cs="Arial"/>
                <w:b/>
                <w:bCs/>
                <w:szCs w:val="24"/>
                <w:lang w:val="es-CO"/>
              </w:rPr>
            </w:pPr>
            <w:r w:rsidRPr="00264254">
              <w:rPr>
                <w:rFonts w:cs="Arial"/>
                <w:b/>
                <w:bCs/>
                <w:szCs w:val="24"/>
                <w:lang w:val="es-CO"/>
              </w:rPr>
              <w:t>ÁREA DE CONTROL DE LA DESCRIPCIÓN</w:t>
            </w:r>
          </w:p>
        </w:tc>
      </w:tr>
      <w:tr w:rsidR="00E65C88" w:rsidRPr="00264254" w14:paraId="55A9A9EC" w14:textId="77777777" w:rsidTr="00E65C88">
        <w:tc>
          <w:tcPr>
            <w:tcW w:w="4981" w:type="dxa"/>
          </w:tcPr>
          <w:p w14:paraId="6971A4D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47CE6FF3" w14:textId="2B0D8AC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64D3D"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D64D3D" w:rsidRPr="00264254">
              <w:rPr>
                <w:rFonts w:ascii="Arial" w:hAnsi="Arial" w:cs="Arial"/>
                <w:sz w:val="24"/>
                <w:szCs w:val="24"/>
                <w:lang w:val="es-CO"/>
              </w:rPr>
              <w:t xml:space="preserve">(TRD), </w:t>
            </w:r>
            <w:r w:rsidR="003E4622"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D64D3D"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D64D3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32194215" w14:textId="77777777" w:rsidTr="00E65C88">
        <w:tc>
          <w:tcPr>
            <w:tcW w:w="4981" w:type="dxa"/>
          </w:tcPr>
          <w:p w14:paraId="68E8AB1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40F92BFC" w14:textId="55E0A91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Resolución 172 de 2013 de </w:t>
            </w:r>
            <w:r w:rsidR="008A2967" w:rsidRPr="00264254">
              <w:rPr>
                <w:rFonts w:ascii="Arial" w:hAnsi="Arial" w:cs="Arial"/>
                <w:sz w:val="24"/>
                <w:szCs w:val="24"/>
                <w:lang w:val="es-CO"/>
              </w:rPr>
              <w:t xml:space="preserve">la </w:t>
            </w:r>
            <w:r w:rsidRPr="00264254">
              <w:rPr>
                <w:rFonts w:ascii="Arial" w:hAnsi="Arial" w:cs="Arial"/>
                <w:sz w:val="24"/>
                <w:szCs w:val="24"/>
                <w:lang w:val="es-CO"/>
              </w:rPr>
              <w:t>APC Colombia</w:t>
            </w:r>
          </w:p>
        </w:tc>
      </w:tr>
      <w:tr w:rsidR="00E65C88" w:rsidRPr="00264254" w14:paraId="6C1990F1" w14:textId="77777777" w:rsidTr="00E65C88">
        <w:tc>
          <w:tcPr>
            <w:tcW w:w="4981" w:type="dxa"/>
          </w:tcPr>
          <w:p w14:paraId="0E08E9D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06FE7D4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2BDA6091"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37. 1.2. Sección: Despacho Dirección General. 1.3. Subsección: Dirección de coordinación interinstitucional cooperación. 1.5. Serie. Instrumentos de cooperación. 1.6. Instrumentos de cooperación Col-Col"/>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5EF54985" w14:textId="77777777" w:rsidTr="008A2967">
        <w:tc>
          <w:tcPr>
            <w:tcW w:w="9962" w:type="dxa"/>
            <w:gridSpan w:val="2"/>
            <w:shd w:val="clear" w:color="auto" w:fill="auto"/>
          </w:tcPr>
          <w:p w14:paraId="73B76D9E" w14:textId="77777777" w:rsidR="00E65C88" w:rsidRPr="00264254" w:rsidRDefault="00E65C88" w:rsidP="00264254">
            <w:pPr>
              <w:tabs>
                <w:tab w:val="left" w:pos="0"/>
                <w:tab w:val="left" w:pos="37"/>
                <w:tab w:val="left" w:pos="10065"/>
              </w:tabs>
              <w:autoSpaceDE w:val="0"/>
              <w:autoSpaceDN w:val="0"/>
              <w:adjustRightInd w:val="0"/>
              <w:spacing w:after="0" w:line="360" w:lineRule="auto"/>
              <w:ind w:left="37"/>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163AF84D" w14:textId="77777777" w:rsidTr="00E65C88">
        <w:tc>
          <w:tcPr>
            <w:tcW w:w="4981" w:type="dxa"/>
          </w:tcPr>
          <w:p w14:paraId="03126EB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752E8F43" w14:textId="6A750B1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8A2967"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8A2967"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308CD5B5" w14:textId="77777777" w:rsidTr="00E65C88">
        <w:tc>
          <w:tcPr>
            <w:tcW w:w="4981" w:type="dxa"/>
          </w:tcPr>
          <w:p w14:paraId="6F546F3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153BC1F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745C0CB0" w14:textId="77777777" w:rsidTr="00E65C88">
        <w:tc>
          <w:tcPr>
            <w:tcW w:w="4981" w:type="dxa"/>
          </w:tcPr>
          <w:p w14:paraId="25EF445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671D914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DE COORDINACIÓN INTERINSTITUCIONAL DE COOPERACIÓN</w:t>
            </w:r>
          </w:p>
        </w:tc>
      </w:tr>
      <w:tr w:rsidR="00E65C88" w:rsidRPr="00264254" w14:paraId="6F29B461" w14:textId="77777777" w:rsidTr="00E65C88">
        <w:tc>
          <w:tcPr>
            <w:tcW w:w="4981" w:type="dxa"/>
          </w:tcPr>
          <w:p w14:paraId="0A5FB45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1496904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INSTRUMENTOS DE COOPERACIÓN</w:t>
            </w:r>
          </w:p>
        </w:tc>
      </w:tr>
      <w:tr w:rsidR="00E65C88" w:rsidRPr="00264254" w14:paraId="67B81B4D" w14:textId="77777777" w:rsidTr="00E65C88">
        <w:tc>
          <w:tcPr>
            <w:tcW w:w="4981" w:type="dxa"/>
          </w:tcPr>
          <w:p w14:paraId="2DF9DD1C" w14:textId="048591F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710B7E"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4981" w:type="dxa"/>
          </w:tcPr>
          <w:p w14:paraId="6686AD4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INSTRUMENTOS DE COOPERACIÓN COL-COL</w:t>
            </w:r>
          </w:p>
          <w:p w14:paraId="65A435FD" w14:textId="1BD57217" w:rsidR="00710B7E" w:rsidRPr="00264254" w:rsidRDefault="00710B7E"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6B75A061" w14:textId="77777777" w:rsidTr="00710B7E">
        <w:tc>
          <w:tcPr>
            <w:tcW w:w="9962" w:type="dxa"/>
            <w:gridSpan w:val="2"/>
            <w:shd w:val="clear" w:color="auto" w:fill="auto"/>
          </w:tcPr>
          <w:p w14:paraId="14DC88B7" w14:textId="1C058BEB" w:rsidR="00E65C88" w:rsidRPr="00264254" w:rsidRDefault="00710B7E"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2. </w:t>
            </w:r>
            <w:r w:rsidR="00E65C88" w:rsidRPr="00264254">
              <w:rPr>
                <w:rFonts w:ascii="Arial" w:hAnsi="Arial" w:cs="Arial"/>
                <w:b/>
                <w:bCs/>
                <w:sz w:val="24"/>
                <w:szCs w:val="24"/>
                <w:lang w:val="es-CO"/>
              </w:rPr>
              <w:t>ÁREA DE CONTENIDO Y ESTRUCTURA</w:t>
            </w:r>
          </w:p>
        </w:tc>
      </w:tr>
      <w:tr w:rsidR="00E65C88" w:rsidRPr="00264254" w14:paraId="7FCD6D7C" w14:textId="77777777" w:rsidTr="00E65C88">
        <w:tc>
          <w:tcPr>
            <w:tcW w:w="4981" w:type="dxa"/>
          </w:tcPr>
          <w:p w14:paraId="1A96A98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20F2059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Producción documental que evidencia el desarrollo de los instrumentos para la coordinación y la gestión ordenada de la cooperación internación que recibe y otorga el país</w:t>
            </w:r>
          </w:p>
        </w:tc>
      </w:tr>
      <w:tr w:rsidR="00E65C88" w:rsidRPr="00264254" w14:paraId="19BCE1ED" w14:textId="77777777" w:rsidTr="00E65C88">
        <w:tc>
          <w:tcPr>
            <w:tcW w:w="4981" w:type="dxa"/>
          </w:tcPr>
          <w:p w14:paraId="06EE2304" w14:textId="77777777" w:rsidR="00E65C88" w:rsidRPr="00264254" w:rsidRDefault="00E65C88" w:rsidP="00264254">
            <w:pPr>
              <w:tabs>
                <w:tab w:val="left" w:pos="0"/>
                <w:tab w:val="left" w:pos="746"/>
                <w:tab w:val="left" w:pos="10065"/>
              </w:tabs>
              <w:autoSpaceDE w:val="0"/>
              <w:autoSpaceDN w:val="0"/>
              <w:adjustRightInd w:val="0"/>
              <w:spacing w:after="0" w:line="360" w:lineRule="auto"/>
              <w:ind w:left="462" w:right="197" w:hanging="462"/>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78C1F26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Agenda</w:t>
            </w:r>
          </w:p>
          <w:p w14:paraId="437CF16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Comunicaciones</w:t>
            </w:r>
          </w:p>
          <w:p w14:paraId="2B458E5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Invitaciones</w:t>
            </w:r>
          </w:p>
          <w:p w14:paraId="2671EFC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Listas de asistencias</w:t>
            </w:r>
          </w:p>
          <w:p w14:paraId="7C0969A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lastRenderedPageBreak/>
              <w:t>Matriz de intercambio Col-Col</w:t>
            </w:r>
          </w:p>
          <w:p w14:paraId="1027383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Nota concepto</w:t>
            </w:r>
          </w:p>
          <w:p w14:paraId="02F8A7D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Planes de trabajo</w:t>
            </w:r>
          </w:p>
          <w:p w14:paraId="4BA52658" w14:textId="59148329" w:rsidR="00710B7E" w:rsidRPr="00264254" w:rsidRDefault="00710B7E" w:rsidP="00264254">
            <w:pPr>
              <w:pStyle w:val="Prrafodelista"/>
              <w:tabs>
                <w:tab w:val="left" w:pos="0"/>
                <w:tab w:val="left" w:pos="10065"/>
              </w:tabs>
              <w:autoSpaceDE w:val="0"/>
              <w:autoSpaceDN w:val="0"/>
              <w:adjustRightInd w:val="0"/>
              <w:ind w:left="444"/>
              <w:rPr>
                <w:rFonts w:cs="Arial"/>
                <w:szCs w:val="24"/>
                <w:lang w:val="es-CO"/>
              </w:rPr>
            </w:pPr>
          </w:p>
        </w:tc>
      </w:tr>
      <w:tr w:rsidR="00E65C88" w:rsidRPr="00264254" w14:paraId="2C00A8A4" w14:textId="77777777" w:rsidTr="00710B7E">
        <w:tc>
          <w:tcPr>
            <w:tcW w:w="9962" w:type="dxa"/>
            <w:gridSpan w:val="2"/>
            <w:shd w:val="clear" w:color="auto" w:fill="auto"/>
          </w:tcPr>
          <w:p w14:paraId="7E340069" w14:textId="37870703" w:rsidR="00E65C88" w:rsidRPr="00264254" w:rsidRDefault="00E65C88" w:rsidP="00264254">
            <w:pPr>
              <w:pStyle w:val="Prrafodelista"/>
              <w:numPr>
                <w:ilvl w:val="0"/>
                <w:numId w:val="22"/>
              </w:numPr>
              <w:tabs>
                <w:tab w:val="left" w:pos="0"/>
                <w:tab w:val="left" w:pos="10065"/>
              </w:tabs>
              <w:autoSpaceDE w:val="0"/>
              <w:autoSpaceDN w:val="0"/>
              <w:adjustRightInd w:val="0"/>
              <w:ind w:left="321" w:hanging="321"/>
              <w:rPr>
                <w:rFonts w:cs="Arial"/>
                <w:b/>
                <w:bCs/>
                <w:szCs w:val="24"/>
                <w:lang w:val="es-CO"/>
              </w:rPr>
            </w:pPr>
            <w:r w:rsidRPr="00264254">
              <w:rPr>
                <w:rFonts w:cs="Arial"/>
                <w:b/>
                <w:bCs/>
                <w:szCs w:val="24"/>
                <w:lang w:val="es-CO"/>
              </w:rPr>
              <w:lastRenderedPageBreak/>
              <w:t>ÁREA DE VALORACIÓN</w:t>
            </w:r>
          </w:p>
        </w:tc>
      </w:tr>
      <w:tr w:rsidR="00E65C88" w:rsidRPr="00264254" w14:paraId="4B4B0C03" w14:textId="77777777" w:rsidTr="00E65C88">
        <w:tc>
          <w:tcPr>
            <w:tcW w:w="4981" w:type="dxa"/>
          </w:tcPr>
          <w:p w14:paraId="3052760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66865A8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64D95450" w14:textId="77777777" w:rsidTr="00E65C88">
        <w:tc>
          <w:tcPr>
            <w:tcW w:w="4981" w:type="dxa"/>
          </w:tcPr>
          <w:p w14:paraId="1918A05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60CAF301" w14:textId="6F8982B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011F6E" w:rsidRPr="00264254">
              <w:rPr>
                <w:rFonts w:ascii="Arial" w:hAnsi="Arial" w:cs="Arial"/>
                <w:sz w:val="24"/>
                <w:szCs w:val="24"/>
                <w:lang w:val="es-CO"/>
              </w:rPr>
              <w:t>(</w:t>
            </w:r>
            <w:r w:rsidRPr="00264254">
              <w:rPr>
                <w:rFonts w:ascii="Arial" w:hAnsi="Arial" w:cs="Arial"/>
                <w:sz w:val="24"/>
                <w:szCs w:val="24"/>
                <w:lang w:val="es-CO"/>
              </w:rPr>
              <w:t>CT</w:t>
            </w:r>
            <w:r w:rsidR="00011F6E" w:rsidRPr="00264254">
              <w:rPr>
                <w:rFonts w:ascii="Arial" w:hAnsi="Arial" w:cs="Arial"/>
                <w:sz w:val="24"/>
                <w:szCs w:val="24"/>
                <w:lang w:val="es-CO"/>
              </w:rPr>
              <w:t>)</w:t>
            </w:r>
            <w:r w:rsidRPr="00264254">
              <w:rPr>
                <w:rFonts w:ascii="Arial" w:hAnsi="Arial" w:cs="Arial"/>
                <w:sz w:val="24"/>
                <w:szCs w:val="24"/>
                <w:lang w:val="es-CO"/>
              </w:rPr>
              <w:t xml:space="preserve"> y Medio tecnológico</w:t>
            </w:r>
            <w:r w:rsidR="00011F6E" w:rsidRPr="00264254">
              <w:rPr>
                <w:rFonts w:ascii="Arial" w:hAnsi="Arial" w:cs="Arial"/>
                <w:sz w:val="24"/>
                <w:szCs w:val="24"/>
                <w:lang w:val="es-CO"/>
              </w:rPr>
              <w:t xml:space="preserve"> (MT)</w:t>
            </w:r>
            <w:r w:rsidR="00727FD1" w:rsidRPr="00264254">
              <w:rPr>
                <w:rFonts w:ascii="Arial" w:hAnsi="Arial" w:cs="Arial"/>
                <w:sz w:val="24"/>
                <w:szCs w:val="24"/>
                <w:lang w:val="es-CO"/>
              </w:rPr>
              <w:t>.</w:t>
            </w:r>
          </w:p>
        </w:tc>
      </w:tr>
      <w:tr w:rsidR="00E65C88" w:rsidRPr="00264254" w14:paraId="6F131319" w14:textId="77777777" w:rsidTr="00E65C88">
        <w:tc>
          <w:tcPr>
            <w:tcW w:w="4981" w:type="dxa"/>
          </w:tcPr>
          <w:p w14:paraId="008470E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56360ADC" w14:textId="0967C8D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011F6E" w:rsidRPr="00264254">
              <w:rPr>
                <w:rFonts w:ascii="Arial" w:hAnsi="Arial" w:cs="Arial"/>
                <w:sz w:val="24"/>
                <w:szCs w:val="24"/>
                <w:lang w:val="es-CO"/>
              </w:rPr>
              <w:t>diez (</w:t>
            </w:r>
            <w:r w:rsidRPr="00264254">
              <w:rPr>
                <w:rFonts w:ascii="Arial" w:hAnsi="Arial" w:cs="Arial"/>
                <w:sz w:val="24"/>
                <w:szCs w:val="24"/>
                <w:lang w:val="es-CO"/>
              </w:rPr>
              <w:t>10</w:t>
            </w:r>
            <w:r w:rsidR="00011F6E"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numeral 3.2.5.1</w:t>
            </w:r>
            <w:r w:rsidR="00011F6E" w:rsidRPr="00264254">
              <w:rPr>
                <w:rFonts w:ascii="Arial" w:hAnsi="Arial" w:cs="Arial"/>
                <w:sz w:val="24"/>
                <w:szCs w:val="24"/>
                <w:lang w:val="es-CO"/>
              </w:rPr>
              <w:t xml:space="preserve">. </w:t>
            </w:r>
            <w:r w:rsidRPr="00264254">
              <w:rPr>
                <w:rFonts w:ascii="Arial" w:hAnsi="Arial" w:cs="Arial"/>
                <w:sz w:val="24"/>
                <w:szCs w:val="24"/>
                <w:lang w:val="es-CO"/>
              </w:rPr>
              <w:t xml:space="preserve"> Criterios para </w:t>
            </w:r>
            <w:r w:rsidR="00011F6E" w:rsidRPr="00264254">
              <w:rPr>
                <w:rFonts w:ascii="Arial" w:hAnsi="Arial" w:cs="Arial"/>
                <w:sz w:val="24"/>
                <w:szCs w:val="24"/>
                <w:lang w:val="es-CO"/>
              </w:rPr>
              <w:t>c</w:t>
            </w:r>
            <w:r w:rsidRPr="00264254">
              <w:rPr>
                <w:rFonts w:ascii="Arial" w:hAnsi="Arial" w:cs="Arial"/>
                <w:sz w:val="24"/>
                <w:szCs w:val="24"/>
                <w:lang w:val="es-CO"/>
              </w:rPr>
              <w:t xml:space="preserve">onservación </w:t>
            </w:r>
            <w:r w:rsidR="00011F6E" w:rsidRPr="00264254">
              <w:rPr>
                <w:rFonts w:ascii="Arial" w:hAnsi="Arial" w:cs="Arial"/>
                <w:sz w:val="24"/>
                <w:szCs w:val="24"/>
                <w:lang w:val="es-CO"/>
              </w:rPr>
              <w:t>total</w:t>
            </w:r>
            <w:r w:rsidRPr="00264254">
              <w:rPr>
                <w:rFonts w:ascii="Arial" w:hAnsi="Arial" w:cs="Arial"/>
                <w:sz w:val="24"/>
                <w:szCs w:val="24"/>
                <w:lang w:val="es-CO"/>
              </w:rPr>
              <w:t xml:space="preserve"> </w:t>
            </w:r>
            <w:r w:rsidR="00011F6E" w:rsidRPr="00264254">
              <w:rPr>
                <w:rFonts w:ascii="Arial" w:hAnsi="Arial" w:cs="Arial"/>
                <w:sz w:val="24"/>
                <w:szCs w:val="24"/>
                <w:lang w:val="es-CO"/>
              </w:rPr>
              <w:t>(CT),</w:t>
            </w:r>
            <w:r w:rsidRPr="00264254">
              <w:rPr>
                <w:rFonts w:ascii="Arial" w:hAnsi="Arial" w:cs="Arial"/>
                <w:sz w:val="24"/>
                <w:szCs w:val="24"/>
                <w:lang w:val="es-CO"/>
              </w:rPr>
              <w:t xml:space="preserve"> por formar parte de la memoria institucional de la entidad y como testimonio de la gestión administrativa. Como medio tecnológico se procede a digitalizar la presente subserie con fines de consulta y preservación.</w:t>
            </w:r>
          </w:p>
          <w:p w14:paraId="73ED3B91" w14:textId="1A15ED1C" w:rsidR="004340A4" w:rsidRPr="00264254" w:rsidRDefault="004340A4"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63CA58CD" w14:textId="77777777" w:rsidTr="00710B7E">
        <w:tc>
          <w:tcPr>
            <w:tcW w:w="9962" w:type="dxa"/>
            <w:gridSpan w:val="2"/>
            <w:shd w:val="clear" w:color="auto" w:fill="auto"/>
          </w:tcPr>
          <w:p w14:paraId="49D0A157" w14:textId="7EDC1DF5" w:rsidR="00E65C88" w:rsidRPr="00264254" w:rsidRDefault="00710B7E"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4.  </w:t>
            </w:r>
            <w:r w:rsidR="00E65C88" w:rsidRPr="00264254">
              <w:rPr>
                <w:rFonts w:ascii="Arial" w:hAnsi="Arial" w:cs="Arial"/>
                <w:b/>
                <w:bCs/>
                <w:sz w:val="24"/>
                <w:szCs w:val="24"/>
                <w:lang w:val="es-CO"/>
              </w:rPr>
              <w:t>ÁREA DE CONTROL DE LA DESCRIPCIÓN</w:t>
            </w:r>
          </w:p>
        </w:tc>
      </w:tr>
      <w:tr w:rsidR="00E65C88" w:rsidRPr="00264254" w14:paraId="6A083924" w14:textId="77777777" w:rsidTr="00E65C88">
        <w:tc>
          <w:tcPr>
            <w:tcW w:w="4981" w:type="dxa"/>
          </w:tcPr>
          <w:p w14:paraId="64BD944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57EE3F88" w14:textId="71D4113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64D3D"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D64D3D" w:rsidRPr="00264254">
              <w:rPr>
                <w:rFonts w:ascii="Arial" w:hAnsi="Arial" w:cs="Arial"/>
                <w:sz w:val="24"/>
                <w:szCs w:val="24"/>
                <w:lang w:val="es-CO"/>
              </w:rPr>
              <w:t xml:space="preserve">(TRD), </w:t>
            </w:r>
            <w:r w:rsidR="004340A4"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710B7E"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w:t>
            </w:r>
            <w:r w:rsidRPr="00264254">
              <w:rPr>
                <w:rFonts w:ascii="Arial" w:hAnsi="Arial" w:cs="Arial"/>
                <w:sz w:val="24"/>
                <w:szCs w:val="24"/>
                <w:lang w:val="es-CO"/>
              </w:rPr>
              <w:lastRenderedPageBreak/>
              <w:t xml:space="preserve">el </w:t>
            </w:r>
            <w:r w:rsidR="00D64D3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41E883A0" w14:textId="77777777" w:rsidTr="00E65C88">
        <w:tc>
          <w:tcPr>
            <w:tcW w:w="4981" w:type="dxa"/>
          </w:tcPr>
          <w:p w14:paraId="58851A2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05484E1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Decreto 4152 de 2011, articulo 13, numeral 5.</w:t>
            </w:r>
          </w:p>
        </w:tc>
      </w:tr>
      <w:tr w:rsidR="00E65C88" w:rsidRPr="00264254" w14:paraId="2405A3DA" w14:textId="77777777" w:rsidTr="008A2967">
        <w:tc>
          <w:tcPr>
            <w:tcW w:w="4981" w:type="dxa"/>
          </w:tcPr>
          <w:p w14:paraId="100E5E9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shd w:val="clear" w:color="auto" w:fill="auto"/>
          </w:tcPr>
          <w:p w14:paraId="12500CB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076B98F9"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38. 1.2. Sección: Despacho Dirección General. 1.3. Subsección: Dirección de coordinación interinstitucional cooperación. 1.5. Serie. Instrumentos de cooperación. 1.6. Subserie: Instrumentos de cooperación cursos corto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710B7E" w:rsidRPr="00264254" w14:paraId="123B401D" w14:textId="77777777" w:rsidTr="00710B7E">
        <w:tc>
          <w:tcPr>
            <w:tcW w:w="9962" w:type="dxa"/>
            <w:gridSpan w:val="2"/>
            <w:shd w:val="clear" w:color="auto" w:fill="auto"/>
          </w:tcPr>
          <w:p w14:paraId="45D8337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165B5520" w14:textId="77777777" w:rsidTr="00E65C88">
        <w:tc>
          <w:tcPr>
            <w:tcW w:w="4981" w:type="dxa"/>
          </w:tcPr>
          <w:p w14:paraId="061750E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4786B85B" w14:textId="4A9A369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710B7E"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710B7E"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6BC084B3" w14:textId="77777777" w:rsidTr="00E65C88">
        <w:tc>
          <w:tcPr>
            <w:tcW w:w="4981" w:type="dxa"/>
          </w:tcPr>
          <w:p w14:paraId="48DD6CD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71A5412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52BEBCEE" w14:textId="77777777" w:rsidTr="00E65C88">
        <w:tc>
          <w:tcPr>
            <w:tcW w:w="4981" w:type="dxa"/>
          </w:tcPr>
          <w:p w14:paraId="53AFAEA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15CC1E9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DE COORDINACIÓN INTERINSTITUCIONAL DE COOPERACIÓN</w:t>
            </w:r>
          </w:p>
        </w:tc>
      </w:tr>
      <w:tr w:rsidR="00E65C88" w:rsidRPr="00264254" w14:paraId="161BD8AF" w14:textId="77777777" w:rsidTr="00E65C88">
        <w:tc>
          <w:tcPr>
            <w:tcW w:w="4981" w:type="dxa"/>
          </w:tcPr>
          <w:p w14:paraId="7A62DF2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3E17120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INSTRUMENTOS DE COOPERACIÓN</w:t>
            </w:r>
          </w:p>
        </w:tc>
      </w:tr>
      <w:tr w:rsidR="00E65C88" w:rsidRPr="00264254" w14:paraId="5C3D17C3" w14:textId="77777777" w:rsidTr="00E65C88">
        <w:tc>
          <w:tcPr>
            <w:tcW w:w="4981" w:type="dxa"/>
          </w:tcPr>
          <w:p w14:paraId="45547D40" w14:textId="192E074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710B7E"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4981" w:type="dxa"/>
          </w:tcPr>
          <w:p w14:paraId="26BB63D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INSTRUMENTOS DE COOPERACIÓN CURSOS CORTOS</w:t>
            </w:r>
          </w:p>
          <w:p w14:paraId="5555EB9F" w14:textId="7347DB77" w:rsidR="004340A4" w:rsidRPr="00264254" w:rsidRDefault="004340A4"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5B8F78D2" w14:textId="77777777" w:rsidTr="00710B7E">
        <w:tc>
          <w:tcPr>
            <w:tcW w:w="9962" w:type="dxa"/>
            <w:gridSpan w:val="2"/>
            <w:shd w:val="clear" w:color="auto" w:fill="auto"/>
          </w:tcPr>
          <w:p w14:paraId="6BF2C57F" w14:textId="361879A4" w:rsidR="00E65C88" w:rsidRPr="00264254" w:rsidRDefault="00710B7E"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2.  </w:t>
            </w:r>
            <w:r w:rsidR="00E65C88" w:rsidRPr="00264254">
              <w:rPr>
                <w:rFonts w:ascii="Arial" w:hAnsi="Arial" w:cs="Arial"/>
                <w:b/>
                <w:bCs/>
                <w:sz w:val="24"/>
                <w:szCs w:val="24"/>
                <w:lang w:val="es-CO"/>
              </w:rPr>
              <w:t>ÁREA DE CONTENIDO Y ESTRUCTURA</w:t>
            </w:r>
          </w:p>
        </w:tc>
      </w:tr>
      <w:tr w:rsidR="00E65C88" w:rsidRPr="00264254" w14:paraId="1D62A431" w14:textId="77777777" w:rsidTr="00E65C88">
        <w:tc>
          <w:tcPr>
            <w:tcW w:w="4981" w:type="dxa"/>
          </w:tcPr>
          <w:p w14:paraId="2A1AE87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color w:val="000000" w:themeColor="text1"/>
                <w:sz w:val="24"/>
                <w:szCs w:val="24"/>
                <w:lang w:val="es-CO"/>
              </w:rPr>
            </w:pPr>
            <w:r w:rsidRPr="00264254">
              <w:rPr>
                <w:rFonts w:ascii="Arial" w:hAnsi="Arial" w:cs="Arial"/>
                <w:color w:val="000000" w:themeColor="text1"/>
                <w:sz w:val="24"/>
                <w:szCs w:val="24"/>
                <w:lang w:val="es-CO"/>
              </w:rPr>
              <w:t xml:space="preserve">2.1. DESCRIPCIÓN </w:t>
            </w:r>
          </w:p>
        </w:tc>
        <w:tc>
          <w:tcPr>
            <w:tcW w:w="4981" w:type="dxa"/>
          </w:tcPr>
          <w:p w14:paraId="6555888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Esta producción documental evidencia el desarrollo de los instrumentos para la coordinación y la gestión ordenada de la cooperación internacional que recibe y otorga el país.</w:t>
            </w:r>
          </w:p>
        </w:tc>
      </w:tr>
      <w:tr w:rsidR="00E65C88" w:rsidRPr="00264254" w14:paraId="70D31EB1" w14:textId="77777777" w:rsidTr="00E65C88">
        <w:tc>
          <w:tcPr>
            <w:tcW w:w="4981" w:type="dxa"/>
          </w:tcPr>
          <w:p w14:paraId="6C41B1C8" w14:textId="77777777" w:rsidR="00E65C88" w:rsidRPr="00264254" w:rsidRDefault="00E65C88" w:rsidP="00264254">
            <w:pPr>
              <w:tabs>
                <w:tab w:val="left" w:pos="0"/>
                <w:tab w:val="left" w:pos="604"/>
                <w:tab w:val="left" w:pos="10065"/>
              </w:tabs>
              <w:autoSpaceDE w:val="0"/>
              <w:autoSpaceDN w:val="0"/>
              <w:adjustRightInd w:val="0"/>
              <w:spacing w:after="0" w:line="360" w:lineRule="auto"/>
              <w:ind w:left="604" w:right="339" w:hanging="604"/>
              <w:rPr>
                <w:rFonts w:ascii="Arial" w:hAnsi="Arial" w:cs="Arial"/>
                <w:sz w:val="24"/>
                <w:szCs w:val="24"/>
                <w:lang w:val="es-CO"/>
              </w:rPr>
            </w:pPr>
            <w:r w:rsidRPr="00264254">
              <w:rPr>
                <w:rFonts w:ascii="Arial" w:hAnsi="Arial" w:cs="Arial"/>
                <w:sz w:val="24"/>
                <w:szCs w:val="24"/>
                <w:lang w:val="es-CO"/>
              </w:rPr>
              <w:lastRenderedPageBreak/>
              <w:t>2.2. TIPOS DOCUMENTALES ASOCIADOS</w:t>
            </w:r>
          </w:p>
        </w:tc>
        <w:tc>
          <w:tcPr>
            <w:tcW w:w="4981" w:type="dxa"/>
          </w:tcPr>
          <w:p w14:paraId="2F4E3886" w14:textId="60CE9170"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444" w:hanging="444"/>
              <w:rPr>
                <w:rFonts w:cs="Arial"/>
                <w:szCs w:val="24"/>
                <w:lang w:val="es-CO"/>
              </w:rPr>
            </w:pPr>
            <w:r w:rsidRPr="00264254">
              <w:rPr>
                <w:rFonts w:cs="Arial"/>
                <w:szCs w:val="24"/>
                <w:lang w:val="es-CO"/>
              </w:rPr>
              <w:t>Comunicaciones</w:t>
            </w:r>
          </w:p>
          <w:p w14:paraId="66DB31B0"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444" w:hanging="444"/>
              <w:rPr>
                <w:rFonts w:cs="Arial"/>
                <w:szCs w:val="24"/>
                <w:lang w:val="es-CO"/>
              </w:rPr>
            </w:pPr>
            <w:r w:rsidRPr="00264254">
              <w:rPr>
                <w:rFonts w:cs="Arial"/>
                <w:szCs w:val="24"/>
                <w:lang w:val="es-CO"/>
              </w:rPr>
              <w:t>Informes de cursos cortos</w:t>
            </w:r>
          </w:p>
          <w:p w14:paraId="55FE6E0A"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444" w:hanging="444"/>
              <w:rPr>
                <w:rFonts w:cs="Arial"/>
                <w:szCs w:val="24"/>
                <w:lang w:val="es-CO"/>
              </w:rPr>
            </w:pPr>
            <w:r w:rsidRPr="00264254">
              <w:rPr>
                <w:rFonts w:cs="Arial"/>
                <w:szCs w:val="24"/>
                <w:lang w:val="es-CO"/>
              </w:rPr>
              <w:t>Matriz de oportunidades</w:t>
            </w:r>
          </w:p>
          <w:p w14:paraId="020E11F2" w14:textId="2D9C087D" w:rsidR="00710B7E" w:rsidRPr="00264254" w:rsidRDefault="00710B7E" w:rsidP="00264254">
            <w:pPr>
              <w:pStyle w:val="Prrafodelista"/>
              <w:tabs>
                <w:tab w:val="left" w:pos="0"/>
                <w:tab w:val="left" w:pos="444"/>
                <w:tab w:val="left" w:pos="10065"/>
              </w:tabs>
              <w:autoSpaceDE w:val="0"/>
              <w:autoSpaceDN w:val="0"/>
              <w:adjustRightInd w:val="0"/>
              <w:ind w:left="444"/>
              <w:rPr>
                <w:rFonts w:cs="Arial"/>
                <w:szCs w:val="24"/>
                <w:lang w:val="es-CO"/>
              </w:rPr>
            </w:pPr>
          </w:p>
        </w:tc>
      </w:tr>
      <w:tr w:rsidR="00E65C88" w:rsidRPr="00264254" w14:paraId="2B2E9AC7" w14:textId="77777777" w:rsidTr="00710B7E">
        <w:tc>
          <w:tcPr>
            <w:tcW w:w="9962" w:type="dxa"/>
            <w:gridSpan w:val="2"/>
            <w:shd w:val="clear" w:color="auto" w:fill="auto"/>
          </w:tcPr>
          <w:p w14:paraId="6E4D6BD4" w14:textId="22417C42" w:rsidR="00E65C88" w:rsidRPr="00264254" w:rsidRDefault="00710B7E"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3.  </w:t>
            </w:r>
            <w:r w:rsidR="00E65C88" w:rsidRPr="00264254">
              <w:rPr>
                <w:rFonts w:ascii="Arial" w:hAnsi="Arial" w:cs="Arial"/>
                <w:b/>
                <w:bCs/>
                <w:sz w:val="24"/>
                <w:szCs w:val="24"/>
                <w:lang w:val="es-CO"/>
              </w:rPr>
              <w:t>ÁREA DE VALORACIÓN</w:t>
            </w:r>
          </w:p>
        </w:tc>
      </w:tr>
      <w:tr w:rsidR="00E65C88" w:rsidRPr="00264254" w14:paraId="67412109" w14:textId="77777777" w:rsidTr="00E65C88">
        <w:tc>
          <w:tcPr>
            <w:tcW w:w="4981" w:type="dxa"/>
          </w:tcPr>
          <w:p w14:paraId="35F49A6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03D3967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6E164128" w14:textId="77777777" w:rsidTr="00E65C88">
        <w:tc>
          <w:tcPr>
            <w:tcW w:w="4981" w:type="dxa"/>
          </w:tcPr>
          <w:p w14:paraId="489D382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3BAFC33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310263" w:rsidRPr="00264254">
              <w:rPr>
                <w:rFonts w:ascii="Arial" w:hAnsi="Arial" w:cs="Arial"/>
                <w:sz w:val="24"/>
                <w:szCs w:val="24"/>
                <w:lang w:val="es-CO"/>
              </w:rPr>
              <w:t>total (</w:t>
            </w:r>
            <w:r w:rsidRPr="00264254">
              <w:rPr>
                <w:rFonts w:ascii="Arial" w:hAnsi="Arial" w:cs="Arial"/>
                <w:sz w:val="24"/>
                <w:szCs w:val="24"/>
                <w:lang w:val="es-CO"/>
              </w:rPr>
              <w:t>CT</w:t>
            </w:r>
            <w:r w:rsidR="00310263" w:rsidRPr="00264254">
              <w:rPr>
                <w:rFonts w:ascii="Arial" w:hAnsi="Arial" w:cs="Arial"/>
                <w:sz w:val="24"/>
                <w:szCs w:val="24"/>
                <w:lang w:val="es-CO"/>
              </w:rPr>
              <w:t>)</w:t>
            </w:r>
            <w:r w:rsidRPr="00264254">
              <w:rPr>
                <w:rFonts w:ascii="Arial" w:hAnsi="Arial" w:cs="Arial"/>
                <w:sz w:val="24"/>
                <w:szCs w:val="24"/>
                <w:lang w:val="es-CO"/>
              </w:rPr>
              <w:t xml:space="preserve"> y Medio tecnológico</w:t>
            </w:r>
            <w:r w:rsidR="00310263" w:rsidRPr="00264254">
              <w:rPr>
                <w:rFonts w:ascii="Arial" w:hAnsi="Arial" w:cs="Arial"/>
                <w:sz w:val="24"/>
                <w:szCs w:val="24"/>
                <w:lang w:val="es-CO"/>
              </w:rPr>
              <w:t xml:space="preserve"> </w:t>
            </w:r>
          </w:p>
          <w:p w14:paraId="527F0601" w14:textId="148F6090" w:rsidR="00310263" w:rsidRPr="00264254" w:rsidRDefault="00310263"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(MT)</w:t>
            </w:r>
            <w:r w:rsidR="00727FD1" w:rsidRPr="00264254">
              <w:rPr>
                <w:rFonts w:ascii="Arial" w:hAnsi="Arial" w:cs="Arial"/>
                <w:sz w:val="24"/>
                <w:szCs w:val="24"/>
                <w:lang w:val="es-CO"/>
              </w:rPr>
              <w:t>.</w:t>
            </w:r>
          </w:p>
        </w:tc>
      </w:tr>
      <w:tr w:rsidR="00E65C88" w:rsidRPr="00264254" w14:paraId="17FEE5CA" w14:textId="77777777" w:rsidTr="00E65C88">
        <w:tc>
          <w:tcPr>
            <w:tcW w:w="4981" w:type="dxa"/>
          </w:tcPr>
          <w:p w14:paraId="66CE91D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3FBCEBC6" w14:textId="2A9B6D9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310263" w:rsidRPr="00264254">
              <w:rPr>
                <w:rFonts w:ascii="Arial" w:hAnsi="Arial" w:cs="Arial"/>
                <w:sz w:val="24"/>
                <w:szCs w:val="24"/>
                <w:lang w:val="es-CO"/>
              </w:rPr>
              <w:t xml:space="preserve">diez </w:t>
            </w:r>
            <w:r w:rsidR="001F086F" w:rsidRPr="00264254">
              <w:rPr>
                <w:rFonts w:ascii="Arial" w:hAnsi="Arial" w:cs="Arial"/>
                <w:sz w:val="24"/>
                <w:szCs w:val="24"/>
                <w:lang w:val="es-CO"/>
              </w:rPr>
              <w:t>(</w:t>
            </w:r>
            <w:r w:rsidRPr="00264254">
              <w:rPr>
                <w:rFonts w:ascii="Arial" w:hAnsi="Arial" w:cs="Arial"/>
                <w:sz w:val="24"/>
                <w:szCs w:val="24"/>
                <w:lang w:val="es-CO"/>
              </w:rPr>
              <w:t>10</w:t>
            </w:r>
            <w:r w:rsidR="001F086F"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numeral 3.2.5.1</w:t>
            </w:r>
            <w:r w:rsidR="00310263" w:rsidRPr="00264254">
              <w:rPr>
                <w:rFonts w:ascii="Arial" w:hAnsi="Arial" w:cs="Arial"/>
                <w:sz w:val="24"/>
                <w:szCs w:val="24"/>
                <w:lang w:val="es-CO"/>
              </w:rPr>
              <w:t xml:space="preserve">. </w:t>
            </w:r>
            <w:r w:rsidRPr="00264254">
              <w:rPr>
                <w:rFonts w:ascii="Arial" w:hAnsi="Arial" w:cs="Arial"/>
                <w:sz w:val="24"/>
                <w:szCs w:val="24"/>
                <w:lang w:val="es-CO"/>
              </w:rPr>
              <w:t xml:space="preserve"> Criterios para </w:t>
            </w:r>
            <w:r w:rsidR="001F086F" w:rsidRPr="00264254">
              <w:rPr>
                <w:rFonts w:ascii="Arial" w:hAnsi="Arial" w:cs="Arial"/>
                <w:sz w:val="24"/>
                <w:szCs w:val="24"/>
                <w:lang w:val="es-CO"/>
              </w:rPr>
              <w:t>C</w:t>
            </w:r>
            <w:r w:rsidRPr="00264254">
              <w:rPr>
                <w:rFonts w:ascii="Arial" w:hAnsi="Arial" w:cs="Arial"/>
                <w:sz w:val="24"/>
                <w:szCs w:val="24"/>
                <w:lang w:val="es-CO"/>
              </w:rPr>
              <w:t xml:space="preserve">onservación </w:t>
            </w:r>
            <w:r w:rsidR="001F086F" w:rsidRPr="00264254">
              <w:rPr>
                <w:rFonts w:ascii="Arial" w:hAnsi="Arial" w:cs="Arial"/>
                <w:sz w:val="24"/>
                <w:szCs w:val="24"/>
                <w:lang w:val="es-CO"/>
              </w:rPr>
              <w:t>T</w:t>
            </w:r>
            <w:r w:rsidR="00310263" w:rsidRPr="00264254">
              <w:rPr>
                <w:rFonts w:ascii="Arial" w:hAnsi="Arial" w:cs="Arial"/>
                <w:sz w:val="24"/>
                <w:szCs w:val="24"/>
                <w:lang w:val="es-CO"/>
              </w:rPr>
              <w:t>otal</w:t>
            </w:r>
            <w:r w:rsidRPr="00264254">
              <w:rPr>
                <w:rFonts w:ascii="Arial" w:hAnsi="Arial" w:cs="Arial"/>
                <w:sz w:val="24"/>
                <w:szCs w:val="24"/>
                <w:lang w:val="es-CO"/>
              </w:rPr>
              <w:t xml:space="preserve"> (CT)</w:t>
            </w:r>
            <w:r w:rsidR="00310263" w:rsidRPr="00264254">
              <w:rPr>
                <w:rFonts w:ascii="Arial" w:hAnsi="Arial" w:cs="Arial"/>
                <w:sz w:val="24"/>
                <w:szCs w:val="24"/>
                <w:lang w:val="es-CO"/>
              </w:rPr>
              <w:t xml:space="preserve">, </w:t>
            </w:r>
            <w:r w:rsidRPr="00264254">
              <w:rPr>
                <w:rFonts w:ascii="Arial" w:hAnsi="Arial" w:cs="Arial"/>
                <w:sz w:val="24"/>
                <w:szCs w:val="24"/>
                <w:lang w:val="es-CO"/>
              </w:rPr>
              <w:t>por formar parte de la memoria institucional de la entidad y como testimonio de la gestión administrativa. Como medio tecnológico se procede a digitalizar la presente subserie con fines de consulta y preservación.</w:t>
            </w:r>
          </w:p>
          <w:p w14:paraId="1DBDDE1E" w14:textId="7DF1C91A" w:rsidR="004340A4" w:rsidRPr="00264254" w:rsidRDefault="004340A4"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3D875AAE" w14:textId="77777777" w:rsidTr="00710B7E">
        <w:tc>
          <w:tcPr>
            <w:tcW w:w="9962" w:type="dxa"/>
            <w:gridSpan w:val="2"/>
            <w:shd w:val="clear" w:color="auto" w:fill="auto"/>
          </w:tcPr>
          <w:p w14:paraId="28C23566" w14:textId="3FD47FDD" w:rsidR="00E65C88" w:rsidRPr="00264254" w:rsidRDefault="00710B7E"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4. </w:t>
            </w:r>
            <w:r w:rsidR="00E65C88" w:rsidRPr="00264254">
              <w:rPr>
                <w:rFonts w:ascii="Arial" w:hAnsi="Arial" w:cs="Arial"/>
                <w:b/>
                <w:bCs/>
                <w:sz w:val="24"/>
                <w:szCs w:val="24"/>
                <w:lang w:val="es-CO"/>
              </w:rPr>
              <w:t>ÁREA DE CONTROL DE LA DESCRIPCIÓN</w:t>
            </w:r>
          </w:p>
        </w:tc>
      </w:tr>
      <w:tr w:rsidR="00E65C88" w:rsidRPr="00264254" w14:paraId="4BF18E22" w14:textId="77777777" w:rsidTr="00E65C88">
        <w:tc>
          <w:tcPr>
            <w:tcW w:w="4981" w:type="dxa"/>
          </w:tcPr>
          <w:p w14:paraId="0CAE89C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1EE82C20" w14:textId="253C163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64D3D" w:rsidRPr="00264254">
              <w:rPr>
                <w:rFonts w:ascii="Arial" w:hAnsi="Arial" w:cs="Arial"/>
                <w:sz w:val="24"/>
                <w:szCs w:val="24"/>
                <w:lang w:val="es-CO"/>
              </w:rPr>
              <w:t>R</w:t>
            </w:r>
            <w:r w:rsidRPr="00264254">
              <w:rPr>
                <w:rFonts w:ascii="Arial" w:hAnsi="Arial" w:cs="Arial"/>
                <w:sz w:val="24"/>
                <w:szCs w:val="24"/>
                <w:lang w:val="es-CO"/>
              </w:rPr>
              <w:t>etención Documental</w:t>
            </w:r>
            <w:r w:rsidR="004340A4" w:rsidRPr="00264254">
              <w:rPr>
                <w:rFonts w:ascii="Arial" w:hAnsi="Arial" w:cs="Arial"/>
                <w:sz w:val="24"/>
                <w:szCs w:val="24"/>
                <w:lang w:val="es-CO"/>
              </w:rPr>
              <w:t xml:space="preserve"> </w:t>
            </w:r>
            <w:r w:rsidR="00D64D3D" w:rsidRPr="00264254">
              <w:rPr>
                <w:rFonts w:ascii="Arial" w:hAnsi="Arial" w:cs="Arial"/>
                <w:sz w:val="24"/>
                <w:szCs w:val="24"/>
                <w:lang w:val="es-CO"/>
              </w:rPr>
              <w:t xml:space="preserve">(TRD), </w:t>
            </w:r>
            <w:r w:rsidR="004340A4"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710B7E"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w:t>
            </w:r>
            <w:r w:rsidRPr="00264254">
              <w:rPr>
                <w:rFonts w:ascii="Arial" w:hAnsi="Arial" w:cs="Arial"/>
                <w:sz w:val="24"/>
                <w:szCs w:val="24"/>
                <w:lang w:val="es-CO"/>
              </w:rPr>
              <w:lastRenderedPageBreak/>
              <w:t xml:space="preserve">el </w:t>
            </w:r>
            <w:r w:rsidR="00D64D3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6E36869C" w14:textId="77777777" w:rsidTr="00E65C88">
        <w:tc>
          <w:tcPr>
            <w:tcW w:w="4981" w:type="dxa"/>
          </w:tcPr>
          <w:p w14:paraId="0CE6854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0293768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Decreto 4152 de 2011, articulo 13, numeral 5.</w:t>
            </w:r>
          </w:p>
        </w:tc>
      </w:tr>
      <w:tr w:rsidR="00E65C88" w:rsidRPr="00264254" w14:paraId="18F84D51" w14:textId="77777777" w:rsidTr="00E65C88">
        <w:tc>
          <w:tcPr>
            <w:tcW w:w="4981" w:type="dxa"/>
          </w:tcPr>
          <w:p w14:paraId="3CD6F4A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1D747D5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08BADB72"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39. 1.2. Sección: Despacho Dirección General. 1.3. Subsección: Dirección de coordinación interinstitucional cooperación. 1.5. Serie. Instrumentos de coordinación. 1.6. Subserie: Instrumentos de coordinación con sector privado."/>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710B7E" w:rsidRPr="00264254" w14:paraId="12B40769" w14:textId="77777777" w:rsidTr="00710B7E">
        <w:tc>
          <w:tcPr>
            <w:tcW w:w="9962" w:type="dxa"/>
            <w:gridSpan w:val="2"/>
            <w:shd w:val="clear" w:color="auto" w:fill="auto"/>
          </w:tcPr>
          <w:p w14:paraId="03814EA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26825174" w14:textId="77777777" w:rsidTr="00E65C88">
        <w:tc>
          <w:tcPr>
            <w:tcW w:w="4981" w:type="dxa"/>
          </w:tcPr>
          <w:p w14:paraId="1F8D025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7F9F8A1C" w14:textId="59A3848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710B7E"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710B7E" w:rsidRPr="00264254">
              <w:rPr>
                <w:rFonts w:ascii="Arial" w:hAnsi="Arial" w:cs="Arial"/>
                <w:sz w:val="24"/>
                <w:szCs w:val="24"/>
                <w:shd w:val="clear" w:color="auto" w:fill="FFFFFF"/>
                <w:lang w:val="es-CO"/>
              </w:rPr>
              <w:t xml:space="preserve"> C</w:t>
            </w:r>
            <w:r w:rsidRPr="00264254">
              <w:rPr>
                <w:rFonts w:ascii="Arial" w:hAnsi="Arial" w:cs="Arial"/>
                <w:sz w:val="24"/>
                <w:szCs w:val="24"/>
                <w:shd w:val="clear" w:color="auto" w:fill="FFFFFF"/>
                <w:lang w:val="es-CO"/>
              </w:rPr>
              <w:t>OLOMBIA.</w:t>
            </w:r>
          </w:p>
        </w:tc>
      </w:tr>
      <w:tr w:rsidR="00E65C88" w:rsidRPr="00264254" w14:paraId="7323A9B7" w14:textId="77777777" w:rsidTr="00E65C88">
        <w:tc>
          <w:tcPr>
            <w:tcW w:w="4981" w:type="dxa"/>
          </w:tcPr>
          <w:p w14:paraId="707B9D9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51598A8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F705FBE" w14:textId="77777777" w:rsidTr="00E65C88">
        <w:tc>
          <w:tcPr>
            <w:tcW w:w="4981" w:type="dxa"/>
          </w:tcPr>
          <w:p w14:paraId="3A32C16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4833347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DE COORDINACIÓN INTERINSTITUCIONAL DE COOPERACIÓN</w:t>
            </w:r>
          </w:p>
        </w:tc>
      </w:tr>
      <w:tr w:rsidR="00E65C88" w:rsidRPr="00264254" w14:paraId="32EC6FEE" w14:textId="77777777" w:rsidTr="00E65C88">
        <w:tc>
          <w:tcPr>
            <w:tcW w:w="4981" w:type="dxa"/>
          </w:tcPr>
          <w:p w14:paraId="4515E3C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73D0F8F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INSTRUMENTOS DE COORDINACIÓN</w:t>
            </w:r>
          </w:p>
        </w:tc>
      </w:tr>
      <w:tr w:rsidR="00E65C88" w:rsidRPr="00264254" w14:paraId="75C4B291" w14:textId="77777777" w:rsidTr="00E65C88">
        <w:tc>
          <w:tcPr>
            <w:tcW w:w="4981" w:type="dxa"/>
          </w:tcPr>
          <w:p w14:paraId="338EC086" w14:textId="2B9A353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4981" w:type="dxa"/>
          </w:tcPr>
          <w:p w14:paraId="7BCF08E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INSTRUMENTOS DE COORDINACIÓN CON SECTOR PRIVADO</w:t>
            </w:r>
          </w:p>
          <w:p w14:paraId="067C9DF7" w14:textId="19C37E3F" w:rsidR="004340A4" w:rsidRPr="00264254" w:rsidRDefault="004340A4"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689C5FBB" w14:textId="77777777" w:rsidTr="00820B69">
        <w:tc>
          <w:tcPr>
            <w:tcW w:w="9962" w:type="dxa"/>
            <w:gridSpan w:val="2"/>
            <w:shd w:val="clear" w:color="auto" w:fill="auto"/>
          </w:tcPr>
          <w:p w14:paraId="19B24F64" w14:textId="57BF893E" w:rsidR="00E65C88" w:rsidRPr="00264254" w:rsidRDefault="00820B69"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 xml:space="preserve">2.  </w:t>
            </w:r>
            <w:r w:rsidR="00E65C88" w:rsidRPr="00264254">
              <w:rPr>
                <w:rFonts w:ascii="Arial" w:hAnsi="Arial" w:cs="Arial"/>
                <w:b/>
                <w:bCs/>
                <w:sz w:val="24"/>
                <w:szCs w:val="24"/>
                <w:lang w:val="es-CO"/>
              </w:rPr>
              <w:t>ÁREA DE CONTENIDO Y ESTRUCTURA</w:t>
            </w:r>
          </w:p>
        </w:tc>
      </w:tr>
      <w:tr w:rsidR="00E65C88" w:rsidRPr="00264254" w14:paraId="1EFD4150" w14:textId="77777777" w:rsidTr="00E65C88">
        <w:tc>
          <w:tcPr>
            <w:tcW w:w="4981" w:type="dxa"/>
          </w:tcPr>
          <w:p w14:paraId="52116FC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01FB411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Esta producción documental evidencia el diseño e implementación de mecanismo de coordinación para la gestión de cooperación con el sector privado</w:t>
            </w:r>
          </w:p>
        </w:tc>
      </w:tr>
      <w:tr w:rsidR="00E65C88" w:rsidRPr="00264254" w14:paraId="7B8085E6" w14:textId="77777777" w:rsidTr="00820B69">
        <w:tc>
          <w:tcPr>
            <w:tcW w:w="4981" w:type="dxa"/>
            <w:shd w:val="clear" w:color="auto" w:fill="auto"/>
          </w:tcPr>
          <w:p w14:paraId="74BF5CC0" w14:textId="77777777" w:rsidR="00E65C88" w:rsidRPr="00264254" w:rsidRDefault="00E65C88" w:rsidP="00264254">
            <w:pPr>
              <w:tabs>
                <w:tab w:val="left" w:pos="0"/>
                <w:tab w:val="left" w:pos="462"/>
                <w:tab w:val="left" w:pos="10065"/>
              </w:tabs>
              <w:autoSpaceDE w:val="0"/>
              <w:autoSpaceDN w:val="0"/>
              <w:adjustRightInd w:val="0"/>
              <w:spacing w:after="0" w:line="360" w:lineRule="auto"/>
              <w:ind w:left="462" w:right="197" w:hanging="462"/>
              <w:rPr>
                <w:rFonts w:ascii="Arial" w:hAnsi="Arial" w:cs="Arial"/>
                <w:sz w:val="24"/>
                <w:szCs w:val="24"/>
                <w:lang w:val="es-CO"/>
              </w:rPr>
            </w:pPr>
            <w:r w:rsidRPr="00264254">
              <w:rPr>
                <w:rFonts w:ascii="Arial" w:hAnsi="Arial" w:cs="Arial"/>
                <w:sz w:val="24"/>
                <w:szCs w:val="24"/>
                <w:lang w:val="es-CO"/>
              </w:rPr>
              <w:lastRenderedPageBreak/>
              <w:t>2.2. TIPOS DOCUMENTALES ASOCIADOS</w:t>
            </w:r>
          </w:p>
        </w:tc>
        <w:tc>
          <w:tcPr>
            <w:tcW w:w="4981" w:type="dxa"/>
          </w:tcPr>
          <w:p w14:paraId="6C56158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Agenda de reuniones</w:t>
            </w:r>
          </w:p>
          <w:p w14:paraId="3D85C05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Comunicaciones</w:t>
            </w:r>
          </w:p>
          <w:p w14:paraId="4F3024F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Documentos de análisis (cuando aplique)</w:t>
            </w:r>
          </w:p>
          <w:p w14:paraId="0506F86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Informe de reuniones</w:t>
            </w:r>
          </w:p>
          <w:p w14:paraId="7773D3F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Lista de asistencia</w:t>
            </w:r>
          </w:p>
          <w:p w14:paraId="4503AF5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Planes de trabajo (cuando aplique)</w:t>
            </w:r>
          </w:p>
          <w:p w14:paraId="3196A68F" w14:textId="1D28E5C6" w:rsidR="00820B69" w:rsidRPr="00264254" w:rsidRDefault="00820B69" w:rsidP="00264254">
            <w:pPr>
              <w:pStyle w:val="Prrafodelista"/>
              <w:tabs>
                <w:tab w:val="left" w:pos="0"/>
                <w:tab w:val="left" w:pos="10065"/>
              </w:tabs>
              <w:autoSpaceDE w:val="0"/>
              <w:autoSpaceDN w:val="0"/>
              <w:adjustRightInd w:val="0"/>
              <w:ind w:left="444"/>
              <w:rPr>
                <w:rFonts w:cs="Arial"/>
                <w:szCs w:val="24"/>
                <w:lang w:val="es-CO"/>
              </w:rPr>
            </w:pPr>
          </w:p>
        </w:tc>
      </w:tr>
      <w:tr w:rsidR="00E65C88" w:rsidRPr="00264254" w14:paraId="1DC699CF" w14:textId="77777777" w:rsidTr="00820B69">
        <w:tc>
          <w:tcPr>
            <w:tcW w:w="9962" w:type="dxa"/>
            <w:gridSpan w:val="2"/>
            <w:shd w:val="clear" w:color="auto" w:fill="auto"/>
          </w:tcPr>
          <w:p w14:paraId="0C9DD37A" w14:textId="0ECC79D3" w:rsidR="00E65C88" w:rsidRPr="00264254" w:rsidRDefault="00820B69"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3. </w:t>
            </w:r>
            <w:r w:rsidR="00E65C88" w:rsidRPr="00264254">
              <w:rPr>
                <w:rFonts w:ascii="Arial" w:hAnsi="Arial" w:cs="Arial"/>
                <w:b/>
                <w:bCs/>
                <w:sz w:val="24"/>
                <w:szCs w:val="24"/>
                <w:lang w:val="es-CO"/>
              </w:rPr>
              <w:t>ÁREA DE VALORACIÓN</w:t>
            </w:r>
          </w:p>
        </w:tc>
      </w:tr>
      <w:tr w:rsidR="00E65C88" w:rsidRPr="00264254" w14:paraId="4C9C3141" w14:textId="77777777" w:rsidTr="00E65C88">
        <w:tc>
          <w:tcPr>
            <w:tcW w:w="4981" w:type="dxa"/>
          </w:tcPr>
          <w:p w14:paraId="67074D4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1E2D582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6AC09BA1" w14:textId="77777777" w:rsidTr="00E65C88">
        <w:tc>
          <w:tcPr>
            <w:tcW w:w="4981" w:type="dxa"/>
          </w:tcPr>
          <w:p w14:paraId="1F1A56F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50871F17" w14:textId="27C71C3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310263" w:rsidRPr="00264254">
              <w:rPr>
                <w:rFonts w:ascii="Arial" w:hAnsi="Arial" w:cs="Arial"/>
                <w:sz w:val="24"/>
                <w:szCs w:val="24"/>
                <w:lang w:val="es-CO"/>
              </w:rPr>
              <w:t>total (</w:t>
            </w:r>
            <w:r w:rsidRPr="00264254">
              <w:rPr>
                <w:rFonts w:ascii="Arial" w:hAnsi="Arial" w:cs="Arial"/>
                <w:sz w:val="24"/>
                <w:szCs w:val="24"/>
                <w:lang w:val="es-CO"/>
              </w:rPr>
              <w:t>CT</w:t>
            </w:r>
            <w:r w:rsidR="00310263" w:rsidRPr="00264254">
              <w:rPr>
                <w:rFonts w:ascii="Arial" w:hAnsi="Arial" w:cs="Arial"/>
                <w:sz w:val="24"/>
                <w:szCs w:val="24"/>
                <w:lang w:val="es-CO"/>
              </w:rPr>
              <w:t>)</w:t>
            </w:r>
            <w:r w:rsidRPr="00264254">
              <w:rPr>
                <w:rFonts w:ascii="Arial" w:hAnsi="Arial" w:cs="Arial"/>
                <w:sz w:val="24"/>
                <w:szCs w:val="24"/>
                <w:lang w:val="es-CO"/>
              </w:rPr>
              <w:t xml:space="preserve"> y Medio tecnológico</w:t>
            </w:r>
            <w:r w:rsidR="00310263" w:rsidRPr="00264254">
              <w:rPr>
                <w:rFonts w:ascii="Arial" w:hAnsi="Arial" w:cs="Arial"/>
                <w:sz w:val="24"/>
                <w:szCs w:val="24"/>
                <w:lang w:val="es-CO"/>
              </w:rPr>
              <w:t xml:space="preserve"> (MT)</w:t>
            </w:r>
            <w:r w:rsidR="00727FD1" w:rsidRPr="00264254">
              <w:rPr>
                <w:rFonts w:ascii="Arial" w:hAnsi="Arial" w:cs="Arial"/>
                <w:sz w:val="24"/>
                <w:szCs w:val="24"/>
                <w:lang w:val="es-CO"/>
              </w:rPr>
              <w:t>.</w:t>
            </w:r>
          </w:p>
        </w:tc>
      </w:tr>
      <w:tr w:rsidR="00E65C88" w:rsidRPr="00264254" w14:paraId="5D81194F" w14:textId="77777777" w:rsidTr="004A5002">
        <w:tc>
          <w:tcPr>
            <w:tcW w:w="4981" w:type="dxa"/>
          </w:tcPr>
          <w:p w14:paraId="7A1F6D5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auto"/>
          </w:tcPr>
          <w:p w14:paraId="5FADDA3D" w14:textId="1C91F08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310263" w:rsidRPr="00264254">
              <w:rPr>
                <w:rFonts w:ascii="Arial" w:hAnsi="Arial" w:cs="Arial"/>
                <w:sz w:val="24"/>
                <w:szCs w:val="24"/>
                <w:lang w:val="es-CO"/>
              </w:rPr>
              <w:t>diez (</w:t>
            </w:r>
            <w:r w:rsidRPr="00264254">
              <w:rPr>
                <w:rFonts w:ascii="Arial" w:hAnsi="Arial" w:cs="Arial"/>
                <w:sz w:val="24"/>
                <w:szCs w:val="24"/>
                <w:lang w:val="es-CO"/>
              </w:rPr>
              <w:t>10</w:t>
            </w:r>
            <w:r w:rsidR="00310263"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numeral 3.2.5.1</w:t>
            </w:r>
            <w:r w:rsidR="00310263" w:rsidRPr="00264254">
              <w:rPr>
                <w:rFonts w:ascii="Arial" w:hAnsi="Arial" w:cs="Arial"/>
                <w:sz w:val="24"/>
                <w:szCs w:val="24"/>
                <w:lang w:val="es-CO"/>
              </w:rPr>
              <w:t xml:space="preserve">. </w:t>
            </w:r>
            <w:r w:rsidRPr="00264254">
              <w:rPr>
                <w:rFonts w:ascii="Arial" w:hAnsi="Arial" w:cs="Arial"/>
                <w:sz w:val="24"/>
                <w:szCs w:val="24"/>
                <w:lang w:val="es-CO"/>
              </w:rPr>
              <w:t xml:space="preserve"> Criterios para </w:t>
            </w:r>
            <w:r w:rsidR="001F086F" w:rsidRPr="00264254">
              <w:rPr>
                <w:rFonts w:ascii="Arial" w:hAnsi="Arial" w:cs="Arial"/>
                <w:sz w:val="24"/>
                <w:szCs w:val="24"/>
                <w:lang w:val="es-CO"/>
              </w:rPr>
              <w:t>C</w:t>
            </w:r>
            <w:r w:rsidRPr="00264254">
              <w:rPr>
                <w:rFonts w:ascii="Arial" w:hAnsi="Arial" w:cs="Arial"/>
                <w:sz w:val="24"/>
                <w:szCs w:val="24"/>
                <w:lang w:val="es-CO"/>
              </w:rPr>
              <w:t xml:space="preserve">onservación </w:t>
            </w:r>
            <w:r w:rsidR="001F086F" w:rsidRPr="00264254">
              <w:rPr>
                <w:rFonts w:ascii="Arial" w:hAnsi="Arial" w:cs="Arial"/>
                <w:sz w:val="24"/>
                <w:szCs w:val="24"/>
                <w:lang w:val="es-CO"/>
              </w:rPr>
              <w:t>T</w:t>
            </w:r>
            <w:r w:rsidR="00310263" w:rsidRPr="00264254">
              <w:rPr>
                <w:rFonts w:ascii="Arial" w:hAnsi="Arial" w:cs="Arial"/>
                <w:sz w:val="24"/>
                <w:szCs w:val="24"/>
                <w:lang w:val="es-CO"/>
              </w:rPr>
              <w:t>otal</w:t>
            </w:r>
            <w:r w:rsidRPr="00264254">
              <w:rPr>
                <w:rFonts w:ascii="Arial" w:hAnsi="Arial" w:cs="Arial"/>
                <w:sz w:val="24"/>
                <w:szCs w:val="24"/>
                <w:lang w:val="es-CO"/>
              </w:rPr>
              <w:t xml:space="preserve"> (CT)</w:t>
            </w:r>
            <w:r w:rsidR="00310263" w:rsidRPr="00264254">
              <w:rPr>
                <w:rFonts w:ascii="Arial" w:hAnsi="Arial" w:cs="Arial"/>
                <w:sz w:val="24"/>
                <w:szCs w:val="24"/>
                <w:lang w:val="es-CO"/>
              </w:rPr>
              <w:t xml:space="preserve">, </w:t>
            </w:r>
            <w:r w:rsidRPr="00264254">
              <w:rPr>
                <w:rFonts w:ascii="Arial" w:hAnsi="Arial" w:cs="Arial"/>
                <w:sz w:val="24"/>
                <w:szCs w:val="24"/>
                <w:lang w:val="es-CO"/>
              </w:rPr>
              <w:t>por formar parte de la memoria institucional de la entidad y como testimonio de la gestión administrativa. Como medio tecnológico se procede a digitalizar la presente subserie con fines de consulta y preservación.</w:t>
            </w:r>
          </w:p>
          <w:p w14:paraId="22B38EFC" w14:textId="2D66E6B8" w:rsidR="00820B69" w:rsidRPr="00264254" w:rsidRDefault="00820B69"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015B0AA8" w14:textId="77777777" w:rsidTr="004A5002">
        <w:tc>
          <w:tcPr>
            <w:tcW w:w="9962" w:type="dxa"/>
            <w:gridSpan w:val="2"/>
            <w:shd w:val="clear" w:color="auto" w:fill="auto"/>
          </w:tcPr>
          <w:p w14:paraId="3CB4DBA5" w14:textId="48B76EE7" w:rsidR="00E65C88" w:rsidRPr="00264254" w:rsidRDefault="004A5002" w:rsidP="00264254">
            <w:pPr>
              <w:pStyle w:val="Prrafodelista"/>
              <w:numPr>
                <w:ilvl w:val="0"/>
                <w:numId w:val="23"/>
              </w:numPr>
              <w:tabs>
                <w:tab w:val="left" w:pos="0"/>
                <w:tab w:val="left" w:pos="10065"/>
              </w:tabs>
              <w:autoSpaceDE w:val="0"/>
              <w:autoSpaceDN w:val="0"/>
              <w:adjustRightInd w:val="0"/>
              <w:ind w:left="1474" w:hanging="2578"/>
              <w:rPr>
                <w:rFonts w:cs="Arial"/>
                <w:b/>
                <w:bCs/>
                <w:szCs w:val="24"/>
                <w:lang w:val="es-CO"/>
              </w:rPr>
            </w:pPr>
            <w:r w:rsidRPr="00264254">
              <w:rPr>
                <w:rFonts w:cs="Arial"/>
                <w:b/>
                <w:bCs/>
                <w:szCs w:val="24"/>
                <w:lang w:val="es-CO"/>
              </w:rPr>
              <w:t xml:space="preserve">4. </w:t>
            </w:r>
            <w:r w:rsidR="00E65C88" w:rsidRPr="00264254">
              <w:rPr>
                <w:rFonts w:cs="Arial"/>
                <w:b/>
                <w:bCs/>
                <w:szCs w:val="24"/>
                <w:lang w:val="es-CO"/>
              </w:rPr>
              <w:t>ÁREA DE CONTROL DE LA DESCRIPCIÓN</w:t>
            </w:r>
          </w:p>
        </w:tc>
      </w:tr>
      <w:tr w:rsidR="00E65C88" w:rsidRPr="00264254" w14:paraId="74FC53B7" w14:textId="77777777" w:rsidTr="00E65C88">
        <w:tc>
          <w:tcPr>
            <w:tcW w:w="4981" w:type="dxa"/>
          </w:tcPr>
          <w:p w14:paraId="1CB48DF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55B7531D" w14:textId="2D0914C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A25443"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A25443" w:rsidRPr="00264254">
              <w:rPr>
                <w:rFonts w:ascii="Arial" w:hAnsi="Arial" w:cs="Arial"/>
                <w:sz w:val="24"/>
                <w:szCs w:val="24"/>
                <w:lang w:val="es-CO"/>
              </w:rPr>
              <w:t xml:space="preserve">(TRD), </w:t>
            </w:r>
            <w:r w:rsidR="004340A4" w:rsidRPr="00264254">
              <w:rPr>
                <w:rFonts w:ascii="Arial" w:hAnsi="Arial" w:cs="Arial"/>
                <w:sz w:val="24"/>
                <w:szCs w:val="24"/>
                <w:lang w:val="es-CO"/>
              </w:rPr>
              <w:t xml:space="preserve">versión </w:t>
            </w:r>
            <w:r w:rsidRPr="00264254">
              <w:rPr>
                <w:rFonts w:ascii="Arial" w:hAnsi="Arial" w:cs="Arial"/>
                <w:sz w:val="24"/>
                <w:szCs w:val="24"/>
                <w:lang w:val="es-CO"/>
              </w:rPr>
              <w:t xml:space="preserve">1 de la Agencia Presidencial </w:t>
            </w:r>
            <w:r w:rsidRPr="00264254">
              <w:rPr>
                <w:rFonts w:ascii="Arial" w:hAnsi="Arial" w:cs="Arial"/>
                <w:sz w:val="24"/>
                <w:szCs w:val="24"/>
                <w:lang w:val="es-CO"/>
              </w:rPr>
              <w:lastRenderedPageBreak/>
              <w:t>de Cooperación Internacional de Colombia</w:t>
            </w:r>
            <w:r w:rsidR="00A2544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D64D3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7EE91E38" w14:textId="77777777" w:rsidTr="00E65C88">
        <w:tc>
          <w:tcPr>
            <w:tcW w:w="4981" w:type="dxa"/>
          </w:tcPr>
          <w:p w14:paraId="0F24834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06CCEE9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Decreto 4152 de 2011, articulo 13, numeral 5.</w:t>
            </w:r>
          </w:p>
        </w:tc>
      </w:tr>
      <w:tr w:rsidR="00E65C88" w:rsidRPr="00264254" w14:paraId="1F26D561" w14:textId="77777777" w:rsidTr="00E65C88">
        <w:tc>
          <w:tcPr>
            <w:tcW w:w="4981" w:type="dxa"/>
          </w:tcPr>
          <w:p w14:paraId="5039399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3E640BD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2FD4AC67"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40. 1.2. Sección: Despacho Dirección General. 1.3. Subsección: Dirección de coordinación interinstitucional cooperación. 1.5. Serie. Instrumentos de cooperación. 1.6. Subserie: Instrumentos de coordinación sectoriale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08A68F22" w14:textId="77777777" w:rsidTr="00775D90">
        <w:tc>
          <w:tcPr>
            <w:tcW w:w="9962" w:type="dxa"/>
            <w:gridSpan w:val="2"/>
            <w:shd w:val="clear" w:color="auto" w:fill="auto"/>
          </w:tcPr>
          <w:p w14:paraId="0CE6ADCF" w14:textId="77777777" w:rsidR="00E65C88" w:rsidRPr="00264254" w:rsidRDefault="00E65C88" w:rsidP="00264254">
            <w:pPr>
              <w:tabs>
                <w:tab w:val="left" w:pos="0"/>
                <w:tab w:val="left" w:pos="10065"/>
              </w:tabs>
              <w:autoSpaceDE w:val="0"/>
              <w:autoSpaceDN w:val="0"/>
              <w:adjustRightInd w:val="0"/>
              <w:spacing w:after="0" w:line="360" w:lineRule="auto"/>
              <w:jc w:val="both"/>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60B19529" w14:textId="77777777" w:rsidTr="00E65C88">
        <w:tc>
          <w:tcPr>
            <w:tcW w:w="4981" w:type="dxa"/>
          </w:tcPr>
          <w:p w14:paraId="78CDAFE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05E2966D" w14:textId="0631F82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7D5B1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7D5B1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0FDF9D18" w14:textId="77777777" w:rsidTr="00E65C88">
        <w:tc>
          <w:tcPr>
            <w:tcW w:w="4981" w:type="dxa"/>
          </w:tcPr>
          <w:p w14:paraId="17B41D4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73D3653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0F04C624" w14:textId="77777777" w:rsidTr="00E65C88">
        <w:tc>
          <w:tcPr>
            <w:tcW w:w="4981" w:type="dxa"/>
          </w:tcPr>
          <w:p w14:paraId="109A639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0DEB180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DE COORDINACIÓN INTERINSTITUCIONAL DE COOPERACIÓN</w:t>
            </w:r>
          </w:p>
        </w:tc>
      </w:tr>
      <w:tr w:rsidR="00E65C88" w:rsidRPr="00264254" w14:paraId="797BBA54" w14:textId="77777777" w:rsidTr="00E65C88">
        <w:tc>
          <w:tcPr>
            <w:tcW w:w="4981" w:type="dxa"/>
          </w:tcPr>
          <w:p w14:paraId="45321C8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2E7C815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INSTRUMENTOS DE COORDINACIÓN</w:t>
            </w:r>
          </w:p>
        </w:tc>
      </w:tr>
      <w:tr w:rsidR="00E65C88" w:rsidRPr="00264254" w14:paraId="090DC1ED" w14:textId="77777777" w:rsidTr="00E65C88">
        <w:tc>
          <w:tcPr>
            <w:tcW w:w="4981" w:type="dxa"/>
          </w:tcPr>
          <w:p w14:paraId="1AA817C9" w14:textId="5A9AA9C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w:t>
            </w:r>
            <w:r w:rsidR="00820B69" w:rsidRPr="00264254">
              <w:rPr>
                <w:rFonts w:ascii="Arial" w:hAnsi="Arial" w:cs="Arial"/>
                <w:sz w:val="24"/>
                <w:szCs w:val="24"/>
                <w:lang w:val="es-CO"/>
              </w:rPr>
              <w:t>.</w:t>
            </w:r>
            <w:r w:rsidRPr="00264254">
              <w:rPr>
                <w:rFonts w:ascii="Arial" w:hAnsi="Arial" w:cs="Arial"/>
                <w:sz w:val="24"/>
                <w:szCs w:val="24"/>
                <w:lang w:val="es-CO"/>
              </w:rPr>
              <w:t xml:space="preserve"> SUBSERIE</w:t>
            </w:r>
          </w:p>
        </w:tc>
        <w:tc>
          <w:tcPr>
            <w:tcW w:w="4981" w:type="dxa"/>
          </w:tcPr>
          <w:p w14:paraId="3DA549D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INSTRUMENTOS DE COORDINACIÓN SECTORIALES</w:t>
            </w:r>
          </w:p>
        </w:tc>
      </w:tr>
      <w:tr w:rsidR="00E65C88" w:rsidRPr="00264254" w14:paraId="0A5A8E04" w14:textId="77777777" w:rsidTr="00775D90">
        <w:tc>
          <w:tcPr>
            <w:tcW w:w="9962" w:type="dxa"/>
            <w:gridSpan w:val="2"/>
            <w:shd w:val="clear" w:color="auto" w:fill="auto"/>
          </w:tcPr>
          <w:p w14:paraId="6FD56342"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color w:val="808080" w:themeColor="background1" w:themeShade="80"/>
                <w:sz w:val="24"/>
                <w:szCs w:val="24"/>
                <w:lang w:val="es-CO"/>
              </w:rPr>
            </w:pPr>
          </w:p>
          <w:p w14:paraId="684DC3B9" w14:textId="77777777" w:rsidR="00E65C88" w:rsidRPr="00264254" w:rsidRDefault="00E65C88" w:rsidP="00264254">
            <w:pPr>
              <w:pStyle w:val="Prrafodelista"/>
              <w:numPr>
                <w:ilvl w:val="0"/>
                <w:numId w:val="24"/>
              </w:numPr>
              <w:tabs>
                <w:tab w:val="left" w:pos="0"/>
                <w:tab w:val="left" w:pos="10065"/>
              </w:tabs>
              <w:autoSpaceDE w:val="0"/>
              <w:autoSpaceDN w:val="0"/>
              <w:adjustRightInd w:val="0"/>
              <w:ind w:left="318" w:hanging="284"/>
              <w:rPr>
                <w:rFonts w:cs="Arial"/>
                <w:b/>
                <w:bCs/>
                <w:color w:val="808080" w:themeColor="background1" w:themeShade="80"/>
                <w:szCs w:val="24"/>
                <w:lang w:val="es-CO"/>
              </w:rPr>
            </w:pPr>
            <w:r w:rsidRPr="00264254">
              <w:rPr>
                <w:rFonts w:cs="Arial"/>
                <w:b/>
                <w:bCs/>
                <w:szCs w:val="24"/>
                <w:lang w:val="es-CO"/>
              </w:rPr>
              <w:t>ÁREA DE CONTENIDO Y ESTRUCTURA</w:t>
            </w:r>
          </w:p>
        </w:tc>
      </w:tr>
      <w:tr w:rsidR="00E65C88" w:rsidRPr="00264254" w14:paraId="53C50F29" w14:textId="77777777" w:rsidTr="00775D90">
        <w:tc>
          <w:tcPr>
            <w:tcW w:w="4981" w:type="dxa"/>
            <w:shd w:val="clear" w:color="auto" w:fill="auto"/>
          </w:tcPr>
          <w:p w14:paraId="4F06E1F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561737D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Esta producción documental subserie evidencia el diseño e implementación de </w:t>
            </w:r>
            <w:r w:rsidRPr="00264254">
              <w:rPr>
                <w:rFonts w:ascii="Arial" w:hAnsi="Arial" w:cs="Arial"/>
                <w:sz w:val="24"/>
                <w:szCs w:val="24"/>
                <w:lang w:val="es-CO"/>
              </w:rPr>
              <w:lastRenderedPageBreak/>
              <w:t>mecanismo de coordinación para la gestión temática y sectorial de la cooperación internacional.</w:t>
            </w:r>
          </w:p>
        </w:tc>
      </w:tr>
      <w:tr w:rsidR="00E65C88" w:rsidRPr="00264254" w14:paraId="3192C373" w14:textId="77777777" w:rsidTr="00E65C88">
        <w:tc>
          <w:tcPr>
            <w:tcW w:w="4981" w:type="dxa"/>
          </w:tcPr>
          <w:p w14:paraId="49E3879D" w14:textId="634A413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2.2. T</w:t>
            </w:r>
            <w:r w:rsidR="000D7660" w:rsidRPr="00264254">
              <w:rPr>
                <w:rFonts w:ascii="Arial" w:hAnsi="Arial" w:cs="Arial"/>
                <w:sz w:val="24"/>
                <w:szCs w:val="24"/>
                <w:lang w:val="es-CO"/>
              </w:rPr>
              <w:t>IPO DO</w:t>
            </w:r>
            <w:r w:rsidRPr="00264254">
              <w:rPr>
                <w:rFonts w:ascii="Arial" w:hAnsi="Arial" w:cs="Arial"/>
                <w:sz w:val="24"/>
                <w:szCs w:val="24"/>
                <w:lang w:val="es-CO"/>
              </w:rPr>
              <w:t>CUMENTALES ASOCIADOS</w:t>
            </w:r>
          </w:p>
        </w:tc>
        <w:tc>
          <w:tcPr>
            <w:tcW w:w="4981" w:type="dxa"/>
          </w:tcPr>
          <w:p w14:paraId="38D6653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Agenda de reuniones</w:t>
            </w:r>
          </w:p>
          <w:p w14:paraId="13F56D8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Comunicaciones</w:t>
            </w:r>
          </w:p>
          <w:p w14:paraId="4978CF7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Documentos de análisis (cuando aplique)</w:t>
            </w:r>
          </w:p>
          <w:p w14:paraId="3ABC74E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Informe de reuniones</w:t>
            </w:r>
          </w:p>
          <w:p w14:paraId="6ADEA0B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Lista de asistencia</w:t>
            </w:r>
          </w:p>
          <w:p w14:paraId="03728D5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Planes de trabajo (cuando aplique)</w:t>
            </w:r>
          </w:p>
          <w:p w14:paraId="79C910B4" w14:textId="7F47E03D" w:rsidR="00753FEA" w:rsidRPr="00264254" w:rsidRDefault="00753FEA"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2EC7020E" w14:textId="77777777" w:rsidTr="000D7660">
        <w:tc>
          <w:tcPr>
            <w:tcW w:w="9962" w:type="dxa"/>
            <w:gridSpan w:val="2"/>
            <w:shd w:val="clear" w:color="auto" w:fill="auto"/>
          </w:tcPr>
          <w:p w14:paraId="6660E891" w14:textId="77777777" w:rsidR="00E65C88" w:rsidRPr="00264254" w:rsidRDefault="00E65C88" w:rsidP="00264254">
            <w:pPr>
              <w:pStyle w:val="Prrafodelista"/>
              <w:numPr>
                <w:ilvl w:val="0"/>
                <w:numId w:val="24"/>
              </w:numPr>
              <w:tabs>
                <w:tab w:val="left" w:pos="0"/>
                <w:tab w:val="left" w:pos="10065"/>
              </w:tabs>
              <w:autoSpaceDE w:val="0"/>
              <w:autoSpaceDN w:val="0"/>
              <w:adjustRightInd w:val="0"/>
              <w:ind w:left="318" w:hanging="284"/>
              <w:rPr>
                <w:rFonts w:cs="Arial"/>
                <w:b/>
                <w:bCs/>
                <w:szCs w:val="24"/>
                <w:lang w:val="es-CO"/>
              </w:rPr>
            </w:pPr>
            <w:r w:rsidRPr="00264254">
              <w:rPr>
                <w:rFonts w:cs="Arial"/>
                <w:b/>
                <w:bCs/>
                <w:szCs w:val="24"/>
                <w:lang w:val="es-CO"/>
              </w:rPr>
              <w:t>ÁREA DE VALORACIÓN</w:t>
            </w:r>
          </w:p>
        </w:tc>
      </w:tr>
      <w:tr w:rsidR="00E65C88" w:rsidRPr="00264254" w14:paraId="017B9FC5" w14:textId="77777777" w:rsidTr="00E65C88">
        <w:tc>
          <w:tcPr>
            <w:tcW w:w="4981" w:type="dxa"/>
          </w:tcPr>
          <w:p w14:paraId="23A6A4D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4B0E5FB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7099EA21" w14:textId="77777777" w:rsidTr="00E65C88">
        <w:tc>
          <w:tcPr>
            <w:tcW w:w="4981" w:type="dxa"/>
          </w:tcPr>
          <w:p w14:paraId="7EACEE5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4B3FFB56" w14:textId="25C430C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Conservación</w:t>
            </w:r>
            <w:r w:rsidR="000D7660" w:rsidRPr="00264254">
              <w:rPr>
                <w:rFonts w:ascii="Arial" w:hAnsi="Arial" w:cs="Arial"/>
                <w:sz w:val="24"/>
                <w:szCs w:val="24"/>
                <w:lang w:val="es-CO"/>
              </w:rPr>
              <w:t xml:space="preserve"> total (</w:t>
            </w:r>
            <w:r w:rsidRPr="00264254">
              <w:rPr>
                <w:rFonts w:ascii="Arial" w:hAnsi="Arial" w:cs="Arial"/>
                <w:sz w:val="24"/>
                <w:szCs w:val="24"/>
                <w:lang w:val="es-CO"/>
              </w:rPr>
              <w:t>CT</w:t>
            </w:r>
            <w:r w:rsidR="000D7660" w:rsidRPr="00264254">
              <w:rPr>
                <w:rFonts w:ascii="Arial" w:hAnsi="Arial" w:cs="Arial"/>
                <w:sz w:val="24"/>
                <w:szCs w:val="24"/>
                <w:lang w:val="es-CO"/>
              </w:rPr>
              <w:t>)</w:t>
            </w:r>
            <w:r w:rsidRPr="00264254">
              <w:rPr>
                <w:rFonts w:ascii="Arial" w:hAnsi="Arial" w:cs="Arial"/>
                <w:sz w:val="24"/>
                <w:szCs w:val="24"/>
                <w:lang w:val="es-CO"/>
              </w:rPr>
              <w:t xml:space="preserve"> y Medio tecnológico</w:t>
            </w:r>
            <w:r w:rsidR="000D7660" w:rsidRPr="00264254">
              <w:rPr>
                <w:rFonts w:ascii="Arial" w:hAnsi="Arial" w:cs="Arial"/>
                <w:sz w:val="24"/>
                <w:szCs w:val="24"/>
                <w:lang w:val="es-CO"/>
              </w:rPr>
              <w:t xml:space="preserve"> (MT)</w:t>
            </w:r>
            <w:r w:rsidR="00727FD1" w:rsidRPr="00264254">
              <w:rPr>
                <w:rFonts w:ascii="Arial" w:hAnsi="Arial" w:cs="Arial"/>
                <w:sz w:val="24"/>
                <w:szCs w:val="24"/>
                <w:lang w:val="es-CO"/>
              </w:rPr>
              <w:t>.</w:t>
            </w:r>
          </w:p>
        </w:tc>
      </w:tr>
      <w:tr w:rsidR="00E65C88" w:rsidRPr="00264254" w14:paraId="052E1ABE" w14:textId="77777777" w:rsidTr="00E65C88">
        <w:tc>
          <w:tcPr>
            <w:tcW w:w="4981" w:type="dxa"/>
          </w:tcPr>
          <w:p w14:paraId="5BB7F6A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6D5D06C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4A2466" w:rsidRPr="00264254">
              <w:rPr>
                <w:rFonts w:ascii="Arial" w:hAnsi="Arial" w:cs="Arial"/>
                <w:sz w:val="24"/>
                <w:szCs w:val="24"/>
                <w:lang w:val="es-CO"/>
              </w:rPr>
              <w:t>diez (</w:t>
            </w:r>
            <w:r w:rsidRPr="00264254">
              <w:rPr>
                <w:rFonts w:ascii="Arial" w:hAnsi="Arial" w:cs="Arial"/>
                <w:sz w:val="24"/>
                <w:szCs w:val="24"/>
                <w:lang w:val="es-CO"/>
              </w:rPr>
              <w:t>10</w:t>
            </w:r>
            <w:r w:rsidR="004A2466"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numeral 3.2.5.1</w:t>
            </w:r>
            <w:r w:rsidR="004A2466" w:rsidRPr="00264254">
              <w:rPr>
                <w:rFonts w:ascii="Arial" w:hAnsi="Arial" w:cs="Arial"/>
                <w:sz w:val="24"/>
                <w:szCs w:val="24"/>
                <w:lang w:val="es-CO"/>
              </w:rPr>
              <w:t>.</w:t>
            </w:r>
            <w:r w:rsidRPr="00264254">
              <w:rPr>
                <w:rFonts w:ascii="Arial" w:hAnsi="Arial" w:cs="Arial"/>
                <w:sz w:val="24"/>
                <w:szCs w:val="24"/>
                <w:lang w:val="es-CO"/>
              </w:rPr>
              <w:t xml:space="preserve"> Criterios para </w:t>
            </w:r>
            <w:r w:rsidR="004A2466" w:rsidRPr="00264254">
              <w:rPr>
                <w:rFonts w:ascii="Arial" w:hAnsi="Arial" w:cs="Arial"/>
                <w:sz w:val="24"/>
                <w:szCs w:val="24"/>
                <w:lang w:val="es-CO"/>
              </w:rPr>
              <w:t>c</w:t>
            </w:r>
            <w:r w:rsidRPr="00264254">
              <w:rPr>
                <w:rFonts w:ascii="Arial" w:hAnsi="Arial" w:cs="Arial"/>
                <w:sz w:val="24"/>
                <w:szCs w:val="24"/>
                <w:lang w:val="es-CO"/>
              </w:rPr>
              <w:t>onservación</w:t>
            </w:r>
            <w:r w:rsidR="004A2466" w:rsidRPr="00264254">
              <w:rPr>
                <w:rFonts w:ascii="Arial" w:hAnsi="Arial" w:cs="Arial"/>
                <w:sz w:val="24"/>
                <w:szCs w:val="24"/>
                <w:lang w:val="es-CO"/>
              </w:rPr>
              <w:t xml:space="preserve"> total, </w:t>
            </w:r>
            <w:r w:rsidRPr="00264254">
              <w:rPr>
                <w:rFonts w:ascii="Arial" w:hAnsi="Arial" w:cs="Arial"/>
                <w:sz w:val="24"/>
                <w:szCs w:val="24"/>
                <w:lang w:val="es-CO"/>
              </w:rPr>
              <w:t>por formar parte de la memoria institucional de la entidad y como testimonio de la gestión administrativa. Como medio tecnológico se procede a digitalizar la presente subserie con fines de consulta y preservación.</w:t>
            </w:r>
          </w:p>
          <w:p w14:paraId="3B7EA935" w14:textId="2A03C303" w:rsidR="00753FEA" w:rsidRPr="00264254" w:rsidRDefault="00753FEA"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161E24E2" w14:textId="77777777" w:rsidTr="004A2466">
        <w:tc>
          <w:tcPr>
            <w:tcW w:w="9962" w:type="dxa"/>
            <w:gridSpan w:val="2"/>
            <w:shd w:val="clear" w:color="auto" w:fill="auto"/>
          </w:tcPr>
          <w:p w14:paraId="54C49F3F" w14:textId="77777777" w:rsidR="00E65C88" w:rsidRPr="00264254" w:rsidRDefault="00E65C88" w:rsidP="00264254">
            <w:pPr>
              <w:pStyle w:val="Prrafodelista"/>
              <w:numPr>
                <w:ilvl w:val="0"/>
                <w:numId w:val="24"/>
              </w:numPr>
              <w:tabs>
                <w:tab w:val="left" w:pos="0"/>
                <w:tab w:val="left" w:pos="10065"/>
              </w:tabs>
              <w:autoSpaceDE w:val="0"/>
              <w:autoSpaceDN w:val="0"/>
              <w:adjustRightInd w:val="0"/>
              <w:ind w:left="318" w:hanging="318"/>
              <w:rPr>
                <w:rFonts w:cs="Arial"/>
                <w:b/>
                <w:bCs/>
                <w:szCs w:val="24"/>
                <w:lang w:val="es-CO"/>
              </w:rPr>
            </w:pPr>
            <w:r w:rsidRPr="00264254">
              <w:rPr>
                <w:rFonts w:cs="Arial"/>
                <w:b/>
                <w:bCs/>
                <w:szCs w:val="24"/>
                <w:lang w:val="es-CO"/>
              </w:rPr>
              <w:t>ÁREA DE CONTROL DE LA DESCRIPCIÓN</w:t>
            </w:r>
          </w:p>
        </w:tc>
      </w:tr>
      <w:tr w:rsidR="00E65C88" w:rsidRPr="00264254" w14:paraId="42E79EE3" w14:textId="77777777" w:rsidTr="00E65C88">
        <w:tc>
          <w:tcPr>
            <w:tcW w:w="4981" w:type="dxa"/>
          </w:tcPr>
          <w:p w14:paraId="1D79A24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4.1. NOTA DEL ARCHIVISTA</w:t>
            </w:r>
          </w:p>
        </w:tc>
        <w:tc>
          <w:tcPr>
            <w:tcW w:w="4981" w:type="dxa"/>
          </w:tcPr>
          <w:p w14:paraId="5E537620" w14:textId="669F0B2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A25443" w:rsidRPr="00264254">
              <w:rPr>
                <w:rFonts w:ascii="Arial" w:hAnsi="Arial" w:cs="Arial"/>
                <w:sz w:val="24"/>
                <w:szCs w:val="24"/>
                <w:lang w:val="es-CO"/>
              </w:rPr>
              <w:t>R</w:t>
            </w:r>
            <w:r w:rsidRPr="00264254">
              <w:rPr>
                <w:rFonts w:ascii="Arial" w:hAnsi="Arial" w:cs="Arial"/>
                <w:sz w:val="24"/>
                <w:szCs w:val="24"/>
                <w:lang w:val="es-CO"/>
              </w:rPr>
              <w:t>etención Documental</w:t>
            </w:r>
            <w:r w:rsidR="00A25443" w:rsidRPr="00264254">
              <w:rPr>
                <w:rFonts w:ascii="Arial" w:hAnsi="Arial" w:cs="Arial"/>
                <w:sz w:val="24"/>
                <w:szCs w:val="24"/>
                <w:lang w:val="es-CO"/>
              </w:rPr>
              <w:t xml:space="preserve"> (TRD), </w:t>
            </w:r>
            <w:r w:rsidR="004340A4"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A2544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A2544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29976F23" w14:textId="77777777" w:rsidTr="00E65C88">
        <w:tc>
          <w:tcPr>
            <w:tcW w:w="4981" w:type="dxa"/>
          </w:tcPr>
          <w:p w14:paraId="4AC74E9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5B1E044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Decreto 4152 de 2011, articulo 13, numeral 5.</w:t>
            </w:r>
          </w:p>
        </w:tc>
      </w:tr>
      <w:tr w:rsidR="00E65C88" w:rsidRPr="00264254" w14:paraId="67BD4765" w14:textId="77777777" w:rsidTr="00E65C88">
        <w:tc>
          <w:tcPr>
            <w:tcW w:w="4981" w:type="dxa"/>
          </w:tcPr>
          <w:p w14:paraId="318F6CE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6651B5E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6368E906"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41. 1.2. Sección: Despacho Dirección General. 1.3. Subsección: Dirección de coordinación interinstitucional cooperación. 1.5. Serie. Instrumentos de cooperación. 1.6. Subserie: Instrumentos de coordinación territoriale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51D383C8" w14:textId="77777777" w:rsidTr="003B1EB5">
        <w:tc>
          <w:tcPr>
            <w:tcW w:w="9962" w:type="dxa"/>
            <w:gridSpan w:val="2"/>
            <w:shd w:val="clear" w:color="auto" w:fill="auto"/>
          </w:tcPr>
          <w:p w14:paraId="4AC06445" w14:textId="77777777" w:rsidR="00E65C88" w:rsidRPr="00264254" w:rsidRDefault="00E65C88" w:rsidP="00264254">
            <w:pPr>
              <w:tabs>
                <w:tab w:val="left" w:pos="0"/>
                <w:tab w:val="left" w:pos="10065"/>
              </w:tabs>
              <w:autoSpaceDE w:val="0"/>
              <w:autoSpaceDN w:val="0"/>
              <w:adjustRightInd w:val="0"/>
              <w:spacing w:after="0" w:line="360" w:lineRule="auto"/>
              <w:jc w:val="both"/>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68E36116" w14:textId="77777777" w:rsidTr="00E65C88">
        <w:tc>
          <w:tcPr>
            <w:tcW w:w="4981" w:type="dxa"/>
          </w:tcPr>
          <w:p w14:paraId="3A736BE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78FEFAAB" w14:textId="77D0CF9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7D5B1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7D5B1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2A0EAA7A" w14:textId="77777777" w:rsidTr="00E65C88">
        <w:tc>
          <w:tcPr>
            <w:tcW w:w="4981" w:type="dxa"/>
          </w:tcPr>
          <w:p w14:paraId="761089A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737D540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213AB9F" w14:textId="77777777" w:rsidTr="00E65C88">
        <w:tc>
          <w:tcPr>
            <w:tcW w:w="4981" w:type="dxa"/>
          </w:tcPr>
          <w:p w14:paraId="0FAEDAD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420F5A9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DE COORDINACIÓN INTERINSTITUCIONAL DE COOPERACIÓN</w:t>
            </w:r>
          </w:p>
        </w:tc>
      </w:tr>
      <w:tr w:rsidR="00E65C88" w:rsidRPr="00264254" w14:paraId="3D28E290" w14:textId="77777777" w:rsidTr="00E65C88">
        <w:tc>
          <w:tcPr>
            <w:tcW w:w="4981" w:type="dxa"/>
          </w:tcPr>
          <w:p w14:paraId="27ABDF4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07A0C16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INSTRUMENTOS DE COORDINACIÓN</w:t>
            </w:r>
          </w:p>
        </w:tc>
      </w:tr>
      <w:tr w:rsidR="00E65C88" w:rsidRPr="00264254" w14:paraId="57CC8B47" w14:textId="77777777" w:rsidTr="00E65C88">
        <w:tc>
          <w:tcPr>
            <w:tcW w:w="4981" w:type="dxa"/>
          </w:tcPr>
          <w:p w14:paraId="64888D1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6599C94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INSTRUMENTOS DE COORDINACIÓN TERRITORIALES</w:t>
            </w:r>
          </w:p>
        </w:tc>
      </w:tr>
      <w:tr w:rsidR="00E65C88" w:rsidRPr="00264254" w14:paraId="4F9DE4EF" w14:textId="77777777" w:rsidTr="004340A4">
        <w:tc>
          <w:tcPr>
            <w:tcW w:w="9962" w:type="dxa"/>
            <w:gridSpan w:val="2"/>
            <w:shd w:val="clear" w:color="auto" w:fill="FFFFFF" w:themeFill="background1"/>
          </w:tcPr>
          <w:p w14:paraId="5D0809BE"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186AADE5" w14:textId="77777777" w:rsidR="00E65C88" w:rsidRPr="00264254" w:rsidRDefault="00E65C88" w:rsidP="00264254">
            <w:pPr>
              <w:pStyle w:val="Prrafodelista"/>
              <w:numPr>
                <w:ilvl w:val="0"/>
                <w:numId w:val="25"/>
              </w:numPr>
              <w:tabs>
                <w:tab w:val="left" w:pos="0"/>
                <w:tab w:val="left" w:pos="10065"/>
              </w:tabs>
              <w:autoSpaceDE w:val="0"/>
              <w:autoSpaceDN w:val="0"/>
              <w:adjustRightInd w:val="0"/>
              <w:ind w:left="318" w:hanging="318"/>
              <w:rPr>
                <w:rFonts w:cs="Arial"/>
                <w:b/>
                <w:bCs/>
                <w:szCs w:val="24"/>
                <w:lang w:val="es-CO"/>
              </w:rPr>
            </w:pPr>
            <w:r w:rsidRPr="00264254">
              <w:rPr>
                <w:rFonts w:cs="Arial"/>
                <w:b/>
                <w:bCs/>
                <w:szCs w:val="24"/>
                <w:lang w:val="es-CO"/>
              </w:rPr>
              <w:lastRenderedPageBreak/>
              <w:t>ÁREA DE CONTENIDO Y ESTRUCTURA</w:t>
            </w:r>
          </w:p>
        </w:tc>
      </w:tr>
      <w:tr w:rsidR="00E65C88" w:rsidRPr="00264254" w14:paraId="314B8BC2" w14:textId="77777777" w:rsidTr="004340A4">
        <w:tc>
          <w:tcPr>
            <w:tcW w:w="4981" w:type="dxa"/>
            <w:shd w:val="clear" w:color="auto" w:fill="FFFFFF" w:themeFill="background1"/>
          </w:tcPr>
          <w:p w14:paraId="77648E3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2.1. DESCRIPCIÓN </w:t>
            </w:r>
          </w:p>
        </w:tc>
        <w:tc>
          <w:tcPr>
            <w:tcW w:w="4981" w:type="dxa"/>
            <w:shd w:val="clear" w:color="auto" w:fill="FFFFFF" w:themeFill="background1"/>
          </w:tcPr>
          <w:p w14:paraId="67B1F68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Esta producción documental evidencia el diseño e implementación de mecanismo de coordinación para la gestión territorial de la cooperación internacional.</w:t>
            </w:r>
          </w:p>
        </w:tc>
      </w:tr>
      <w:tr w:rsidR="00E65C88" w:rsidRPr="00264254" w14:paraId="7E78B96F" w14:textId="77777777" w:rsidTr="00E65C88">
        <w:tc>
          <w:tcPr>
            <w:tcW w:w="4981" w:type="dxa"/>
          </w:tcPr>
          <w:p w14:paraId="3A3D6ED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61D1EE0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Agenda de reuniones</w:t>
            </w:r>
          </w:p>
          <w:p w14:paraId="4DA50D5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Comunicaciones</w:t>
            </w:r>
          </w:p>
          <w:p w14:paraId="4FFD55B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Documentos de análisis (cuando aplique)</w:t>
            </w:r>
          </w:p>
          <w:p w14:paraId="44CE0D2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Informe de reuniones</w:t>
            </w:r>
          </w:p>
          <w:p w14:paraId="2FDC139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Lista de asistencia</w:t>
            </w:r>
          </w:p>
          <w:p w14:paraId="28E89A6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Planes de trabajo (cuando aplique)</w:t>
            </w:r>
          </w:p>
        </w:tc>
      </w:tr>
      <w:tr w:rsidR="006812BE" w:rsidRPr="00264254" w14:paraId="23EED419" w14:textId="77777777" w:rsidTr="00E65C88">
        <w:tc>
          <w:tcPr>
            <w:tcW w:w="4981" w:type="dxa"/>
          </w:tcPr>
          <w:p w14:paraId="38FB6EEF" w14:textId="77777777" w:rsidR="006812BE" w:rsidRPr="00264254" w:rsidRDefault="006812BE"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c>
          <w:tcPr>
            <w:tcW w:w="4981" w:type="dxa"/>
          </w:tcPr>
          <w:p w14:paraId="20DB9BA5" w14:textId="77777777" w:rsidR="006812BE" w:rsidRPr="00264254" w:rsidRDefault="006812BE" w:rsidP="00264254">
            <w:pPr>
              <w:pStyle w:val="Prrafodelista"/>
              <w:tabs>
                <w:tab w:val="left" w:pos="0"/>
                <w:tab w:val="left" w:pos="10065"/>
              </w:tabs>
              <w:autoSpaceDE w:val="0"/>
              <w:autoSpaceDN w:val="0"/>
              <w:adjustRightInd w:val="0"/>
              <w:rPr>
                <w:rFonts w:cs="Arial"/>
                <w:szCs w:val="24"/>
                <w:lang w:val="es-CO"/>
              </w:rPr>
            </w:pPr>
          </w:p>
        </w:tc>
      </w:tr>
      <w:tr w:rsidR="00E65C88" w:rsidRPr="00264254" w14:paraId="4D695DB8" w14:textId="77777777" w:rsidTr="006812BE">
        <w:tc>
          <w:tcPr>
            <w:tcW w:w="9962" w:type="dxa"/>
            <w:gridSpan w:val="2"/>
            <w:shd w:val="clear" w:color="auto" w:fill="FFFFFF" w:themeFill="background1"/>
          </w:tcPr>
          <w:p w14:paraId="786ECADC" w14:textId="77777777" w:rsidR="00E65C88" w:rsidRPr="00264254" w:rsidRDefault="00E65C88" w:rsidP="00264254">
            <w:pPr>
              <w:pStyle w:val="Prrafodelista"/>
              <w:numPr>
                <w:ilvl w:val="0"/>
                <w:numId w:val="25"/>
              </w:numPr>
              <w:tabs>
                <w:tab w:val="left" w:pos="0"/>
                <w:tab w:val="left" w:pos="10065"/>
              </w:tabs>
              <w:autoSpaceDE w:val="0"/>
              <w:autoSpaceDN w:val="0"/>
              <w:adjustRightInd w:val="0"/>
              <w:ind w:left="313" w:hanging="313"/>
              <w:rPr>
                <w:rFonts w:cs="Arial"/>
                <w:b/>
                <w:bCs/>
                <w:szCs w:val="24"/>
                <w:lang w:val="es-CO"/>
              </w:rPr>
            </w:pPr>
            <w:r w:rsidRPr="00264254">
              <w:rPr>
                <w:rFonts w:cs="Arial"/>
                <w:b/>
                <w:bCs/>
                <w:szCs w:val="24"/>
                <w:lang w:val="es-CO"/>
              </w:rPr>
              <w:t>ÁREA DE VALORACIÓN</w:t>
            </w:r>
          </w:p>
        </w:tc>
      </w:tr>
      <w:tr w:rsidR="00E65C88" w:rsidRPr="00264254" w14:paraId="7C9A71D8" w14:textId="77777777" w:rsidTr="00E65C88">
        <w:tc>
          <w:tcPr>
            <w:tcW w:w="4981" w:type="dxa"/>
          </w:tcPr>
          <w:p w14:paraId="5E3D492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702CAA9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718A6973" w14:textId="77777777" w:rsidTr="00E65C88">
        <w:tc>
          <w:tcPr>
            <w:tcW w:w="4981" w:type="dxa"/>
          </w:tcPr>
          <w:p w14:paraId="4C0E74D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61A42774" w14:textId="159FA8D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3B1EB5" w:rsidRPr="00264254">
              <w:rPr>
                <w:rFonts w:ascii="Arial" w:hAnsi="Arial" w:cs="Arial"/>
                <w:sz w:val="24"/>
                <w:szCs w:val="24"/>
                <w:lang w:val="es-CO"/>
              </w:rPr>
              <w:t>Total (</w:t>
            </w:r>
            <w:r w:rsidRPr="00264254">
              <w:rPr>
                <w:rFonts w:ascii="Arial" w:hAnsi="Arial" w:cs="Arial"/>
                <w:sz w:val="24"/>
                <w:szCs w:val="24"/>
                <w:lang w:val="es-CO"/>
              </w:rPr>
              <w:t>CT</w:t>
            </w:r>
            <w:r w:rsidR="003B1EB5" w:rsidRPr="00264254">
              <w:rPr>
                <w:rFonts w:ascii="Arial" w:hAnsi="Arial" w:cs="Arial"/>
                <w:sz w:val="24"/>
                <w:szCs w:val="24"/>
                <w:lang w:val="es-CO"/>
              </w:rPr>
              <w:t>)</w:t>
            </w:r>
            <w:r w:rsidRPr="00264254">
              <w:rPr>
                <w:rFonts w:ascii="Arial" w:hAnsi="Arial" w:cs="Arial"/>
                <w:sz w:val="24"/>
                <w:szCs w:val="24"/>
                <w:lang w:val="es-CO"/>
              </w:rPr>
              <w:t xml:space="preserve"> Medio tecnológico</w:t>
            </w:r>
            <w:r w:rsidR="003B1EB5" w:rsidRPr="00264254">
              <w:rPr>
                <w:rFonts w:ascii="Arial" w:hAnsi="Arial" w:cs="Arial"/>
                <w:sz w:val="24"/>
                <w:szCs w:val="24"/>
                <w:lang w:val="es-CO"/>
              </w:rPr>
              <w:t xml:space="preserve"> (MT)</w:t>
            </w:r>
            <w:r w:rsidR="00727FD1" w:rsidRPr="00264254">
              <w:rPr>
                <w:rFonts w:ascii="Arial" w:hAnsi="Arial" w:cs="Arial"/>
                <w:sz w:val="24"/>
                <w:szCs w:val="24"/>
                <w:lang w:val="es-CO"/>
              </w:rPr>
              <w:t>.</w:t>
            </w:r>
          </w:p>
        </w:tc>
      </w:tr>
      <w:tr w:rsidR="00E65C88" w:rsidRPr="00264254" w14:paraId="400F8D11" w14:textId="77777777" w:rsidTr="00E65C88">
        <w:tc>
          <w:tcPr>
            <w:tcW w:w="4981" w:type="dxa"/>
          </w:tcPr>
          <w:p w14:paraId="65FC589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4DCB57A2" w14:textId="149E3D3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Cumplidos los tiempos de retención de</w:t>
            </w:r>
            <w:r w:rsidR="003B1EB5" w:rsidRPr="00264254">
              <w:rPr>
                <w:rFonts w:ascii="Arial" w:hAnsi="Arial" w:cs="Arial"/>
                <w:sz w:val="24"/>
                <w:szCs w:val="24"/>
                <w:lang w:val="es-CO"/>
              </w:rPr>
              <w:t xml:space="preserve"> diez (</w:t>
            </w:r>
            <w:r w:rsidRPr="00264254">
              <w:rPr>
                <w:rFonts w:ascii="Arial" w:hAnsi="Arial" w:cs="Arial"/>
                <w:sz w:val="24"/>
                <w:szCs w:val="24"/>
                <w:lang w:val="es-CO"/>
              </w:rPr>
              <w:t>10</w:t>
            </w:r>
            <w:r w:rsidR="003B1EB5"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numeral 3.2.5.1 Criterios para Conservación </w:t>
            </w:r>
            <w:r w:rsidR="003B1EB5" w:rsidRPr="00264254">
              <w:rPr>
                <w:rFonts w:ascii="Arial" w:hAnsi="Arial" w:cs="Arial"/>
                <w:sz w:val="24"/>
                <w:szCs w:val="24"/>
                <w:lang w:val="es-CO"/>
              </w:rPr>
              <w:t>Total</w:t>
            </w:r>
            <w:r w:rsidRPr="00264254">
              <w:rPr>
                <w:rFonts w:ascii="Arial" w:hAnsi="Arial" w:cs="Arial"/>
                <w:sz w:val="24"/>
                <w:szCs w:val="24"/>
                <w:lang w:val="es-CO"/>
              </w:rPr>
              <w:t xml:space="preserve"> (CT) Presentación metodológica, por formar parte de la memoria institucional de la entidad y como testimonio de la gestión administrativa. Como medio tecnológico se </w:t>
            </w:r>
            <w:r w:rsidRPr="00264254">
              <w:rPr>
                <w:rFonts w:ascii="Arial" w:hAnsi="Arial" w:cs="Arial"/>
                <w:sz w:val="24"/>
                <w:szCs w:val="24"/>
                <w:lang w:val="es-CO"/>
              </w:rPr>
              <w:lastRenderedPageBreak/>
              <w:t>procede a digitalizar la presente subserie con fines de consulta y preservación.</w:t>
            </w:r>
          </w:p>
          <w:p w14:paraId="1CDF5D6B" w14:textId="34C3922B" w:rsidR="004340A4" w:rsidRPr="00264254" w:rsidRDefault="004340A4"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30328F7E" w14:textId="77777777" w:rsidTr="002110B6">
        <w:tc>
          <w:tcPr>
            <w:tcW w:w="9962" w:type="dxa"/>
            <w:gridSpan w:val="2"/>
            <w:shd w:val="clear" w:color="auto" w:fill="auto"/>
          </w:tcPr>
          <w:p w14:paraId="2FA38BAF" w14:textId="77777777" w:rsidR="00E65C88" w:rsidRPr="00264254" w:rsidRDefault="00E65C88" w:rsidP="00264254">
            <w:pPr>
              <w:pStyle w:val="Prrafodelista"/>
              <w:numPr>
                <w:ilvl w:val="0"/>
                <w:numId w:val="25"/>
              </w:numPr>
              <w:tabs>
                <w:tab w:val="left" w:pos="0"/>
                <w:tab w:val="left" w:pos="10065"/>
              </w:tabs>
              <w:autoSpaceDE w:val="0"/>
              <w:autoSpaceDN w:val="0"/>
              <w:adjustRightInd w:val="0"/>
              <w:ind w:left="318" w:hanging="318"/>
              <w:rPr>
                <w:rFonts w:cs="Arial"/>
                <w:b/>
                <w:bCs/>
                <w:szCs w:val="24"/>
                <w:lang w:val="es-CO"/>
              </w:rPr>
            </w:pPr>
            <w:r w:rsidRPr="00264254">
              <w:rPr>
                <w:rFonts w:cs="Arial"/>
                <w:b/>
                <w:bCs/>
                <w:szCs w:val="24"/>
                <w:lang w:val="es-CO"/>
              </w:rPr>
              <w:lastRenderedPageBreak/>
              <w:t>ÁREA DE CONTROL DE LA DESCRIPCIÓN</w:t>
            </w:r>
          </w:p>
        </w:tc>
      </w:tr>
      <w:tr w:rsidR="00E65C88" w:rsidRPr="00264254" w14:paraId="6E4AAFC3" w14:textId="77777777" w:rsidTr="00E65C88">
        <w:tc>
          <w:tcPr>
            <w:tcW w:w="4981" w:type="dxa"/>
          </w:tcPr>
          <w:p w14:paraId="1EB7A33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05FDA25E" w14:textId="562B112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A25443" w:rsidRPr="00264254">
              <w:rPr>
                <w:rFonts w:ascii="Arial" w:hAnsi="Arial" w:cs="Arial"/>
                <w:sz w:val="24"/>
                <w:szCs w:val="24"/>
                <w:lang w:val="es-CO"/>
              </w:rPr>
              <w:t>R</w:t>
            </w:r>
            <w:r w:rsidRPr="00264254">
              <w:rPr>
                <w:rFonts w:ascii="Arial" w:hAnsi="Arial" w:cs="Arial"/>
                <w:sz w:val="24"/>
                <w:szCs w:val="24"/>
                <w:lang w:val="es-CO"/>
              </w:rPr>
              <w:t>etención Documental</w:t>
            </w:r>
            <w:r w:rsidR="00A25443" w:rsidRPr="00264254">
              <w:rPr>
                <w:rFonts w:ascii="Arial" w:hAnsi="Arial" w:cs="Arial"/>
                <w:sz w:val="24"/>
                <w:szCs w:val="24"/>
                <w:lang w:val="es-CO"/>
              </w:rPr>
              <w:t xml:space="preserve"> (TRD), </w:t>
            </w:r>
            <w:r w:rsidR="002110B6"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A2544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A2544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40A22E93" w14:textId="77777777" w:rsidTr="00E65C88">
        <w:tc>
          <w:tcPr>
            <w:tcW w:w="4981" w:type="dxa"/>
          </w:tcPr>
          <w:p w14:paraId="4245ADD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062B27C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Decreto 4152 de 2011, articulo 13, numeral 5.</w:t>
            </w:r>
          </w:p>
        </w:tc>
      </w:tr>
      <w:tr w:rsidR="00E65C88" w:rsidRPr="00264254" w14:paraId="7B509BE4" w14:textId="77777777" w:rsidTr="00E65C88">
        <w:tc>
          <w:tcPr>
            <w:tcW w:w="4981" w:type="dxa"/>
          </w:tcPr>
          <w:p w14:paraId="28E18E1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701546F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5E796726"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42. 1.2. Sección: Despacho Dirección General. 1.3. Subsección: Dirección de coordinación interinstitucional cooperación. 1.5. Serie. Proyectos. 1.6. Subserie: Proyectos de cooperación interinstitucional."/>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58F7E894" w14:textId="77777777" w:rsidTr="002110B6">
        <w:tc>
          <w:tcPr>
            <w:tcW w:w="9962" w:type="dxa"/>
            <w:gridSpan w:val="2"/>
            <w:shd w:val="clear" w:color="auto" w:fill="auto"/>
          </w:tcPr>
          <w:p w14:paraId="7276F73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21639D24" w14:textId="77777777" w:rsidTr="00E65C88">
        <w:tc>
          <w:tcPr>
            <w:tcW w:w="4981" w:type="dxa"/>
          </w:tcPr>
          <w:p w14:paraId="39A254B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23983630" w14:textId="660876A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7D5B1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7D5B1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1C994124" w14:textId="77777777" w:rsidTr="00E65C88">
        <w:tc>
          <w:tcPr>
            <w:tcW w:w="4981" w:type="dxa"/>
          </w:tcPr>
          <w:p w14:paraId="05902F6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0777DE5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0AD9A729" w14:textId="77777777" w:rsidTr="00E65C88">
        <w:tc>
          <w:tcPr>
            <w:tcW w:w="4981" w:type="dxa"/>
          </w:tcPr>
          <w:p w14:paraId="3E64C8E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3B7B78E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DE COORDINACIÓN INTERINSTITUCIONAL DE COOPERACIÓN</w:t>
            </w:r>
          </w:p>
        </w:tc>
      </w:tr>
      <w:tr w:rsidR="00E65C88" w:rsidRPr="00264254" w14:paraId="017FBF55" w14:textId="77777777" w:rsidTr="00E65C88">
        <w:tc>
          <w:tcPr>
            <w:tcW w:w="4981" w:type="dxa"/>
          </w:tcPr>
          <w:p w14:paraId="5AEE8BB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1.5. SERIE</w:t>
            </w:r>
          </w:p>
        </w:tc>
        <w:tc>
          <w:tcPr>
            <w:tcW w:w="4981" w:type="dxa"/>
          </w:tcPr>
          <w:p w14:paraId="0C71B6D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PROYECTOS</w:t>
            </w:r>
          </w:p>
        </w:tc>
      </w:tr>
      <w:tr w:rsidR="00E65C88" w:rsidRPr="00264254" w14:paraId="028E6613" w14:textId="77777777" w:rsidTr="00E65C88">
        <w:tc>
          <w:tcPr>
            <w:tcW w:w="4981" w:type="dxa"/>
          </w:tcPr>
          <w:p w14:paraId="1CDBCAF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37062A3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PROYECTOS DE COOPERACIÓN INTERNACIONAL</w:t>
            </w:r>
          </w:p>
        </w:tc>
      </w:tr>
      <w:tr w:rsidR="00E65C88" w:rsidRPr="00264254" w14:paraId="0B9791CE" w14:textId="77777777" w:rsidTr="002110B6">
        <w:tc>
          <w:tcPr>
            <w:tcW w:w="9962" w:type="dxa"/>
            <w:gridSpan w:val="2"/>
            <w:shd w:val="clear" w:color="auto" w:fill="auto"/>
          </w:tcPr>
          <w:p w14:paraId="2BEE99DB"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7B912DD0" w14:textId="21C87E66" w:rsidR="00E65C88" w:rsidRPr="00264254" w:rsidRDefault="002110B6"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 xml:space="preserve">2. </w:t>
            </w:r>
            <w:r w:rsidR="00E65C88" w:rsidRPr="00264254">
              <w:rPr>
                <w:rFonts w:ascii="Arial" w:hAnsi="Arial" w:cs="Arial"/>
                <w:b/>
                <w:bCs/>
                <w:sz w:val="24"/>
                <w:szCs w:val="24"/>
                <w:lang w:val="es-CO"/>
              </w:rPr>
              <w:t>ÁREA DE CONTENIDO Y ESTRUCTURA</w:t>
            </w:r>
          </w:p>
        </w:tc>
      </w:tr>
      <w:tr w:rsidR="00E65C88" w:rsidRPr="00264254" w14:paraId="398CE09A" w14:textId="77777777" w:rsidTr="00E65C88">
        <w:tc>
          <w:tcPr>
            <w:tcW w:w="4981" w:type="dxa"/>
          </w:tcPr>
          <w:p w14:paraId="50C14E7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22EB579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Cooperación internacional o cooperación para el desarrollo es un concepto global que comprende diferentes modalidades de ayuda que fluyen hacia los países de menor desarrollo relativo. Producto de esta cooperación, se desarrollan proyectos que son el objeto de esta producción documental.</w:t>
            </w:r>
          </w:p>
        </w:tc>
      </w:tr>
      <w:tr w:rsidR="00E65C88" w:rsidRPr="00264254" w14:paraId="65BD4A42" w14:textId="77777777" w:rsidTr="00E65C88">
        <w:tc>
          <w:tcPr>
            <w:tcW w:w="4981" w:type="dxa"/>
          </w:tcPr>
          <w:p w14:paraId="6C91411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1B7C1F8D" w14:textId="77777777" w:rsidR="00E65C88" w:rsidRPr="00264254" w:rsidRDefault="00E65C88" w:rsidP="00264254">
            <w:pPr>
              <w:pStyle w:val="Prrafodelista"/>
              <w:numPr>
                <w:ilvl w:val="0"/>
                <w:numId w:val="9"/>
              </w:numPr>
              <w:tabs>
                <w:tab w:val="left" w:pos="585"/>
                <w:tab w:val="left" w:pos="10065"/>
              </w:tabs>
              <w:autoSpaceDE w:val="0"/>
              <w:autoSpaceDN w:val="0"/>
              <w:adjustRightInd w:val="0"/>
              <w:ind w:left="302" w:hanging="284"/>
              <w:rPr>
                <w:rFonts w:cs="Arial"/>
                <w:szCs w:val="24"/>
                <w:lang w:val="es-CO"/>
              </w:rPr>
            </w:pPr>
            <w:r w:rsidRPr="00264254">
              <w:rPr>
                <w:rFonts w:cs="Arial"/>
                <w:szCs w:val="24"/>
                <w:lang w:val="es-CO"/>
              </w:rPr>
              <w:t>Acta de conformación de equipos</w:t>
            </w:r>
          </w:p>
          <w:p w14:paraId="03D31D3F" w14:textId="77777777" w:rsidR="00E65C88" w:rsidRPr="00264254" w:rsidRDefault="00E65C88" w:rsidP="00264254">
            <w:pPr>
              <w:pStyle w:val="Prrafodelista"/>
              <w:numPr>
                <w:ilvl w:val="0"/>
                <w:numId w:val="9"/>
              </w:numPr>
              <w:tabs>
                <w:tab w:val="left" w:pos="585"/>
                <w:tab w:val="left" w:pos="10065"/>
              </w:tabs>
              <w:autoSpaceDE w:val="0"/>
              <w:autoSpaceDN w:val="0"/>
              <w:adjustRightInd w:val="0"/>
              <w:ind w:left="302" w:hanging="284"/>
              <w:rPr>
                <w:rFonts w:cs="Arial"/>
                <w:szCs w:val="24"/>
                <w:lang w:val="es-CO"/>
              </w:rPr>
            </w:pPr>
            <w:r w:rsidRPr="00264254">
              <w:rPr>
                <w:rFonts w:cs="Arial"/>
                <w:szCs w:val="24"/>
                <w:lang w:val="es-CO"/>
              </w:rPr>
              <w:t>Acta y/o ayudas de memoria</w:t>
            </w:r>
          </w:p>
          <w:p w14:paraId="5515B621" w14:textId="77777777" w:rsidR="00E65C88" w:rsidRPr="00264254" w:rsidRDefault="00E65C88" w:rsidP="00264254">
            <w:pPr>
              <w:pStyle w:val="Prrafodelista"/>
              <w:numPr>
                <w:ilvl w:val="0"/>
                <w:numId w:val="9"/>
              </w:numPr>
              <w:tabs>
                <w:tab w:val="left" w:pos="585"/>
                <w:tab w:val="left" w:pos="10065"/>
              </w:tabs>
              <w:autoSpaceDE w:val="0"/>
              <w:autoSpaceDN w:val="0"/>
              <w:adjustRightInd w:val="0"/>
              <w:ind w:left="302" w:hanging="284"/>
              <w:rPr>
                <w:rFonts w:cs="Arial"/>
                <w:szCs w:val="24"/>
                <w:lang w:val="es-CO"/>
              </w:rPr>
            </w:pPr>
            <w:r w:rsidRPr="00264254">
              <w:rPr>
                <w:rFonts w:cs="Arial"/>
                <w:szCs w:val="24"/>
                <w:lang w:val="es-CO"/>
              </w:rPr>
              <w:t>Carta de intención</w:t>
            </w:r>
          </w:p>
          <w:p w14:paraId="3CF8EB54" w14:textId="77777777" w:rsidR="00E65C88" w:rsidRPr="00264254" w:rsidRDefault="00E65C88" w:rsidP="00264254">
            <w:pPr>
              <w:pStyle w:val="Prrafodelista"/>
              <w:numPr>
                <w:ilvl w:val="0"/>
                <w:numId w:val="9"/>
              </w:numPr>
              <w:tabs>
                <w:tab w:val="left" w:pos="585"/>
                <w:tab w:val="left" w:pos="10065"/>
              </w:tabs>
              <w:autoSpaceDE w:val="0"/>
              <w:autoSpaceDN w:val="0"/>
              <w:adjustRightInd w:val="0"/>
              <w:ind w:left="302" w:hanging="284"/>
              <w:rPr>
                <w:rFonts w:cs="Arial"/>
                <w:szCs w:val="24"/>
                <w:lang w:val="es-CO"/>
              </w:rPr>
            </w:pPr>
            <w:r w:rsidRPr="00264254">
              <w:rPr>
                <w:rFonts w:cs="Arial"/>
                <w:szCs w:val="24"/>
                <w:lang w:val="es-CO"/>
              </w:rPr>
              <w:t>Comunicaciones</w:t>
            </w:r>
          </w:p>
          <w:p w14:paraId="3468B91A" w14:textId="77777777" w:rsidR="00E65C88" w:rsidRPr="00264254" w:rsidRDefault="00E65C88" w:rsidP="00264254">
            <w:pPr>
              <w:pStyle w:val="Prrafodelista"/>
              <w:numPr>
                <w:ilvl w:val="0"/>
                <w:numId w:val="9"/>
              </w:numPr>
              <w:tabs>
                <w:tab w:val="left" w:pos="585"/>
                <w:tab w:val="left" w:pos="10065"/>
              </w:tabs>
              <w:autoSpaceDE w:val="0"/>
              <w:autoSpaceDN w:val="0"/>
              <w:adjustRightInd w:val="0"/>
              <w:ind w:left="302" w:hanging="284"/>
              <w:rPr>
                <w:rFonts w:cs="Arial"/>
                <w:szCs w:val="24"/>
                <w:lang w:val="es-CO"/>
              </w:rPr>
            </w:pPr>
            <w:r w:rsidRPr="00264254">
              <w:rPr>
                <w:rFonts w:cs="Arial"/>
                <w:szCs w:val="24"/>
                <w:lang w:val="es-CO"/>
              </w:rPr>
              <w:t>Cronograma de trabajo y/o agenda de actividades</w:t>
            </w:r>
          </w:p>
          <w:p w14:paraId="3091EE24" w14:textId="77777777" w:rsidR="00E65C88" w:rsidRPr="00264254" w:rsidRDefault="00E65C88" w:rsidP="00264254">
            <w:pPr>
              <w:pStyle w:val="Prrafodelista"/>
              <w:numPr>
                <w:ilvl w:val="0"/>
                <w:numId w:val="9"/>
              </w:numPr>
              <w:tabs>
                <w:tab w:val="left" w:pos="585"/>
                <w:tab w:val="left" w:pos="10065"/>
              </w:tabs>
              <w:autoSpaceDE w:val="0"/>
              <w:autoSpaceDN w:val="0"/>
              <w:adjustRightInd w:val="0"/>
              <w:ind w:left="302" w:hanging="284"/>
              <w:rPr>
                <w:rFonts w:cs="Arial"/>
                <w:szCs w:val="24"/>
                <w:lang w:val="es-CO"/>
              </w:rPr>
            </w:pPr>
            <w:r w:rsidRPr="00264254">
              <w:rPr>
                <w:rFonts w:cs="Arial"/>
                <w:szCs w:val="24"/>
                <w:lang w:val="es-CO"/>
              </w:rPr>
              <w:t>Estudio de oportunidades</w:t>
            </w:r>
          </w:p>
          <w:p w14:paraId="6969B0CB" w14:textId="77777777" w:rsidR="00E65C88" w:rsidRPr="00264254" w:rsidRDefault="00E65C88" w:rsidP="00264254">
            <w:pPr>
              <w:pStyle w:val="Prrafodelista"/>
              <w:numPr>
                <w:ilvl w:val="0"/>
                <w:numId w:val="9"/>
              </w:numPr>
              <w:tabs>
                <w:tab w:val="left" w:pos="585"/>
                <w:tab w:val="left" w:pos="10065"/>
              </w:tabs>
              <w:autoSpaceDE w:val="0"/>
              <w:autoSpaceDN w:val="0"/>
              <w:adjustRightInd w:val="0"/>
              <w:ind w:left="302" w:hanging="284"/>
              <w:rPr>
                <w:rFonts w:cs="Arial"/>
                <w:szCs w:val="24"/>
                <w:lang w:val="es-CO"/>
              </w:rPr>
            </w:pPr>
            <w:r w:rsidRPr="00264254">
              <w:rPr>
                <w:rFonts w:cs="Arial"/>
                <w:szCs w:val="24"/>
                <w:lang w:val="es-CO"/>
              </w:rPr>
              <w:t>Ficha de caracterización del mecanismo</w:t>
            </w:r>
          </w:p>
          <w:p w14:paraId="16B05429" w14:textId="77777777" w:rsidR="00E65C88" w:rsidRPr="00264254" w:rsidRDefault="00E65C88" w:rsidP="00264254">
            <w:pPr>
              <w:pStyle w:val="Prrafodelista"/>
              <w:numPr>
                <w:ilvl w:val="0"/>
                <w:numId w:val="9"/>
              </w:numPr>
              <w:tabs>
                <w:tab w:val="left" w:pos="585"/>
                <w:tab w:val="left" w:pos="10065"/>
              </w:tabs>
              <w:autoSpaceDE w:val="0"/>
              <w:autoSpaceDN w:val="0"/>
              <w:adjustRightInd w:val="0"/>
              <w:ind w:left="302" w:hanging="284"/>
              <w:rPr>
                <w:rFonts w:cs="Arial"/>
                <w:szCs w:val="24"/>
                <w:lang w:val="es-CO"/>
              </w:rPr>
            </w:pPr>
            <w:r w:rsidRPr="00264254">
              <w:rPr>
                <w:rFonts w:cs="Arial"/>
                <w:szCs w:val="24"/>
                <w:lang w:val="es-CO"/>
              </w:rPr>
              <w:t>Lista de asistencia</w:t>
            </w:r>
          </w:p>
          <w:p w14:paraId="05995867" w14:textId="77777777" w:rsidR="00E65C88" w:rsidRPr="00264254" w:rsidRDefault="00E65C88" w:rsidP="00264254">
            <w:pPr>
              <w:pStyle w:val="Prrafodelista"/>
              <w:numPr>
                <w:ilvl w:val="0"/>
                <w:numId w:val="9"/>
              </w:numPr>
              <w:tabs>
                <w:tab w:val="left" w:pos="585"/>
                <w:tab w:val="left" w:pos="10065"/>
              </w:tabs>
              <w:autoSpaceDE w:val="0"/>
              <w:autoSpaceDN w:val="0"/>
              <w:adjustRightInd w:val="0"/>
              <w:ind w:left="302" w:hanging="284"/>
              <w:rPr>
                <w:rFonts w:cs="Arial"/>
                <w:szCs w:val="24"/>
                <w:lang w:val="es-CO"/>
              </w:rPr>
            </w:pPr>
            <w:r w:rsidRPr="00264254">
              <w:rPr>
                <w:rFonts w:cs="Arial"/>
                <w:szCs w:val="24"/>
                <w:lang w:val="es-CO"/>
              </w:rPr>
              <w:t>Plan de trabajo anual del mecanismo</w:t>
            </w:r>
          </w:p>
          <w:p w14:paraId="206EC3A6" w14:textId="77777777" w:rsidR="00E65C88" w:rsidRPr="00264254" w:rsidRDefault="00E65C88" w:rsidP="00264254">
            <w:pPr>
              <w:pStyle w:val="Prrafodelista"/>
              <w:numPr>
                <w:ilvl w:val="0"/>
                <w:numId w:val="9"/>
              </w:numPr>
              <w:tabs>
                <w:tab w:val="left" w:pos="585"/>
                <w:tab w:val="left" w:pos="10065"/>
              </w:tabs>
              <w:autoSpaceDE w:val="0"/>
              <w:autoSpaceDN w:val="0"/>
              <w:adjustRightInd w:val="0"/>
              <w:ind w:left="302" w:hanging="284"/>
              <w:rPr>
                <w:rFonts w:cs="Arial"/>
                <w:szCs w:val="24"/>
                <w:lang w:val="es-CO"/>
              </w:rPr>
            </w:pPr>
            <w:r w:rsidRPr="00264254">
              <w:rPr>
                <w:rFonts w:cs="Arial"/>
                <w:szCs w:val="24"/>
                <w:lang w:val="es-CO"/>
              </w:rPr>
              <w:t>Proyecto</w:t>
            </w:r>
          </w:p>
          <w:p w14:paraId="66E12109" w14:textId="2A79DF0D" w:rsidR="00E8191A" w:rsidRPr="00264254" w:rsidRDefault="00E8191A" w:rsidP="00264254">
            <w:pPr>
              <w:pStyle w:val="Prrafodelista"/>
              <w:tabs>
                <w:tab w:val="left" w:pos="0"/>
                <w:tab w:val="left" w:pos="10065"/>
              </w:tabs>
              <w:autoSpaceDE w:val="0"/>
              <w:autoSpaceDN w:val="0"/>
              <w:adjustRightInd w:val="0"/>
              <w:ind w:left="302" w:hanging="284"/>
              <w:rPr>
                <w:rFonts w:cs="Arial"/>
                <w:szCs w:val="24"/>
                <w:lang w:val="es-CO"/>
              </w:rPr>
            </w:pPr>
          </w:p>
        </w:tc>
      </w:tr>
      <w:tr w:rsidR="00E65C88" w:rsidRPr="00264254" w14:paraId="2AC65AB4" w14:textId="77777777" w:rsidTr="002110B6">
        <w:tc>
          <w:tcPr>
            <w:tcW w:w="9962" w:type="dxa"/>
            <w:gridSpan w:val="2"/>
            <w:shd w:val="clear" w:color="auto" w:fill="auto"/>
          </w:tcPr>
          <w:p w14:paraId="29D6A6B6" w14:textId="33891CE2" w:rsidR="00E65C88" w:rsidRPr="00264254" w:rsidRDefault="00E65C88" w:rsidP="00264254">
            <w:pPr>
              <w:pStyle w:val="Prrafodelista"/>
              <w:numPr>
                <w:ilvl w:val="0"/>
                <w:numId w:val="23"/>
              </w:numPr>
              <w:tabs>
                <w:tab w:val="left" w:pos="0"/>
                <w:tab w:val="left" w:pos="10065"/>
              </w:tabs>
              <w:autoSpaceDE w:val="0"/>
              <w:autoSpaceDN w:val="0"/>
              <w:adjustRightInd w:val="0"/>
              <w:ind w:left="318" w:hanging="284"/>
              <w:rPr>
                <w:rFonts w:cs="Arial"/>
                <w:b/>
                <w:bCs/>
                <w:szCs w:val="24"/>
                <w:lang w:val="es-CO"/>
              </w:rPr>
            </w:pPr>
            <w:r w:rsidRPr="00264254">
              <w:rPr>
                <w:rFonts w:cs="Arial"/>
                <w:b/>
                <w:bCs/>
                <w:szCs w:val="24"/>
                <w:lang w:val="es-CO"/>
              </w:rPr>
              <w:t>ÁREA DE VALORACIÓN</w:t>
            </w:r>
          </w:p>
        </w:tc>
      </w:tr>
      <w:tr w:rsidR="00E65C88" w:rsidRPr="00264254" w14:paraId="7F474545" w14:textId="77777777" w:rsidTr="00E65C88">
        <w:tc>
          <w:tcPr>
            <w:tcW w:w="4981" w:type="dxa"/>
          </w:tcPr>
          <w:p w14:paraId="169262E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3.1. TIEMPO DE RETENCIÓN </w:t>
            </w:r>
          </w:p>
        </w:tc>
        <w:tc>
          <w:tcPr>
            <w:tcW w:w="4981" w:type="dxa"/>
          </w:tcPr>
          <w:p w14:paraId="08E9755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5F04AD4A" w14:textId="77777777" w:rsidTr="00E65C88">
        <w:tc>
          <w:tcPr>
            <w:tcW w:w="4981" w:type="dxa"/>
          </w:tcPr>
          <w:p w14:paraId="6C3970E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72AC8203" w14:textId="53CAC24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Selección</w:t>
            </w:r>
            <w:r w:rsidR="002110B6" w:rsidRPr="00264254">
              <w:rPr>
                <w:rFonts w:ascii="Arial" w:hAnsi="Arial" w:cs="Arial"/>
                <w:sz w:val="24"/>
                <w:szCs w:val="24"/>
                <w:lang w:val="es-CO"/>
              </w:rPr>
              <w:t xml:space="preserve"> (</w:t>
            </w:r>
            <w:r w:rsidRPr="00264254">
              <w:rPr>
                <w:rFonts w:ascii="Arial" w:hAnsi="Arial" w:cs="Arial"/>
                <w:sz w:val="24"/>
                <w:szCs w:val="24"/>
                <w:lang w:val="es-CO"/>
              </w:rPr>
              <w:t>S</w:t>
            </w:r>
            <w:r w:rsidR="002110B6" w:rsidRPr="00264254">
              <w:rPr>
                <w:rFonts w:ascii="Arial" w:hAnsi="Arial" w:cs="Arial"/>
                <w:sz w:val="24"/>
                <w:szCs w:val="24"/>
                <w:lang w:val="es-CO"/>
              </w:rPr>
              <w:t>)</w:t>
            </w:r>
            <w:r w:rsidRPr="00264254">
              <w:rPr>
                <w:rFonts w:ascii="Arial" w:hAnsi="Arial" w:cs="Arial"/>
                <w:sz w:val="24"/>
                <w:szCs w:val="24"/>
                <w:lang w:val="es-CO"/>
              </w:rPr>
              <w:t xml:space="preserve"> </w:t>
            </w:r>
            <w:r w:rsidR="002110B6" w:rsidRPr="00264254">
              <w:rPr>
                <w:rFonts w:ascii="Arial" w:hAnsi="Arial" w:cs="Arial"/>
                <w:sz w:val="24"/>
                <w:szCs w:val="24"/>
                <w:lang w:val="es-CO"/>
              </w:rPr>
              <w:t xml:space="preserve">y </w:t>
            </w:r>
            <w:r w:rsidRPr="00264254">
              <w:rPr>
                <w:rFonts w:ascii="Arial" w:hAnsi="Arial" w:cs="Arial"/>
                <w:sz w:val="24"/>
                <w:szCs w:val="24"/>
                <w:lang w:val="es-CO"/>
              </w:rPr>
              <w:t>Medio tecnológico</w:t>
            </w:r>
            <w:r w:rsidR="002110B6" w:rsidRPr="00264254">
              <w:rPr>
                <w:rFonts w:ascii="Arial" w:hAnsi="Arial" w:cs="Arial"/>
                <w:sz w:val="24"/>
                <w:szCs w:val="24"/>
                <w:lang w:val="es-CO"/>
              </w:rPr>
              <w:t xml:space="preserve"> (MT)</w:t>
            </w:r>
          </w:p>
        </w:tc>
      </w:tr>
      <w:tr w:rsidR="00E65C88" w:rsidRPr="00264254" w14:paraId="1FBE9FF5" w14:textId="77777777" w:rsidTr="00E65C88">
        <w:tc>
          <w:tcPr>
            <w:tcW w:w="4981" w:type="dxa"/>
          </w:tcPr>
          <w:p w14:paraId="5178E7F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3405CE7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El tiempo de retención en la oficina se cuenta a partir de la terminación del proyecto. Se selecciona muestra representativa del 20% (Teniendo en cuenta que el total de unidades documentales no supra el total de 100 unidades) de los proyectos con mayor injerencia financiera e impacto social. Su formato original en papel será conservado y digitalizado, por su parte la documentación no seleccionada será eliminada.</w:t>
            </w:r>
          </w:p>
          <w:p w14:paraId="2668DBA2" w14:textId="078C7F8C" w:rsidR="002110B6" w:rsidRPr="00264254" w:rsidRDefault="002110B6"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1E8E4ECF" w14:textId="77777777" w:rsidTr="002110B6">
        <w:tc>
          <w:tcPr>
            <w:tcW w:w="9962" w:type="dxa"/>
            <w:gridSpan w:val="2"/>
            <w:shd w:val="clear" w:color="auto" w:fill="auto"/>
          </w:tcPr>
          <w:p w14:paraId="6F0B4621" w14:textId="41263CD5" w:rsidR="00E65C88" w:rsidRPr="00264254" w:rsidRDefault="00E65C88" w:rsidP="00264254">
            <w:pPr>
              <w:pStyle w:val="Prrafodelista"/>
              <w:numPr>
                <w:ilvl w:val="0"/>
                <w:numId w:val="23"/>
              </w:numPr>
              <w:tabs>
                <w:tab w:val="left" w:pos="0"/>
                <w:tab w:val="left" w:pos="10065"/>
              </w:tabs>
              <w:autoSpaceDE w:val="0"/>
              <w:autoSpaceDN w:val="0"/>
              <w:adjustRightInd w:val="0"/>
              <w:ind w:left="318" w:hanging="284"/>
              <w:rPr>
                <w:rFonts w:cs="Arial"/>
                <w:b/>
                <w:bCs/>
                <w:szCs w:val="24"/>
                <w:lang w:val="es-CO"/>
              </w:rPr>
            </w:pPr>
            <w:r w:rsidRPr="00264254">
              <w:rPr>
                <w:rFonts w:cs="Arial"/>
                <w:b/>
                <w:bCs/>
                <w:szCs w:val="24"/>
                <w:lang w:val="es-CO"/>
              </w:rPr>
              <w:t>ÁREA DE CONTROL DE LA DESCRIPCIÓN</w:t>
            </w:r>
          </w:p>
        </w:tc>
      </w:tr>
      <w:tr w:rsidR="00E65C88" w:rsidRPr="00264254" w14:paraId="2F9C1F68" w14:textId="77777777" w:rsidTr="00E65C88">
        <w:tc>
          <w:tcPr>
            <w:tcW w:w="4981" w:type="dxa"/>
          </w:tcPr>
          <w:p w14:paraId="5472278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3A642995" w14:textId="1A2A669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A25443" w:rsidRPr="00264254">
              <w:rPr>
                <w:rFonts w:ascii="Arial" w:hAnsi="Arial" w:cs="Arial"/>
                <w:sz w:val="24"/>
                <w:szCs w:val="24"/>
                <w:lang w:val="es-CO"/>
              </w:rPr>
              <w:t>R</w:t>
            </w:r>
            <w:r w:rsidRPr="00264254">
              <w:rPr>
                <w:rFonts w:ascii="Arial" w:hAnsi="Arial" w:cs="Arial"/>
                <w:sz w:val="24"/>
                <w:szCs w:val="24"/>
                <w:lang w:val="es-CO"/>
              </w:rPr>
              <w:t>etención Documental</w:t>
            </w:r>
            <w:r w:rsidR="00A25443" w:rsidRPr="00264254">
              <w:rPr>
                <w:rFonts w:ascii="Arial" w:hAnsi="Arial" w:cs="Arial"/>
                <w:sz w:val="24"/>
                <w:szCs w:val="24"/>
                <w:lang w:val="es-CO"/>
              </w:rPr>
              <w:t xml:space="preserve"> (TRD), </w:t>
            </w:r>
            <w:r w:rsidR="002110B6"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A2544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A2544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18EF5C1B" w14:textId="77777777" w:rsidTr="00E65C88">
        <w:tc>
          <w:tcPr>
            <w:tcW w:w="4981" w:type="dxa"/>
          </w:tcPr>
          <w:p w14:paraId="136DB04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7211337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Decreto 4152 de 2011, articulo 13, numeral 5.</w:t>
            </w:r>
          </w:p>
        </w:tc>
      </w:tr>
      <w:tr w:rsidR="00E65C88" w:rsidRPr="00264254" w14:paraId="4853CFE3" w14:textId="77777777" w:rsidTr="00E65C88">
        <w:tc>
          <w:tcPr>
            <w:tcW w:w="4981" w:type="dxa"/>
          </w:tcPr>
          <w:p w14:paraId="31AD3A9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5DACC6C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525B0564"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43. 1.2. Sección: Despacho Dirección General. 1.3. Subsección: Dirección oferta. 1.5. Serie. Acuerdo. 1.6. Subserie: Acuerdos de contribución."/>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2C91F481" w14:textId="77777777" w:rsidTr="002110B6">
        <w:tc>
          <w:tcPr>
            <w:tcW w:w="9962" w:type="dxa"/>
            <w:gridSpan w:val="2"/>
            <w:shd w:val="clear" w:color="auto" w:fill="auto"/>
          </w:tcPr>
          <w:p w14:paraId="08EAA393" w14:textId="77777777" w:rsidR="00E65C88" w:rsidRPr="00264254" w:rsidRDefault="00E65C88" w:rsidP="00264254">
            <w:pPr>
              <w:tabs>
                <w:tab w:val="left" w:pos="0"/>
                <w:tab w:val="left" w:pos="10065"/>
              </w:tabs>
              <w:autoSpaceDE w:val="0"/>
              <w:autoSpaceDN w:val="0"/>
              <w:adjustRightInd w:val="0"/>
              <w:spacing w:after="0" w:line="360" w:lineRule="auto"/>
              <w:ind w:left="34"/>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15E0B418" w14:textId="77777777" w:rsidTr="00E65C88">
        <w:tc>
          <w:tcPr>
            <w:tcW w:w="4981" w:type="dxa"/>
          </w:tcPr>
          <w:p w14:paraId="765DB1E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037E0DB6" w14:textId="149F957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7D5B1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7D5B1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6455BC9F" w14:textId="77777777" w:rsidTr="00E65C88">
        <w:tc>
          <w:tcPr>
            <w:tcW w:w="4981" w:type="dxa"/>
          </w:tcPr>
          <w:p w14:paraId="6869C04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3C03440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676FC2D" w14:textId="77777777" w:rsidTr="00E65C88">
        <w:tc>
          <w:tcPr>
            <w:tcW w:w="4981" w:type="dxa"/>
          </w:tcPr>
          <w:p w14:paraId="4832182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44D625D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DE OFERTA</w:t>
            </w:r>
          </w:p>
        </w:tc>
      </w:tr>
      <w:tr w:rsidR="00E65C88" w:rsidRPr="00264254" w14:paraId="0A93C27B" w14:textId="77777777" w:rsidTr="00E65C88">
        <w:tc>
          <w:tcPr>
            <w:tcW w:w="4981" w:type="dxa"/>
          </w:tcPr>
          <w:p w14:paraId="7DB53E5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2D2549F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ACUERDOS</w:t>
            </w:r>
          </w:p>
        </w:tc>
      </w:tr>
      <w:tr w:rsidR="00E65C88" w:rsidRPr="00264254" w14:paraId="43F73BFE" w14:textId="77777777" w:rsidTr="00E65C88">
        <w:tc>
          <w:tcPr>
            <w:tcW w:w="4981" w:type="dxa"/>
          </w:tcPr>
          <w:p w14:paraId="6198A72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38522F8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ACUERDOS DE CONTRIBUCIÓN</w:t>
            </w:r>
          </w:p>
        </w:tc>
      </w:tr>
      <w:tr w:rsidR="00E65C88" w:rsidRPr="00264254" w14:paraId="69E90E5B" w14:textId="77777777" w:rsidTr="004340A4">
        <w:tc>
          <w:tcPr>
            <w:tcW w:w="9962" w:type="dxa"/>
            <w:gridSpan w:val="2"/>
            <w:shd w:val="clear" w:color="auto" w:fill="FFFFFF" w:themeFill="background1"/>
          </w:tcPr>
          <w:p w14:paraId="7EC55E34"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74BBF669" w14:textId="240E6586" w:rsidR="00E65C88" w:rsidRPr="00264254" w:rsidRDefault="00E65C88" w:rsidP="00264254">
            <w:pPr>
              <w:pStyle w:val="Prrafodelista"/>
              <w:numPr>
                <w:ilvl w:val="0"/>
                <w:numId w:val="112"/>
              </w:numPr>
              <w:tabs>
                <w:tab w:val="left" w:pos="0"/>
                <w:tab w:val="left" w:pos="10065"/>
              </w:tabs>
              <w:autoSpaceDE w:val="0"/>
              <w:autoSpaceDN w:val="0"/>
              <w:adjustRightInd w:val="0"/>
              <w:ind w:left="318"/>
              <w:rPr>
                <w:rFonts w:cs="Arial"/>
                <w:b/>
                <w:bCs/>
                <w:szCs w:val="24"/>
                <w:lang w:val="es-CO"/>
              </w:rPr>
            </w:pPr>
            <w:r w:rsidRPr="00264254">
              <w:rPr>
                <w:rFonts w:cs="Arial"/>
                <w:b/>
                <w:bCs/>
                <w:szCs w:val="24"/>
                <w:lang w:val="es-CO"/>
              </w:rPr>
              <w:t>ÁREA DE CONTENIDO Y ESTRUCTURA</w:t>
            </w:r>
          </w:p>
        </w:tc>
      </w:tr>
      <w:tr w:rsidR="00E65C88" w:rsidRPr="00264254" w14:paraId="463F90C9" w14:textId="77777777" w:rsidTr="004340A4">
        <w:tc>
          <w:tcPr>
            <w:tcW w:w="4981" w:type="dxa"/>
            <w:shd w:val="clear" w:color="auto" w:fill="FFFFFF" w:themeFill="background1"/>
          </w:tcPr>
          <w:p w14:paraId="2CD8AEC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shd w:val="clear" w:color="auto" w:fill="FFFFFF" w:themeFill="background1"/>
          </w:tcPr>
          <w:p w14:paraId="0FB5A31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Documentos administrativos, que consisten en acuerdos y/o pactos de cooperación, suscritos para el cumplimiento de las metas de la entidad de acuerdo con el artículo 15 del Decreto 4152 de 2011.</w:t>
            </w:r>
          </w:p>
        </w:tc>
      </w:tr>
      <w:tr w:rsidR="00E65C88" w:rsidRPr="00264254" w14:paraId="78DDBFD4" w14:textId="77777777" w:rsidTr="00E65C88">
        <w:tc>
          <w:tcPr>
            <w:tcW w:w="4981" w:type="dxa"/>
          </w:tcPr>
          <w:p w14:paraId="0FA2558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61B7BBBC" w14:textId="77777777" w:rsidR="00E65C88" w:rsidRPr="00264254" w:rsidRDefault="00E65C88" w:rsidP="00264254">
            <w:pPr>
              <w:pStyle w:val="Prrafodelista"/>
              <w:numPr>
                <w:ilvl w:val="0"/>
                <w:numId w:val="9"/>
              </w:numPr>
              <w:tabs>
                <w:tab w:val="left" w:pos="0"/>
                <w:tab w:val="left" w:pos="727"/>
                <w:tab w:val="left" w:pos="10065"/>
              </w:tabs>
              <w:autoSpaceDE w:val="0"/>
              <w:autoSpaceDN w:val="0"/>
              <w:adjustRightInd w:val="0"/>
              <w:ind w:left="302" w:hanging="302"/>
              <w:rPr>
                <w:rFonts w:cs="Arial"/>
                <w:szCs w:val="24"/>
                <w:lang w:val="es-CO"/>
              </w:rPr>
            </w:pPr>
            <w:r w:rsidRPr="00264254">
              <w:rPr>
                <w:rFonts w:cs="Arial"/>
                <w:szCs w:val="24"/>
                <w:lang w:val="es-CO"/>
              </w:rPr>
              <w:t>Acuerdo de contribución</w:t>
            </w:r>
          </w:p>
          <w:p w14:paraId="60AA1521" w14:textId="77777777" w:rsidR="00E65C88" w:rsidRPr="00264254" w:rsidRDefault="00E65C88" w:rsidP="00264254">
            <w:pPr>
              <w:pStyle w:val="Prrafodelista"/>
              <w:numPr>
                <w:ilvl w:val="0"/>
                <w:numId w:val="9"/>
              </w:numPr>
              <w:tabs>
                <w:tab w:val="left" w:pos="0"/>
                <w:tab w:val="left" w:pos="727"/>
                <w:tab w:val="left" w:pos="10065"/>
              </w:tabs>
              <w:autoSpaceDE w:val="0"/>
              <w:autoSpaceDN w:val="0"/>
              <w:adjustRightInd w:val="0"/>
              <w:ind w:left="302" w:hanging="302"/>
              <w:rPr>
                <w:rFonts w:cs="Arial"/>
                <w:szCs w:val="24"/>
                <w:lang w:val="es-CO"/>
              </w:rPr>
            </w:pPr>
            <w:r w:rsidRPr="00264254">
              <w:rPr>
                <w:rFonts w:cs="Arial"/>
                <w:szCs w:val="24"/>
                <w:lang w:val="es-CO"/>
              </w:rPr>
              <w:t>Comunicaciones</w:t>
            </w:r>
          </w:p>
          <w:p w14:paraId="77F97A29" w14:textId="1F3FF2EE" w:rsidR="00E65C88" w:rsidRPr="00264254" w:rsidRDefault="00E65C88" w:rsidP="00264254">
            <w:pPr>
              <w:pStyle w:val="Prrafodelista"/>
              <w:numPr>
                <w:ilvl w:val="0"/>
                <w:numId w:val="9"/>
              </w:numPr>
              <w:tabs>
                <w:tab w:val="left" w:pos="0"/>
                <w:tab w:val="left" w:pos="727"/>
                <w:tab w:val="left" w:pos="10065"/>
              </w:tabs>
              <w:autoSpaceDE w:val="0"/>
              <w:autoSpaceDN w:val="0"/>
              <w:adjustRightInd w:val="0"/>
              <w:ind w:left="302" w:hanging="302"/>
              <w:rPr>
                <w:rFonts w:cs="Arial"/>
                <w:szCs w:val="24"/>
                <w:lang w:val="es-CO"/>
              </w:rPr>
            </w:pPr>
            <w:r w:rsidRPr="00264254">
              <w:rPr>
                <w:rFonts w:cs="Arial"/>
                <w:szCs w:val="24"/>
                <w:lang w:val="es-CO"/>
              </w:rPr>
              <w:t xml:space="preserve">Copia </w:t>
            </w:r>
            <w:r w:rsidR="00AA4173" w:rsidRPr="00264254">
              <w:rPr>
                <w:rFonts w:cs="Arial"/>
                <w:szCs w:val="24"/>
                <w:lang w:val="es-CO"/>
              </w:rPr>
              <w:t xml:space="preserve">del </w:t>
            </w:r>
            <w:r w:rsidRPr="00264254">
              <w:rPr>
                <w:rFonts w:cs="Arial"/>
                <w:szCs w:val="24"/>
                <w:lang w:val="es-CO"/>
              </w:rPr>
              <w:t>certificado de disponibilidad presupuestal</w:t>
            </w:r>
          </w:p>
          <w:p w14:paraId="38D07BAB" w14:textId="77777777" w:rsidR="00E65C88" w:rsidRPr="00264254" w:rsidRDefault="00E65C88" w:rsidP="00264254">
            <w:pPr>
              <w:pStyle w:val="Prrafodelista"/>
              <w:numPr>
                <w:ilvl w:val="0"/>
                <w:numId w:val="9"/>
              </w:numPr>
              <w:tabs>
                <w:tab w:val="left" w:pos="0"/>
                <w:tab w:val="left" w:pos="727"/>
                <w:tab w:val="left" w:pos="10065"/>
              </w:tabs>
              <w:autoSpaceDE w:val="0"/>
              <w:autoSpaceDN w:val="0"/>
              <w:adjustRightInd w:val="0"/>
              <w:ind w:left="302" w:hanging="302"/>
              <w:rPr>
                <w:rFonts w:cs="Arial"/>
                <w:szCs w:val="24"/>
                <w:lang w:val="es-CO"/>
              </w:rPr>
            </w:pPr>
            <w:r w:rsidRPr="00264254">
              <w:rPr>
                <w:rFonts w:cs="Arial"/>
                <w:szCs w:val="24"/>
                <w:lang w:val="es-CO"/>
              </w:rPr>
              <w:t>Informe de anexo técnico</w:t>
            </w:r>
          </w:p>
          <w:p w14:paraId="674F28FC" w14:textId="77777777" w:rsidR="00E65C88" w:rsidRPr="00264254" w:rsidRDefault="00E65C88" w:rsidP="00264254">
            <w:pPr>
              <w:pStyle w:val="Prrafodelista"/>
              <w:numPr>
                <w:ilvl w:val="0"/>
                <w:numId w:val="9"/>
              </w:numPr>
              <w:tabs>
                <w:tab w:val="left" w:pos="0"/>
                <w:tab w:val="left" w:pos="727"/>
                <w:tab w:val="left" w:pos="10065"/>
              </w:tabs>
              <w:autoSpaceDE w:val="0"/>
              <w:autoSpaceDN w:val="0"/>
              <w:adjustRightInd w:val="0"/>
              <w:ind w:left="302" w:hanging="302"/>
              <w:rPr>
                <w:rFonts w:cs="Arial"/>
                <w:szCs w:val="24"/>
                <w:lang w:val="es-CO"/>
              </w:rPr>
            </w:pPr>
            <w:r w:rsidRPr="00264254">
              <w:rPr>
                <w:rFonts w:cs="Arial"/>
                <w:szCs w:val="24"/>
                <w:lang w:val="es-CO"/>
              </w:rPr>
              <w:t>Registro presupuestal de la obligación</w:t>
            </w:r>
          </w:p>
          <w:p w14:paraId="312523DE" w14:textId="3F9F8F74" w:rsidR="008628ED" w:rsidRPr="00264254" w:rsidRDefault="008628ED" w:rsidP="00264254">
            <w:pPr>
              <w:pStyle w:val="Prrafodelista"/>
              <w:tabs>
                <w:tab w:val="left" w:pos="0"/>
                <w:tab w:val="left" w:pos="727"/>
                <w:tab w:val="left" w:pos="10065"/>
              </w:tabs>
              <w:autoSpaceDE w:val="0"/>
              <w:autoSpaceDN w:val="0"/>
              <w:adjustRightInd w:val="0"/>
              <w:ind w:left="302"/>
              <w:rPr>
                <w:rFonts w:cs="Arial"/>
                <w:szCs w:val="24"/>
                <w:lang w:val="es-CO"/>
              </w:rPr>
            </w:pPr>
          </w:p>
        </w:tc>
      </w:tr>
      <w:tr w:rsidR="00E65C88" w:rsidRPr="00264254" w14:paraId="3E63EAB1" w14:textId="77777777" w:rsidTr="002110B6">
        <w:tc>
          <w:tcPr>
            <w:tcW w:w="9962" w:type="dxa"/>
            <w:gridSpan w:val="2"/>
            <w:shd w:val="clear" w:color="auto" w:fill="auto"/>
          </w:tcPr>
          <w:p w14:paraId="6E153374" w14:textId="2AB84410" w:rsidR="00E65C88" w:rsidRPr="00264254" w:rsidRDefault="00E65C88" w:rsidP="00264254">
            <w:pPr>
              <w:pStyle w:val="Prrafodelista"/>
              <w:numPr>
                <w:ilvl w:val="0"/>
                <w:numId w:val="112"/>
              </w:numPr>
              <w:tabs>
                <w:tab w:val="left" w:pos="0"/>
                <w:tab w:val="left" w:pos="10065"/>
              </w:tabs>
              <w:autoSpaceDE w:val="0"/>
              <w:autoSpaceDN w:val="0"/>
              <w:adjustRightInd w:val="0"/>
              <w:ind w:left="318"/>
              <w:rPr>
                <w:rFonts w:cs="Arial"/>
                <w:b/>
                <w:bCs/>
                <w:szCs w:val="24"/>
                <w:lang w:val="es-CO"/>
              </w:rPr>
            </w:pPr>
            <w:r w:rsidRPr="00264254">
              <w:rPr>
                <w:rFonts w:cs="Arial"/>
                <w:b/>
                <w:bCs/>
                <w:szCs w:val="24"/>
                <w:lang w:val="es-CO"/>
              </w:rPr>
              <w:lastRenderedPageBreak/>
              <w:t>ÁREA DE VALORACIÓN</w:t>
            </w:r>
          </w:p>
        </w:tc>
      </w:tr>
      <w:tr w:rsidR="00E65C88" w:rsidRPr="00264254" w14:paraId="399997DC" w14:textId="77777777" w:rsidTr="00E65C88">
        <w:tc>
          <w:tcPr>
            <w:tcW w:w="4981" w:type="dxa"/>
          </w:tcPr>
          <w:p w14:paraId="1A2F646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272B0CD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3BC01787" w14:textId="77777777" w:rsidTr="00E65C88">
        <w:tc>
          <w:tcPr>
            <w:tcW w:w="4981" w:type="dxa"/>
          </w:tcPr>
          <w:p w14:paraId="5463AC6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0ED92729" w14:textId="17E3F37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2110B6" w:rsidRPr="00264254">
              <w:rPr>
                <w:rFonts w:ascii="Arial" w:hAnsi="Arial" w:cs="Arial"/>
                <w:sz w:val="24"/>
                <w:szCs w:val="24"/>
                <w:lang w:val="es-CO"/>
              </w:rPr>
              <w:t>Total (</w:t>
            </w:r>
            <w:r w:rsidRPr="00264254">
              <w:rPr>
                <w:rFonts w:ascii="Arial" w:hAnsi="Arial" w:cs="Arial"/>
                <w:sz w:val="24"/>
                <w:szCs w:val="24"/>
                <w:lang w:val="es-CO"/>
              </w:rPr>
              <w:t>CT</w:t>
            </w:r>
            <w:r w:rsidR="002110B6" w:rsidRPr="00264254">
              <w:rPr>
                <w:rFonts w:ascii="Arial" w:hAnsi="Arial" w:cs="Arial"/>
                <w:sz w:val="24"/>
                <w:szCs w:val="24"/>
                <w:lang w:val="es-CO"/>
              </w:rPr>
              <w:t>)</w:t>
            </w:r>
            <w:r w:rsidRPr="00264254">
              <w:rPr>
                <w:rFonts w:ascii="Arial" w:hAnsi="Arial" w:cs="Arial"/>
                <w:sz w:val="24"/>
                <w:szCs w:val="24"/>
                <w:lang w:val="es-CO"/>
              </w:rPr>
              <w:t xml:space="preserve"> y Medio </w:t>
            </w:r>
            <w:r w:rsidR="00454584" w:rsidRPr="00264254">
              <w:rPr>
                <w:rFonts w:ascii="Arial" w:hAnsi="Arial" w:cs="Arial"/>
                <w:sz w:val="24"/>
                <w:szCs w:val="24"/>
                <w:lang w:val="es-CO"/>
              </w:rPr>
              <w:t>T</w:t>
            </w:r>
            <w:r w:rsidRPr="00264254">
              <w:rPr>
                <w:rFonts w:ascii="Arial" w:hAnsi="Arial" w:cs="Arial"/>
                <w:sz w:val="24"/>
                <w:szCs w:val="24"/>
                <w:lang w:val="es-CO"/>
              </w:rPr>
              <w:t>ecnológico</w:t>
            </w:r>
            <w:r w:rsidR="00454584" w:rsidRPr="00264254">
              <w:rPr>
                <w:rFonts w:ascii="Arial" w:hAnsi="Arial" w:cs="Arial"/>
                <w:sz w:val="24"/>
                <w:szCs w:val="24"/>
                <w:lang w:val="es-CO"/>
              </w:rPr>
              <w:t xml:space="preserve"> (MT)</w:t>
            </w:r>
          </w:p>
        </w:tc>
      </w:tr>
      <w:tr w:rsidR="00E65C88" w:rsidRPr="00264254" w14:paraId="360CCB00" w14:textId="77777777" w:rsidTr="00E65C88">
        <w:tc>
          <w:tcPr>
            <w:tcW w:w="4981" w:type="dxa"/>
          </w:tcPr>
          <w:p w14:paraId="5353626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2D98DB8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Su formato original en papel será conservado y digitalizado (bajo el marco normativo de la Circular 005 de 2012 de AGN), por formar parte de la memoria institucional de la entidad y como testimonio de la gestión administrativa una vez transcurridos los 10 años de retención en el archivo central. </w:t>
            </w:r>
          </w:p>
          <w:p w14:paraId="40F29A0D" w14:textId="1CC43102" w:rsidR="004340A4" w:rsidRPr="00264254" w:rsidRDefault="004340A4"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2D9F25CA" w14:textId="77777777" w:rsidTr="00454584">
        <w:tc>
          <w:tcPr>
            <w:tcW w:w="9962" w:type="dxa"/>
            <w:gridSpan w:val="2"/>
            <w:shd w:val="clear" w:color="auto" w:fill="auto"/>
          </w:tcPr>
          <w:p w14:paraId="23D49685" w14:textId="2EC8068F" w:rsidR="00E65C88" w:rsidRPr="00264254" w:rsidRDefault="00E65C88" w:rsidP="00264254">
            <w:pPr>
              <w:pStyle w:val="Prrafodelista"/>
              <w:numPr>
                <w:ilvl w:val="0"/>
                <w:numId w:val="112"/>
              </w:numPr>
              <w:tabs>
                <w:tab w:val="left" w:pos="0"/>
                <w:tab w:val="left" w:pos="10065"/>
              </w:tabs>
              <w:autoSpaceDE w:val="0"/>
              <w:autoSpaceDN w:val="0"/>
              <w:adjustRightInd w:val="0"/>
              <w:ind w:left="318"/>
              <w:rPr>
                <w:rFonts w:cs="Arial"/>
                <w:b/>
                <w:bCs/>
                <w:szCs w:val="24"/>
                <w:lang w:val="es-CO"/>
              </w:rPr>
            </w:pPr>
            <w:r w:rsidRPr="00264254">
              <w:rPr>
                <w:rFonts w:cs="Arial"/>
                <w:b/>
                <w:bCs/>
                <w:szCs w:val="24"/>
                <w:lang w:val="es-CO"/>
              </w:rPr>
              <w:t>ÁREA DE CONTROL DE LA DESCRIPCIÓN</w:t>
            </w:r>
          </w:p>
        </w:tc>
      </w:tr>
      <w:tr w:rsidR="00E65C88" w:rsidRPr="00264254" w14:paraId="4B4982C9" w14:textId="77777777" w:rsidTr="00E65C88">
        <w:tc>
          <w:tcPr>
            <w:tcW w:w="4981" w:type="dxa"/>
          </w:tcPr>
          <w:p w14:paraId="4D79761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47B37983" w14:textId="169E48F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A25443" w:rsidRPr="00264254">
              <w:rPr>
                <w:rFonts w:ascii="Arial" w:hAnsi="Arial" w:cs="Arial"/>
                <w:sz w:val="24"/>
                <w:szCs w:val="24"/>
                <w:lang w:val="es-CO"/>
              </w:rPr>
              <w:t>R</w:t>
            </w:r>
            <w:r w:rsidRPr="00264254">
              <w:rPr>
                <w:rFonts w:ascii="Arial" w:hAnsi="Arial" w:cs="Arial"/>
                <w:sz w:val="24"/>
                <w:szCs w:val="24"/>
                <w:lang w:val="es-CO"/>
              </w:rPr>
              <w:t>etención Documental</w:t>
            </w:r>
            <w:r w:rsidR="004340A4" w:rsidRPr="00264254">
              <w:rPr>
                <w:rFonts w:ascii="Arial" w:hAnsi="Arial" w:cs="Arial"/>
                <w:sz w:val="24"/>
                <w:szCs w:val="24"/>
                <w:lang w:val="es-CO"/>
              </w:rPr>
              <w:t xml:space="preserve"> </w:t>
            </w:r>
            <w:r w:rsidR="00A25443" w:rsidRPr="00264254">
              <w:rPr>
                <w:rFonts w:ascii="Arial" w:hAnsi="Arial" w:cs="Arial"/>
                <w:sz w:val="24"/>
                <w:szCs w:val="24"/>
                <w:lang w:val="es-CO"/>
              </w:rPr>
              <w:t xml:space="preserve">(TRD), </w:t>
            </w:r>
            <w:r w:rsidR="004340A4"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A25443"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A2544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29251F6E" w14:textId="77777777" w:rsidTr="00E65C88">
        <w:tc>
          <w:tcPr>
            <w:tcW w:w="4981" w:type="dxa"/>
          </w:tcPr>
          <w:p w14:paraId="5E2B3DF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3BF4607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Decreto 4152 de 2011, articulo 15. Artículo 57 Ley 975 de 2005. Ley 975 de 2005, </w:t>
            </w:r>
            <w:r w:rsidRPr="00264254">
              <w:rPr>
                <w:rFonts w:ascii="Arial" w:hAnsi="Arial" w:cs="Arial"/>
                <w:sz w:val="24"/>
                <w:szCs w:val="24"/>
                <w:lang w:val="es-CO"/>
              </w:rPr>
              <w:lastRenderedPageBreak/>
              <w:t>articulo 57. Circular 03 de 2015. Acuerdo 004 de 2019. AGN.</w:t>
            </w:r>
          </w:p>
        </w:tc>
      </w:tr>
      <w:tr w:rsidR="00E65C88" w:rsidRPr="00264254" w14:paraId="0D5A48D5" w14:textId="77777777" w:rsidTr="00E65C88">
        <w:tc>
          <w:tcPr>
            <w:tcW w:w="4981" w:type="dxa"/>
          </w:tcPr>
          <w:p w14:paraId="103377E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4.3. FECHA DE DESCRIPCIÓN </w:t>
            </w:r>
          </w:p>
        </w:tc>
        <w:tc>
          <w:tcPr>
            <w:tcW w:w="4981" w:type="dxa"/>
          </w:tcPr>
          <w:p w14:paraId="218BDAE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5BA8D697"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44. 1.2. Sección: Despacho Dirección General. 1.3. Subsección: Dirección oferta. 1.5. Serie: Acuerdo. 1.6. Acuerdos de cooperación."/>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454584" w:rsidRPr="00264254" w14:paraId="02503ADE" w14:textId="77777777" w:rsidTr="00454584">
        <w:tc>
          <w:tcPr>
            <w:tcW w:w="9962" w:type="dxa"/>
            <w:gridSpan w:val="2"/>
            <w:shd w:val="clear" w:color="auto" w:fill="auto"/>
          </w:tcPr>
          <w:p w14:paraId="773D361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40A844FF" w14:textId="77777777" w:rsidTr="00E65C88">
        <w:tc>
          <w:tcPr>
            <w:tcW w:w="4981" w:type="dxa"/>
          </w:tcPr>
          <w:p w14:paraId="5AEF008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1DF44FDB" w14:textId="510D88C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7D5B1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7D5B1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5B3A8EDA" w14:textId="77777777" w:rsidTr="00E65C88">
        <w:tc>
          <w:tcPr>
            <w:tcW w:w="4981" w:type="dxa"/>
          </w:tcPr>
          <w:p w14:paraId="126BCC9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4C93C00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1F7AABEC" w14:textId="77777777" w:rsidTr="00E65C88">
        <w:tc>
          <w:tcPr>
            <w:tcW w:w="4981" w:type="dxa"/>
          </w:tcPr>
          <w:p w14:paraId="708737E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0E77A82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DE OFERTA</w:t>
            </w:r>
          </w:p>
        </w:tc>
      </w:tr>
      <w:tr w:rsidR="00E65C88" w:rsidRPr="00264254" w14:paraId="507F8785" w14:textId="77777777" w:rsidTr="00E65C88">
        <w:tc>
          <w:tcPr>
            <w:tcW w:w="4981" w:type="dxa"/>
          </w:tcPr>
          <w:p w14:paraId="402248B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7E4C4EF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ACUERDOS</w:t>
            </w:r>
          </w:p>
        </w:tc>
      </w:tr>
      <w:tr w:rsidR="00E65C88" w:rsidRPr="00264254" w14:paraId="4DBDB567" w14:textId="77777777" w:rsidTr="00E65C88">
        <w:tc>
          <w:tcPr>
            <w:tcW w:w="4981" w:type="dxa"/>
          </w:tcPr>
          <w:p w14:paraId="477ECEF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66D67E7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ACUERDOS DE COOPERACIÓN</w:t>
            </w:r>
          </w:p>
        </w:tc>
      </w:tr>
      <w:tr w:rsidR="00E65C88" w:rsidRPr="00264254" w14:paraId="07A82E48" w14:textId="77777777" w:rsidTr="00454584">
        <w:tc>
          <w:tcPr>
            <w:tcW w:w="9962" w:type="dxa"/>
            <w:gridSpan w:val="2"/>
            <w:shd w:val="clear" w:color="auto" w:fill="auto"/>
          </w:tcPr>
          <w:p w14:paraId="01E51008"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4BA4ADB1" w14:textId="77777777" w:rsidR="00E65C88" w:rsidRPr="00264254" w:rsidRDefault="00E65C88" w:rsidP="00264254">
            <w:pPr>
              <w:pStyle w:val="Prrafodelista"/>
              <w:numPr>
                <w:ilvl w:val="0"/>
                <w:numId w:val="26"/>
              </w:numPr>
              <w:tabs>
                <w:tab w:val="left" w:pos="0"/>
                <w:tab w:val="left" w:pos="10065"/>
              </w:tabs>
              <w:autoSpaceDE w:val="0"/>
              <w:autoSpaceDN w:val="0"/>
              <w:adjustRightInd w:val="0"/>
              <w:ind w:left="318"/>
              <w:rPr>
                <w:rFonts w:cs="Arial"/>
                <w:b/>
                <w:bCs/>
                <w:szCs w:val="24"/>
                <w:lang w:val="es-CO"/>
              </w:rPr>
            </w:pPr>
            <w:r w:rsidRPr="00264254">
              <w:rPr>
                <w:rFonts w:cs="Arial"/>
                <w:b/>
                <w:bCs/>
                <w:szCs w:val="24"/>
                <w:lang w:val="es-CO"/>
              </w:rPr>
              <w:t>ÁREA DE CONTENIDO Y ESTRUCTURA</w:t>
            </w:r>
          </w:p>
        </w:tc>
      </w:tr>
      <w:tr w:rsidR="00E65C88" w:rsidRPr="00264254" w14:paraId="11FE0857" w14:textId="77777777" w:rsidTr="00E65C88">
        <w:tc>
          <w:tcPr>
            <w:tcW w:w="4981" w:type="dxa"/>
          </w:tcPr>
          <w:p w14:paraId="5A04358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6E857C4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Documentos administrativos, que consisten en acuerdos y/o pactos de cooperación, suscritos para el cumplimiento de las metas de la entidad de acuerdo con el artículo 15 del Decreto 4152 de 2011.</w:t>
            </w:r>
          </w:p>
        </w:tc>
      </w:tr>
      <w:tr w:rsidR="00E65C88" w:rsidRPr="00264254" w14:paraId="25B24949" w14:textId="77777777" w:rsidTr="00E65C88">
        <w:tc>
          <w:tcPr>
            <w:tcW w:w="4981" w:type="dxa"/>
          </w:tcPr>
          <w:p w14:paraId="5992A2F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69836BEB" w14:textId="77777777" w:rsidR="00E65C88" w:rsidRPr="00264254" w:rsidRDefault="00E65C88" w:rsidP="00264254">
            <w:pPr>
              <w:pStyle w:val="Prrafodelista"/>
              <w:numPr>
                <w:ilvl w:val="0"/>
                <w:numId w:val="9"/>
              </w:numPr>
              <w:tabs>
                <w:tab w:val="left" w:pos="0"/>
                <w:tab w:val="left" w:pos="869"/>
                <w:tab w:val="left" w:pos="10065"/>
              </w:tabs>
              <w:autoSpaceDE w:val="0"/>
              <w:autoSpaceDN w:val="0"/>
              <w:adjustRightInd w:val="0"/>
              <w:ind w:left="302" w:hanging="302"/>
              <w:rPr>
                <w:rFonts w:cs="Arial"/>
                <w:szCs w:val="24"/>
                <w:lang w:val="es-CO"/>
              </w:rPr>
            </w:pPr>
            <w:r w:rsidRPr="00264254">
              <w:rPr>
                <w:rFonts w:cs="Arial"/>
                <w:szCs w:val="24"/>
                <w:lang w:val="es-CO"/>
              </w:rPr>
              <w:t>Acuerdo de cooperación</w:t>
            </w:r>
          </w:p>
          <w:p w14:paraId="71D0166C" w14:textId="77777777" w:rsidR="00E65C88" w:rsidRPr="00264254" w:rsidRDefault="00E65C88" w:rsidP="00264254">
            <w:pPr>
              <w:pStyle w:val="Prrafodelista"/>
              <w:numPr>
                <w:ilvl w:val="0"/>
                <w:numId w:val="9"/>
              </w:numPr>
              <w:tabs>
                <w:tab w:val="left" w:pos="0"/>
                <w:tab w:val="left" w:pos="869"/>
                <w:tab w:val="left" w:pos="10065"/>
              </w:tabs>
              <w:autoSpaceDE w:val="0"/>
              <w:autoSpaceDN w:val="0"/>
              <w:adjustRightInd w:val="0"/>
              <w:ind w:left="302" w:hanging="302"/>
              <w:rPr>
                <w:rFonts w:cs="Arial"/>
                <w:szCs w:val="24"/>
                <w:lang w:val="es-CO"/>
              </w:rPr>
            </w:pPr>
            <w:r w:rsidRPr="00264254">
              <w:rPr>
                <w:rFonts w:cs="Arial"/>
                <w:szCs w:val="24"/>
                <w:lang w:val="es-CO"/>
              </w:rPr>
              <w:t>Certificado de disponibilidad presupuestal</w:t>
            </w:r>
          </w:p>
          <w:p w14:paraId="56F91755" w14:textId="77777777" w:rsidR="00E65C88" w:rsidRPr="00264254" w:rsidRDefault="00E65C88" w:rsidP="00264254">
            <w:pPr>
              <w:pStyle w:val="Prrafodelista"/>
              <w:numPr>
                <w:ilvl w:val="0"/>
                <w:numId w:val="9"/>
              </w:numPr>
              <w:tabs>
                <w:tab w:val="left" w:pos="0"/>
                <w:tab w:val="left" w:pos="869"/>
                <w:tab w:val="left" w:pos="10065"/>
              </w:tabs>
              <w:autoSpaceDE w:val="0"/>
              <w:autoSpaceDN w:val="0"/>
              <w:adjustRightInd w:val="0"/>
              <w:ind w:left="302" w:hanging="302"/>
              <w:rPr>
                <w:rFonts w:cs="Arial"/>
                <w:szCs w:val="24"/>
                <w:lang w:val="es-CO"/>
              </w:rPr>
            </w:pPr>
            <w:r w:rsidRPr="00264254">
              <w:rPr>
                <w:rFonts w:cs="Arial"/>
                <w:szCs w:val="24"/>
                <w:lang w:val="es-CO"/>
              </w:rPr>
              <w:t>Comunicaciones</w:t>
            </w:r>
          </w:p>
          <w:p w14:paraId="2D00F983" w14:textId="77777777" w:rsidR="00E65C88" w:rsidRPr="00264254" w:rsidRDefault="00E65C88" w:rsidP="00264254">
            <w:pPr>
              <w:pStyle w:val="Prrafodelista"/>
              <w:numPr>
                <w:ilvl w:val="0"/>
                <w:numId w:val="9"/>
              </w:numPr>
              <w:tabs>
                <w:tab w:val="left" w:pos="0"/>
                <w:tab w:val="left" w:pos="869"/>
                <w:tab w:val="left" w:pos="10065"/>
              </w:tabs>
              <w:autoSpaceDE w:val="0"/>
              <w:autoSpaceDN w:val="0"/>
              <w:adjustRightInd w:val="0"/>
              <w:ind w:left="302" w:hanging="302"/>
              <w:rPr>
                <w:rFonts w:cs="Arial"/>
                <w:szCs w:val="24"/>
                <w:lang w:val="es-CO"/>
              </w:rPr>
            </w:pPr>
            <w:r w:rsidRPr="00264254">
              <w:rPr>
                <w:rFonts w:cs="Arial"/>
                <w:szCs w:val="24"/>
                <w:lang w:val="es-CO"/>
              </w:rPr>
              <w:t>Informe de anexo técnico</w:t>
            </w:r>
          </w:p>
          <w:p w14:paraId="1970E412" w14:textId="77777777" w:rsidR="00E65C88" w:rsidRPr="00264254" w:rsidRDefault="00E65C88" w:rsidP="00264254">
            <w:pPr>
              <w:pStyle w:val="Prrafodelista"/>
              <w:numPr>
                <w:ilvl w:val="0"/>
                <w:numId w:val="9"/>
              </w:numPr>
              <w:tabs>
                <w:tab w:val="left" w:pos="0"/>
                <w:tab w:val="left" w:pos="869"/>
                <w:tab w:val="left" w:pos="10065"/>
              </w:tabs>
              <w:autoSpaceDE w:val="0"/>
              <w:autoSpaceDN w:val="0"/>
              <w:adjustRightInd w:val="0"/>
              <w:ind w:left="302" w:hanging="302"/>
              <w:rPr>
                <w:rFonts w:cs="Arial"/>
                <w:szCs w:val="24"/>
                <w:lang w:val="es-CO"/>
              </w:rPr>
            </w:pPr>
            <w:r w:rsidRPr="00264254">
              <w:rPr>
                <w:rFonts w:cs="Arial"/>
                <w:szCs w:val="24"/>
                <w:lang w:val="es-CO"/>
              </w:rPr>
              <w:t>Registro presupuestal de compromiso</w:t>
            </w:r>
          </w:p>
          <w:p w14:paraId="66F3A7B1" w14:textId="77777777" w:rsidR="00E65C88" w:rsidRPr="00264254" w:rsidRDefault="00E65C88" w:rsidP="00264254">
            <w:pPr>
              <w:pStyle w:val="Prrafodelista"/>
              <w:numPr>
                <w:ilvl w:val="0"/>
                <w:numId w:val="9"/>
              </w:numPr>
              <w:tabs>
                <w:tab w:val="left" w:pos="0"/>
                <w:tab w:val="left" w:pos="869"/>
                <w:tab w:val="left" w:pos="10065"/>
              </w:tabs>
              <w:autoSpaceDE w:val="0"/>
              <w:autoSpaceDN w:val="0"/>
              <w:adjustRightInd w:val="0"/>
              <w:ind w:left="302" w:hanging="302"/>
              <w:rPr>
                <w:rFonts w:cs="Arial"/>
                <w:szCs w:val="24"/>
                <w:lang w:val="es-CO"/>
              </w:rPr>
            </w:pPr>
            <w:r w:rsidRPr="00264254">
              <w:rPr>
                <w:rFonts w:cs="Arial"/>
                <w:szCs w:val="24"/>
                <w:lang w:val="es-CO"/>
              </w:rPr>
              <w:t>Registro presupuestal de la obligación</w:t>
            </w:r>
          </w:p>
          <w:p w14:paraId="1AEA32F9" w14:textId="62E42F33" w:rsidR="008628ED" w:rsidRPr="00264254" w:rsidRDefault="008628ED" w:rsidP="00264254">
            <w:pPr>
              <w:pStyle w:val="Prrafodelista"/>
              <w:tabs>
                <w:tab w:val="left" w:pos="0"/>
                <w:tab w:val="left" w:pos="869"/>
                <w:tab w:val="left" w:pos="10065"/>
              </w:tabs>
              <w:autoSpaceDE w:val="0"/>
              <w:autoSpaceDN w:val="0"/>
              <w:adjustRightInd w:val="0"/>
              <w:ind w:left="302"/>
              <w:rPr>
                <w:rFonts w:cs="Arial"/>
                <w:szCs w:val="24"/>
                <w:lang w:val="es-CO"/>
              </w:rPr>
            </w:pPr>
          </w:p>
        </w:tc>
      </w:tr>
      <w:tr w:rsidR="00E65C88" w:rsidRPr="00264254" w14:paraId="255A0A9F" w14:textId="77777777" w:rsidTr="00454584">
        <w:tc>
          <w:tcPr>
            <w:tcW w:w="9962" w:type="dxa"/>
            <w:gridSpan w:val="2"/>
            <w:shd w:val="clear" w:color="auto" w:fill="auto"/>
          </w:tcPr>
          <w:p w14:paraId="43B22C4B" w14:textId="77777777" w:rsidR="00E65C88" w:rsidRPr="00264254" w:rsidRDefault="00E65C88" w:rsidP="00264254">
            <w:pPr>
              <w:pStyle w:val="Prrafodelista"/>
              <w:numPr>
                <w:ilvl w:val="0"/>
                <w:numId w:val="26"/>
              </w:numPr>
              <w:tabs>
                <w:tab w:val="left" w:pos="0"/>
                <w:tab w:val="left" w:pos="10065"/>
              </w:tabs>
              <w:autoSpaceDE w:val="0"/>
              <w:autoSpaceDN w:val="0"/>
              <w:adjustRightInd w:val="0"/>
              <w:ind w:left="318"/>
              <w:rPr>
                <w:rFonts w:cs="Arial"/>
                <w:b/>
                <w:bCs/>
                <w:szCs w:val="24"/>
                <w:lang w:val="es-CO"/>
              </w:rPr>
            </w:pPr>
            <w:r w:rsidRPr="00264254">
              <w:rPr>
                <w:rFonts w:cs="Arial"/>
                <w:b/>
                <w:bCs/>
                <w:szCs w:val="24"/>
                <w:lang w:val="es-CO"/>
              </w:rPr>
              <w:lastRenderedPageBreak/>
              <w:t>ÁREA DE VALORACIÓN</w:t>
            </w:r>
          </w:p>
        </w:tc>
      </w:tr>
      <w:tr w:rsidR="00E65C88" w:rsidRPr="00264254" w14:paraId="3E4B641E" w14:textId="77777777" w:rsidTr="00E65C88">
        <w:tc>
          <w:tcPr>
            <w:tcW w:w="4981" w:type="dxa"/>
          </w:tcPr>
          <w:p w14:paraId="0A56334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27FA098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1F65F405" w14:textId="77777777" w:rsidTr="00E65C88">
        <w:tc>
          <w:tcPr>
            <w:tcW w:w="4981" w:type="dxa"/>
          </w:tcPr>
          <w:p w14:paraId="6D4CACF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31943FF2" w14:textId="1AFCDFE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454584" w:rsidRPr="00264254">
              <w:rPr>
                <w:rFonts w:ascii="Arial" w:hAnsi="Arial" w:cs="Arial"/>
                <w:sz w:val="24"/>
                <w:szCs w:val="24"/>
                <w:lang w:val="es-CO"/>
              </w:rPr>
              <w:t>Total</w:t>
            </w:r>
            <w:r w:rsidRPr="00264254">
              <w:rPr>
                <w:rFonts w:ascii="Arial" w:hAnsi="Arial" w:cs="Arial"/>
                <w:sz w:val="24"/>
                <w:szCs w:val="24"/>
                <w:lang w:val="es-CO"/>
              </w:rPr>
              <w:t xml:space="preserve"> y Medio </w:t>
            </w:r>
            <w:r w:rsidR="00454584" w:rsidRPr="00264254">
              <w:rPr>
                <w:rFonts w:ascii="Arial" w:hAnsi="Arial" w:cs="Arial"/>
                <w:sz w:val="24"/>
                <w:szCs w:val="24"/>
                <w:lang w:val="es-CO"/>
              </w:rPr>
              <w:t>T</w:t>
            </w:r>
            <w:r w:rsidRPr="00264254">
              <w:rPr>
                <w:rFonts w:ascii="Arial" w:hAnsi="Arial" w:cs="Arial"/>
                <w:sz w:val="24"/>
                <w:szCs w:val="24"/>
                <w:lang w:val="es-CO"/>
              </w:rPr>
              <w:t>ecnológico</w:t>
            </w:r>
            <w:r w:rsidR="00454584" w:rsidRPr="00264254">
              <w:rPr>
                <w:rFonts w:ascii="Arial" w:hAnsi="Arial" w:cs="Arial"/>
                <w:sz w:val="24"/>
                <w:szCs w:val="24"/>
                <w:lang w:val="es-CO"/>
              </w:rPr>
              <w:t xml:space="preserve"> (MT)</w:t>
            </w:r>
            <w:r w:rsidR="007D5B13" w:rsidRPr="00264254">
              <w:rPr>
                <w:rFonts w:ascii="Arial" w:hAnsi="Arial" w:cs="Arial"/>
                <w:sz w:val="24"/>
                <w:szCs w:val="24"/>
                <w:lang w:val="es-CO"/>
              </w:rPr>
              <w:t>.</w:t>
            </w:r>
          </w:p>
        </w:tc>
      </w:tr>
      <w:tr w:rsidR="00E65C88" w:rsidRPr="00264254" w14:paraId="1E27C4E7" w14:textId="77777777" w:rsidTr="00E65C88">
        <w:tc>
          <w:tcPr>
            <w:tcW w:w="4981" w:type="dxa"/>
          </w:tcPr>
          <w:p w14:paraId="254F13C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5F1D602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Su formato original en papel será conservado y digitalizado (bajo el marco normativo de la Circular 005 de 2012 de AGN), por formar parte de la memoria institucional de la entidad y como testimonio de la gestión administrativa una vez transcurridos los</w:t>
            </w:r>
            <w:r w:rsidR="00454584" w:rsidRPr="00264254">
              <w:rPr>
                <w:rFonts w:ascii="Arial" w:hAnsi="Arial" w:cs="Arial"/>
                <w:sz w:val="24"/>
                <w:szCs w:val="24"/>
                <w:lang w:val="es-CO"/>
              </w:rPr>
              <w:t xml:space="preserve"> diez</w:t>
            </w:r>
            <w:r w:rsidRPr="00264254">
              <w:rPr>
                <w:rFonts w:ascii="Arial" w:hAnsi="Arial" w:cs="Arial"/>
                <w:sz w:val="24"/>
                <w:szCs w:val="24"/>
                <w:lang w:val="es-CO"/>
              </w:rPr>
              <w:t xml:space="preserve"> </w:t>
            </w:r>
            <w:r w:rsidR="00454584" w:rsidRPr="00264254">
              <w:rPr>
                <w:rFonts w:ascii="Arial" w:hAnsi="Arial" w:cs="Arial"/>
                <w:sz w:val="24"/>
                <w:szCs w:val="24"/>
                <w:lang w:val="es-CO"/>
              </w:rPr>
              <w:t>(</w:t>
            </w:r>
            <w:r w:rsidRPr="00264254">
              <w:rPr>
                <w:rFonts w:ascii="Arial" w:hAnsi="Arial" w:cs="Arial"/>
                <w:sz w:val="24"/>
                <w:szCs w:val="24"/>
                <w:lang w:val="es-CO"/>
              </w:rPr>
              <w:t>10</w:t>
            </w:r>
            <w:r w:rsidR="00454584"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w:t>
            </w:r>
          </w:p>
          <w:p w14:paraId="65B64FFF" w14:textId="6842A0BD" w:rsidR="004340A4" w:rsidRPr="00264254" w:rsidRDefault="004340A4"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479DF596" w14:textId="77777777" w:rsidTr="00454584">
        <w:tc>
          <w:tcPr>
            <w:tcW w:w="9962" w:type="dxa"/>
            <w:gridSpan w:val="2"/>
            <w:shd w:val="clear" w:color="auto" w:fill="auto"/>
          </w:tcPr>
          <w:p w14:paraId="76B98E88" w14:textId="77777777" w:rsidR="00E65C88" w:rsidRPr="00264254" w:rsidRDefault="00E65C88" w:rsidP="00264254">
            <w:pPr>
              <w:pStyle w:val="Prrafodelista"/>
              <w:numPr>
                <w:ilvl w:val="0"/>
                <w:numId w:val="26"/>
              </w:numPr>
              <w:tabs>
                <w:tab w:val="left" w:pos="0"/>
                <w:tab w:val="left" w:pos="10065"/>
              </w:tabs>
              <w:autoSpaceDE w:val="0"/>
              <w:autoSpaceDN w:val="0"/>
              <w:adjustRightInd w:val="0"/>
              <w:ind w:left="318"/>
              <w:rPr>
                <w:rFonts w:cs="Arial"/>
                <w:b/>
                <w:bCs/>
                <w:szCs w:val="24"/>
                <w:lang w:val="es-CO"/>
              </w:rPr>
            </w:pPr>
            <w:r w:rsidRPr="00264254">
              <w:rPr>
                <w:rFonts w:cs="Arial"/>
                <w:b/>
                <w:bCs/>
                <w:szCs w:val="24"/>
                <w:lang w:val="es-CO"/>
              </w:rPr>
              <w:t>ÁREA DE CONTROL DE LA DESCRIPCIÓN</w:t>
            </w:r>
          </w:p>
        </w:tc>
      </w:tr>
      <w:tr w:rsidR="00E65C88" w:rsidRPr="00264254" w14:paraId="323C7C2C" w14:textId="77777777" w:rsidTr="00E65C88">
        <w:tc>
          <w:tcPr>
            <w:tcW w:w="4981" w:type="dxa"/>
          </w:tcPr>
          <w:p w14:paraId="11E350D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58A0F74F" w14:textId="58D70AE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A25443" w:rsidRPr="00264254">
              <w:rPr>
                <w:rFonts w:ascii="Arial" w:hAnsi="Arial" w:cs="Arial"/>
                <w:sz w:val="24"/>
                <w:szCs w:val="24"/>
                <w:lang w:val="es-CO"/>
              </w:rPr>
              <w:t>R</w:t>
            </w:r>
            <w:r w:rsidRPr="00264254">
              <w:rPr>
                <w:rFonts w:ascii="Arial" w:hAnsi="Arial" w:cs="Arial"/>
                <w:sz w:val="24"/>
                <w:szCs w:val="24"/>
                <w:lang w:val="es-CO"/>
              </w:rPr>
              <w:t>etención Documental</w:t>
            </w:r>
            <w:r w:rsidR="00A25443" w:rsidRPr="00264254">
              <w:rPr>
                <w:rFonts w:ascii="Arial" w:hAnsi="Arial" w:cs="Arial"/>
                <w:sz w:val="24"/>
                <w:szCs w:val="24"/>
                <w:lang w:val="es-CO"/>
              </w:rPr>
              <w:t xml:space="preserve"> (TRD),</w:t>
            </w:r>
            <w:r w:rsidRPr="00264254">
              <w:rPr>
                <w:rFonts w:ascii="Arial" w:hAnsi="Arial" w:cs="Arial"/>
                <w:sz w:val="24"/>
                <w:szCs w:val="24"/>
                <w:lang w:val="es-CO"/>
              </w:rPr>
              <w:t xml:space="preserve"> </w:t>
            </w:r>
            <w:r w:rsidR="00454584"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A25443"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A2544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7C4AB24E" w14:textId="77777777" w:rsidTr="00E65C88">
        <w:tc>
          <w:tcPr>
            <w:tcW w:w="4981" w:type="dxa"/>
          </w:tcPr>
          <w:p w14:paraId="5574821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71AFB1F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Decreto 4152 de 2011, articulo 15. Artículo 57 Ley 975 de 2005. Ley 975 de 2005, </w:t>
            </w:r>
            <w:r w:rsidRPr="00264254">
              <w:rPr>
                <w:rFonts w:ascii="Arial" w:hAnsi="Arial" w:cs="Arial"/>
                <w:sz w:val="24"/>
                <w:szCs w:val="24"/>
                <w:lang w:val="es-CO"/>
              </w:rPr>
              <w:lastRenderedPageBreak/>
              <w:t>articulo 57. Circular 03 de 2015. Acuerdo 004 de 2019. AGN.</w:t>
            </w:r>
          </w:p>
        </w:tc>
      </w:tr>
      <w:tr w:rsidR="00E65C88" w:rsidRPr="00264254" w14:paraId="1A59FEAB" w14:textId="77777777" w:rsidTr="00E65C88">
        <w:tc>
          <w:tcPr>
            <w:tcW w:w="4981" w:type="dxa"/>
          </w:tcPr>
          <w:p w14:paraId="58A7646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4.3. FECHA DE DESCRIPCIÓN </w:t>
            </w:r>
          </w:p>
        </w:tc>
        <w:tc>
          <w:tcPr>
            <w:tcW w:w="4981" w:type="dxa"/>
          </w:tcPr>
          <w:p w14:paraId="28C4A0C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098B94F4"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45. 1.2. Sección: Despacho Dirección General. 1.3. Subsección: Dirección oferta. 1.5. Serie. Cooperación asistencia humanitaria internacional. 1.6. Subserie: N/A."/>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45EF75C8" w14:textId="77777777" w:rsidTr="00454584">
        <w:tc>
          <w:tcPr>
            <w:tcW w:w="9962" w:type="dxa"/>
            <w:gridSpan w:val="2"/>
            <w:shd w:val="clear" w:color="auto" w:fill="auto"/>
          </w:tcPr>
          <w:p w14:paraId="4ADE1C46" w14:textId="77777777" w:rsidR="00E65C88" w:rsidRPr="00264254" w:rsidRDefault="00E65C88" w:rsidP="00264254">
            <w:pPr>
              <w:tabs>
                <w:tab w:val="left" w:pos="0"/>
                <w:tab w:val="left" w:pos="10065"/>
              </w:tabs>
              <w:autoSpaceDE w:val="0"/>
              <w:autoSpaceDN w:val="0"/>
              <w:adjustRightInd w:val="0"/>
              <w:spacing w:after="0" w:line="360" w:lineRule="auto"/>
              <w:ind w:left="34"/>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6E9F4F73" w14:textId="77777777" w:rsidTr="00E65C88">
        <w:tc>
          <w:tcPr>
            <w:tcW w:w="4981" w:type="dxa"/>
          </w:tcPr>
          <w:p w14:paraId="0E86570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52C51ABB" w14:textId="6BEA820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7D5B1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7D5B1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3F23AE21" w14:textId="77777777" w:rsidTr="00E65C88">
        <w:tc>
          <w:tcPr>
            <w:tcW w:w="4981" w:type="dxa"/>
          </w:tcPr>
          <w:p w14:paraId="70B7CE9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567E1CC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521AC75D" w14:textId="77777777" w:rsidTr="00E65C88">
        <w:tc>
          <w:tcPr>
            <w:tcW w:w="4981" w:type="dxa"/>
          </w:tcPr>
          <w:p w14:paraId="56DBF0A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4EACB14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DE OFERTA</w:t>
            </w:r>
          </w:p>
        </w:tc>
      </w:tr>
      <w:tr w:rsidR="00E65C88" w:rsidRPr="00264254" w14:paraId="26FF7CB2" w14:textId="77777777" w:rsidTr="00E65C88">
        <w:tc>
          <w:tcPr>
            <w:tcW w:w="4981" w:type="dxa"/>
          </w:tcPr>
          <w:p w14:paraId="685F264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254D714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COOPERACIÓN ASISTENCIA HUMANITARIA INTERNACIONAL</w:t>
            </w:r>
          </w:p>
        </w:tc>
      </w:tr>
      <w:tr w:rsidR="00E65C88" w:rsidRPr="00264254" w14:paraId="338D3B0D" w14:textId="77777777" w:rsidTr="00E65C88">
        <w:tc>
          <w:tcPr>
            <w:tcW w:w="4981" w:type="dxa"/>
          </w:tcPr>
          <w:p w14:paraId="325F929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1787106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4C819556" w14:textId="77777777" w:rsidTr="00454584">
        <w:tc>
          <w:tcPr>
            <w:tcW w:w="9962" w:type="dxa"/>
            <w:gridSpan w:val="2"/>
            <w:shd w:val="clear" w:color="auto" w:fill="FFFFFF" w:themeFill="background1"/>
          </w:tcPr>
          <w:p w14:paraId="4C1F3052"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color w:val="808080" w:themeColor="background1" w:themeShade="80"/>
                <w:sz w:val="24"/>
                <w:szCs w:val="24"/>
                <w:lang w:val="es-CO"/>
              </w:rPr>
            </w:pPr>
          </w:p>
          <w:p w14:paraId="638DA862" w14:textId="77777777" w:rsidR="00E65C88" w:rsidRPr="00264254" w:rsidRDefault="00E65C88" w:rsidP="00264254">
            <w:pPr>
              <w:pStyle w:val="Prrafodelista"/>
              <w:numPr>
                <w:ilvl w:val="0"/>
                <w:numId w:val="27"/>
              </w:numPr>
              <w:tabs>
                <w:tab w:val="left" w:pos="0"/>
                <w:tab w:val="left" w:pos="10065"/>
              </w:tabs>
              <w:autoSpaceDE w:val="0"/>
              <w:autoSpaceDN w:val="0"/>
              <w:adjustRightInd w:val="0"/>
              <w:ind w:left="318"/>
              <w:rPr>
                <w:rFonts w:cs="Arial"/>
                <w:b/>
                <w:bCs/>
                <w:szCs w:val="24"/>
                <w:lang w:val="es-CO"/>
              </w:rPr>
            </w:pPr>
            <w:r w:rsidRPr="00264254">
              <w:rPr>
                <w:rFonts w:cs="Arial"/>
                <w:b/>
                <w:bCs/>
                <w:szCs w:val="24"/>
                <w:lang w:val="es-CO"/>
              </w:rPr>
              <w:t>ÁREA DE CONTENIDO Y ESTRUCTURA</w:t>
            </w:r>
          </w:p>
        </w:tc>
      </w:tr>
      <w:tr w:rsidR="00E65C88" w:rsidRPr="00264254" w14:paraId="65F8A559" w14:textId="77777777" w:rsidTr="00E65C88">
        <w:tc>
          <w:tcPr>
            <w:tcW w:w="4981" w:type="dxa"/>
          </w:tcPr>
          <w:p w14:paraId="224AE70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2E8CADE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Asistencia humanitaria es un sector propio dentro de la ayuda oficial al desarrollo que se define como asistencia diseñada para salvar vidas, aliviar el sufrimiento y mantener y proteger la dignidad humana, en prevención o en situaciones de emergencia y/o rehabilitación.</w:t>
            </w:r>
          </w:p>
        </w:tc>
      </w:tr>
      <w:tr w:rsidR="00E65C88" w:rsidRPr="00264254" w14:paraId="106641FB" w14:textId="77777777" w:rsidTr="00E65C88">
        <w:tc>
          <w:tcPr>
            <w:tcW w:w="4981" w:type="dxa"/>
          </w:tcPr>
          <w:p w14:paraId="0EEC422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18B22DC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Carta Oficial</w:t>
            </w:r>
          </w:p>
          <w:p w14:paraId="0692145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Informe</w:t>
            </w:r>
          </w:p>
          <w:p w14:paraId="0EA5826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Comunicaciones</w:t>
            </w:r>
          </w:p>
          <w:p w14:paraId="2D221AAE" w14:textId="31CFDEDD"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535C4981" w14:textId="77777777" w:rsidTr="00454584">
        <w:tc>
          <w:tcPr>
            <w:tcW w:w="9962" w:type="dxa"/>
            <w:gridSpan w:val="2"/>
            <w:shd w:val="clear" w:color="auto" w:fill="FFFFFF" w:themeFill="background1"/>
          </w:tcPr>
          <w:p w14:paraId="3DFDF993" w14:textId="77777777" w:rsidR="00E65C88" w:rsidRPr="00264254" w:rsidRDefault="00E65C88" w:rsidP="00264254">
            <w:pPr>
              <w:pStyle w:val="Prrafodelista"/>
              <w:numPr>
                <w:ilvl w:val="0"/>
                <w:numId w:val="27"/>
              </w:numPr>
              <w:tabs>
                <w:tab w:val="left" w:pos="0"/>
                <w:tab w:val="left" w:pos="10065"/>
              </w:tabs>
              <w:autoSpaceDE w:val="0"/>
              <w:autoSpaceDN w:val="0"/>
              <w:adjustRightInd w:val="0"/>
              <w:ind w:left="318"/>
              <w:rPr>
                <w:rFonts w:cs="Arial"/>
                <w:b/>
                <w:bCs/>
                <w:szCs w:val="24"/>
                <w:lang w:val="es-CO"/>
              </w:rPr>
            </w:pPr>
            <w:r w:rsidRPr="00264254">
              <w:rPr>
                <w:rFonts w:cs="Arial"/>
                <w:b/>
                <w:bCs/>
                <w:szCs w:val="24"/>
                <w:lang w:val="es-CO"/>
              </w:rPr>
              <w:lastRenderedPageBreak/>
              <w:t>ÁREA DE VALORACIÓN</w:t>
            </w:r>
          </w:p>
        </w:tc>
      </w:tr>
      <w:tr w:rsidR="00E65C88" w:rsidRPr="00264254" w14:paraId="66C81857" w14:textId="77777777" w:rsidTr="00E65C88">
        <w:tc>
          <w:tcPr>
            <w:tcW w:w="4981" w:type="dxa"/>
          </w:tcPr>
          <w:p w14:paraId="167CB02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487FB82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5 años</w:t>
            </w:r>
          </w:p>
        </w:tc>
      </w:tr>
      <w:tr w:rsidR="00E65C88" w:rsidRPr="00264254" w14:paraId="50583A0B" w14:textId="77777777" w:rsidTr="00E65C88">
        <w:tc>
          <w:tcPr>
            <w:tcW w:w="4981" w:type="dxa"/>
          </w:tcPr>
          <w:p w14:paraId="255AA49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2168E64F" w14:textId="4CC96A0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454584" w:rsidRPr="00264254">
              <w:rPr>
                <w:rFonts w:ascii="Arial" w:hAnsi="Arial" w:cs="Arial"/>
                <w:sz w:val="24"/>
                <w:szCs w:val="24"/>
                <w:lang w:val="es-CO"/>
              </w:rPr>
              <w:t>Total (</w:t>
            </w:r>
            <w:r w:rsidRPr="00264254">
              <w:rPr>
                <w:rFonts w:ascii="Arial" w:hAnsi="Arial" w:cs="Arial"/>
                <w:sz w:val="24"/>
                <w:szCs w:val="24"/>
                <w:lang w:val="es-CO"/>
              </w:rPr>
              <w:t>CT</w:t>
            </w:r>
            <w:r w:rsidR="00454584" w:rsidRPr="00264254">
              <w:rPr>
                <w:rFonts w:ascii="Arial" w:hAnsi="Arial" w:cs="Arial"/>
                <w:sz w:val="24"/>
                <w:szCs w:val="24"/>
                <w:lang w:val="es-CO"/>
              </w:rPr>
              <w:t>)</w:t>
            </w:r>
            <w:r w:rsidRPr="00264254">
              <w:rPr>
                <w:rFonts w:ascii="Arial" w:hAnsi="Arial" w:cs="Arial"/>
                <w:sz w:val="24"/>
                <w:szCs w:val="24"/>
                <w:lang w:val="es-CO"/>
              </w:rPr>
              <w:t xml:space="preserve"> y Medio </w:t>
            </w:r>
            <w:r w:rsidR="00454584" w:rsidRPr="00264254">
              <w:rPr>
                <w:rFonts w:ascii="Arial" w:hAnsi="Arial" w:cs="Arial"/>
                <w:sz w:val="24"/>
                <w:szCs w:val="24"/>
                <w:lang w:val="es-CO"/>
              </w:rPr>
              <w:t>T</w:t>
            </w:r>
            <w:r w:rsidRPr="00264254">
              <w:rPr>
                <w:rFonts w:ascii="Arial" w:hAnsi="Arial" w:cs="Arial"/>
                <w:sz w:val="24"/>
                <w:szCs w:val="24"/>
                <w:lang w:val="es-CO"/>
              </w:rPr>
              <w:t>ecnológico</w:t>
            </w:r>
            <w:r w:rsidR="00454584" w:rsidRPr="00264254">
              <w:rPr>
                <w:rFonts w:ascii="Arial" w:hAnsi="Arial" w:cs="Arial"/>
                <w:sz w:val="24"/>
                <w:szCs w:val="24"/>
                <w:lang w:val="es-CO"/>
              </w:rPr>
              <w:t xml:space="preserve"> (MT)</w:t>
            </w:r>
            <w:r w:rsidR="00A25443" w:rsidRPr="00264254">
              <w:rPr>
                <w:rFonts w:ascii="Arial" w:hAnsi="Arial" w:cs="Arial"/>
                <w:sz w:val="24"/>
                <w:szCs w:val="24"/>
                <w:lang w:val="es-CO"/>
              </w:rPr>
              <w:t>.</w:t>
            </w:r>
          </w:p>
        </w:tc>
      </w:tr>
      <w:tr w:rsidR="00E65C88" w:rsidRPr="00264254" w14:paraId="169D7822" w14:textId="77777777" w:rsidTr="00E65C88">
        <w:tc>
          <w:tcPr>
            <w:tcW w:w="4981" w:type="dxa"/>
          </w:tcPr>
          <w:p w14:paraId="63B78D9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14E07CBB" w14:textId="7CF8F59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Su formato original en papel será conservado y digitalizado (bajo el marco normativo de la Circular 005 de 2012 de AGN), por formar parte de la memoria institucional de la entidad y como testimonio de la gestión administrativa una vez transcurridos los </w:t>
            </w:r>
            <w:r w:rsidR="00A25443" w:rsidRPr="00264254">
              <w:rPr>
                <w:rFonts w:ascii="Arial" w:hAnsi="Arial" w:cs="Arial"/>
                <w:sz w:val="24"/>
                <w:szCs w:val="24"/>
                <w:lang w:val="es-CO"/>
              </w:rPr>
              <w:t>cinco (</w:t>
            </w:r>
            <w:r w:rsidRPr="00264254">
              <w:rPr>
                <w:rFonts w:ascii="Arial" w:hAnsi="Arial" w:cs="Arial"/>
                <w:sz w:val="24"/>
                <w:szCs w:val="24"/>
                <w:lang w:val="es-CO"/>
              </w:rPr>
              <w:t>5</w:t>
            </w:r>
            <w:r w:rsidR="00A25443"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w:t>
            </w:r>
          </w:p>
          <w:p w14:paraId="13BEB7CA" w14:textId="04FDBA4B" w:rsidR="004340A4" w:rsidRPr="00264254" w:rsidRDefault="004340A4"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20CF8461" w14:textId="77777777" w:rsidTr="00454584">
        <w:tc>
          <w:tcPr>
            <w:tcW w:w="9962" w:type="dxa"/>
            <w:gridSpan w:val="2"/>
            <w:shd w:val="clear" w:color="auto" w:fill="FFFFFF" w:themeFill="background1"/>
          </w:tcPr>
          <w:p w14:paraId="32166939" w14:textId="77777777" w:rsidR="00E65C88" w:rsidRPr="00264254" w:rsidRDefault="00E65C88" w:rsidP="00264254">
            <w:pPr>
              <w:pStyle w:val="Prrafodelista"/>
              <w:numPr>
                <w:ilvl w:val="0"/>
                <w:numId w:val="27"/>
              </w:numPr>
              <w:tabs>
                <w:tab w:val="left" w:pos="0"/>
                <w:tab w:val="left" w:pos="10065"/>
              </w:tabs>
              <w:autoSpaceDE w:val="0"/>
              <w:autoSpaceDN w:val="0"/>
              <w:adjustRightInd w:val="0"/>
              <w:ind w:left="318"/>
              <w:rPr>
                <w:rFonts w:cs="Arial"/>
                <w:b/>
                <w:bCs/>
                <w:szCs w:val="24"/>
                <w:lang w:val="es-CO"/>
              </w:rPr>
            </w:pPr>
            <w:r w:rsidRPr="00264254">
              <w:rPr>
                <w:rFonts w:cs="Arial"/>
                <w:b/>
                <w:bCs/>
                <w:szCs w:val="24"/>
                <w:lang w:val="es-CO"/>
              </w:rPr>
              <w:t>ÁREA DE CONTROL DE LA DESCRIPCIÓN</w:t>
            </w:r>
          </w:p>
        </w:tc>
      </w:tr>
      <w:tr w:rsidR="00E65C88" w:rsidRPr="00264254" w14:paraId="2882AD58" w14:textId="77777777" w:rsidTr="00454584">
        <w:tc>
          <w:tcPr>
            <w:tcW w:w="4981" w:type="dxa"/>
          </w:tcPr>
          <w:p w14:paraId="54163A7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shd w:val="clear" w:color="auto" w:fill="FFFFFF" w:themeFill="background1"/>
          </w:tcPr>
          <w:p w14:paraId="73CD5D56" w14:textId="1E8BE0B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A25443" w:rsidRPr="00264254">
              <w:rPr>
                <w:rFonts w:ascii="Arial" w:hAnsi="Arial" w:cs="Arial"/>
                <w:sz w:val="24"/>
                <w:szCs w:val="24"/>
                <w:lang w:val="es-CO"/>
              </w:rPr>
              <w:t>R</w:t>
            </w:r>
            <w:r w:rsidRPr="00264254">
              <w:rPr>
                <w:rFonts w:ascii="Arial" w:hAnsi="Arial" w:cs="Arial"/>
                <w:sz w:val="24"/>
                <w:szCs w:val="24"/>
                <w:lang w:val="es-CO"/>
              </w:rPr>
              <w:t>etención Documental</w:t>
            </w:r>
            <w:r w:rsidR="00A25443" w:rsidRPr="00264254">
              <w:rPr>
                <w:rFonts w:ascii="Arial" w:hAnsi="Arial" w:cs="Arial"/>
                <w:sz w:val="24"/>
                <w:szCs w:val="24"/>
                <w:lang w:val="es-CO"/>
              </w:rPr>
              <w:t xml:space="preserve"> (TRD), </w:t>
            </w:r>
            <w:r w:rsidR="00454584" w:rsidRPr="00264254">
              <w:rPr>
                <w:rFonts w:ascii="Arial" w:hAnsi="Arial" w:cs="Arial"/>
                <w:sz w:val="24"/>
                <w:szCs w:val="24"/>
                <w:lang w:val="es-CO"/>
              </w:rPr>
              <w:t>versión</w:t>
            </w:r>
            <w:r w:rsidRPr="00264254">
              <w:rPr>
                <w:rFonts w:ascii="Arial" w:hAnsi="Arial" w:cs="Arial"/>
                <w:sz w:val="24"/>
                <w:szCs w:val="24"/>
                <w:lang w:val="es-CO"/>
              </w:rPr>
              <w:t xml:space="preserve"> de la Agencia Presidencial de Cooperación Internacional de Colombia</w:t>
            </w:r>
            <w:r w:rsidR="00A2544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A2544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4743D627" w14:textId="77777777" w:rsidTr="00E65C88">
        <w:tc>
          <w:tcPr>
            <w:tcW w:w="4981" w:type="dxa"/>
          </w:tcPr>
          <w:p w14:paraId="3840E19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2C1BF2F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Decreto 4152 de 2011, articulo 15. Artículo 57 Ley 975 de 2005. Ley 975 de 2005, </w:t>
            </w:r>
            <w:r w:rsidRPr="00264254">
              <w:rPr>
                <w:rFonts w:ascii="Arial" w:hAnsi="Arial" w:cs="Arial"/>
                <w:sz w:val="24"/>
                <w:szCs w:val="24"/>
                <w:lang w:val="es-CO"/>
              </w:rPr>
              <w:lastRenderedPageBreak/>
              <w:t>articulo 57. Circular 03 de 2015. Acuerdo 004 de 2019. AGN.</w:t>
            </w:r>
          </w:p>
        </w:tc>
      </w:tr>
      <w:tr w:rsidR="00E65C88" w:rsidRPr="00264254" w14:paraId="494BC423" w14:textId="77777777" w:rsidTr="00E65C88">
        <w:tc>
          <w:tcPr>
            <w:tcW w:w="4981" w:type="dxa"/>
          </w:tcPr>
          <w:p w14:paraId="107B5E6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4.3. FECHA DE DESCRIPCIÓN </w:t>
            </w:r>
          </w:p>
        </w:tc>
        <w:tc>
          <w:tcPr>
            <w:tcW w:w="4981" w:type="dxa"/>
          </w:tcPr>
          <w:p w14:paraId="67E14CC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7AB05BFC"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46. 1.2. Sección: Despacho Dirección General. 1.3. Subsección: Dirección oferta. 1.5. Serie: Proyectos. 1.6. Subserie: Proyectos de cooperación Sur Sur Bilateral."/>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7360B3D7" w14:textId="77777777" w:rsidTr="00454584">
        <w:tc>
          <w:tcPr>
            <w:tcW w:w="9962" w:type="dxa"/>
            <w:gridSpan w:val="2"/>
            <w:shd w:val="clear" w:color="auto" w:fill="FFFFFF" w:themeFill="background1"/>
          </w:tcPr>
          <w:p w14:paraId="5AC5DA9E" w14:textId="77777777" w:rsidR="00E65C88" w:rsidRPr="00264254" w:rsidRDefault="00E65C88" w:rsidP="00264254">
            <w:pPr>
              <w:tabs>
                <w:tab w:val="left" w:pos="0"/>
                <w:tab w:val="left" w:pos="10065"/>
              </w:tabs>
              <w:autoSpaceDE w:val="0"/>
              <w:autoSpaceDN w:val="0"/>
              <w:adjustRightInd w:val="0"/>
              <w:spacing w:after="0" w:line="360" w:lineRule="auto"/>
              <w:ind w:left="34"/>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439EB2EF" w14:textId="77777777" w:rsidTr="00E65C88">
        <w:tc>
          <w:tcPr>
            <w:tcW w:w="4981" w:type="dxa"/>
          </w:tcPr>
          <w:p w14:paraId="5FE0342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373D3ECB" w14:textId="1A39D9B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7D5B1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7D5B1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4EE352D2" w14:textId="77777777" w:rsidTr="00E65C88">
        <w:tc>
          <w:tcPr>
            <w:tcW w:w="4981" w:type="dxa"/>
          </w:tcPr>
          <w:p w14:paraId="3A4355B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443C0D9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B01D714" w14:textId="77777777" w:rsidTr="00E65C88">
        <w:tc>
          <w:tcPr>
            <w:tcW w:w="4981" w:type="dxa"/>
          </w:tcPr>
          <w:p w14:paraId="01ED15C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7F689AA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DE OFERTA</w:t>
            </w:r>
          </w:p>
        </w:tc>
      </w:tr>
      <w:tr w:rsidR="00E65C88" w:rsidRPr="00264254" w14:paraId="68BB4AB3" w14:textId="77777777" w:rsidTr="00E65C88">
        <w:tc>
          <w:tcPr>
            <w:tcW w:w="4981" w:type="dxa"/>
          </w:tcPr>
          <w:p w14:paraId="40A5061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15E7628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PROYECTOS</w:t>
            </w:r>
          </w:p>
        </w:tc>
      </w:tr>
      <w:tr w:rsidR="00E65C88" w:rsidRPr="00264254" w14:paraId="052F56EB" w14:textId="77777777" w:rsidTr="00E65C88">
        <w:tc>
          <w:tcPr>
            <w:tcW w:w="4981" w:type="dxa"/>
          </w:tcPr>
          <w:p w14:paraId="742DB2A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182CAE8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PROYECTOS DE COOPERACIÓN SUR </w:t>
            </w:r>
            <w:proofErr w:type="spellStart"/>
            <w:r w:rsidRPr="00264254">
              <w:rPr>
                <w:rFonts w:ascii="Arial" w:hAnsi="Arial" w:cs="Arial"/>
                <w:sz w:val="24"/>
                <w:szCs w:val="24"/>
                <w:lang w:val="es-CO"/>
              </w:rPr>
              <w:t>SUR</w:t>
            </w:r>
            <w:proofErr w:type="spellEnd"/>
            <w:r w:rsidRPr="00264254">
              <w:rPr>
                <w:rFonts w:ascii="Arial" w:hAnsi="Arial" w:cs="Arial"/>
                <w:sz w:val="24"/>
                <w:szCs w:val="24"/>
                <w:lang w:val="es-CO"/>
              </w:rPr>
              <w:t xml:space="preserve"> BILATERAL</w:t>
            </w:r>
          </w:p>
        </w:tc>
      </w:tr>
      <w:tr w:rsidR="00E65C88" w:rsidRPr="00264254" w14:paraId="08492DCF" w14:textId="77777777" w:rsidTr="00454584">
        <w:tc>
          <w:tcPr>
            <w:tcW w:w="9962" w:type="dxa"/>
            <w:gridSpan w:val="2"/>
            <w:shd w:val="clear" w:color="auto" w:fill="FFFFFF" w:themeFill="background1"/>
          </w:tcPr>
          <w:p w14:paraId="042636DD"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49136652" w14:textId="77777777" w:rsidR="00E65C88" w:rsidRPr="00264254" w:rsidRDefault="00E65C88" w:rsidP="00264254">
            <w:pPr>
              <w:pStyle w:val="Prrafodelista"/>
              <w:numPr>
                <w:ilvl w:val="0"/>
                <w:numId w:val="28"/>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79E0018D" w14:textId="77777777" w:rsidTr="00E65C88">
        <w:tc>
          <w:tcPr>
            <w:tcW w:w="4981" w:type="dxa"/>
          </w:tcPr>
          <w:p w14:paraId="7A6F25C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150848D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Esta producción documental evidencia el diseño, implementación y seguimiento de las estrategias y programas de cooperación internacional y triangular.</w:t>
            </w:r>
          </w:p>
        </w:tc>
      </w:tr>
      <w:tr w:rsidR="00E65C88" w:rsidRPr="00264254" w14:paraId="5C553B58" w14:textId="77777777" w:rsidTr="00E65C88">
        <w:tc>
          <w:tcPr>
            <w:tcW w:w="4981" w:type="dxa"/>
          </w:tcPr>
          <w:p w14:paraId="21A8721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562CA2C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Actas</w:t>
            </w:r>
          </w:p>
          <w:p w14:paraId="096CC93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Acuerdo de cooperación MOU</w:t>
            </w:r>
          </w:p>
          <w:p w14:paraId="2D70FE0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Agenda</w:t>
            </w:r>
          </w:p>
          <w:p w14:paraId="62CF313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Comunicación</w:t>
            </w:r>
          </w:p>
          <w:p w14:paraId="419F9B1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Informes técnicos</w:t>
            </w:r>
          </w:p>
          <w:p w14:paraId="77B4E029" w14:textId="77777777" w:rsidR="004340A4"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Proyectos</w:t>
            </w:r>
          </w:p>
          <w:p w14:paraId="230D9D38" w14:textId="13066748"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41F2C90D" w14:textId="77777777" w:rsidTr="00454584">
        <w:tc>
          <w:tcPr>
            <w:tcW w:w="9962" w:type="dxa"/>
            <w:gridSpan w:val="2"/>
            <w:shd w:val="clear" w:color="auto" w:fill="FFFFFF" w:themeFill="background1"/>
          </w:tcPr>
          <w:p w14:paraId="4CD27C2E" w14:textId="77777777" w:rsidR="00E65C88" w:rsidRPr="00264254" w:rsidRDefault="00E65C88" w:rsidP="00264254">
            <w:pPr>
              <w:pStyle w:val="Prrafodelista"/>
              <w:numPr>
                <w:ilvl w:val="0"/>
                <w:numId w:val="28"/>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lastRenderedPageBreak/>
              <w:t>ÁREA DE VALORACIÓN</w:t>
            </w:r>
          </w:p>
        </w:tc>
      </w:tr>
      <w:tr w:rsidR="00E65C88" w:rsidRPr="00264254" w14:paraId="1A6A144D" w14:textId="77777777" w:rsidTr="00454584">
        <w:tc>
          <w:tcPr>
            <w:tcW w:w="4981" w:type="dxa"/>
            <w:shd w:val="clear" w:color="auto" w:fill="FFFFFF" w:themeFill="background1"/>
          </w:tcPr>
          <w:p w14:paraId="1A17D77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shd w:val="clear" w:color="auto" w:fill="FFFFFF" w:themeFill="background1"/>
          </w:tcPr>
          <w:p w14:paraId="1FB268C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5ABD5D13" w14:textId="77777777" w:rsidTr="00454584">
        <w:tc>
          <w:tcPr>
            <w:tcW w:w="4981" w:type="dxa"/>
            <w:shd w:val="clear" w:color="auto" w:fill="FFFFFF" w:themeFill="background1"/>
          </w:tcPr>
          <w:p w14:paraId="7299936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shd w:val="clear" w:color="auto" w:fill="FFFFFF" w:themeFill="background1"/>
          </w:tcPr>
          <w:p w14:paraId="08B9CB6A" w14:textId="477E371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454584" w:rsidRPr="00264254">
              <w:rPr>
                <w:rFonts w:ascii="Arial" w:hAnsi="Arial" w:cs="Arial"/>
                <w:sz w:val="24"/>
                <w:szCs w:val="24"/>
                <w:lang w:val="es-CO"/>
              </w:rPr>
              <w:t>Total</w:t>
            </w:r>
            <w:r w:rsidRPr="00264254">
              <w:rPr>
                <w:rFonts w:ascii="Arial" w:hAnsi="Arial" w:cs="Arial"/>
                <w:sz w:val="24"/>
                <w:szCs w:val="24"/>
                <w:lang w:val="es-CO"/>
              </w:rPr>
              <w:t xml:space="preserve"> y Medio </w:t>
            </w:r>
            <w:r w:rsidR="00454584" w:rsidRPr="00264254">
              <w:rPr>
                <w:rFonts w:ascii="Arial" w:hAnsi="Arial" w:cs="Arial"/>
                <w:sz w:val="24"/>
                <w:szCs w:val="24"/>
                <w:lang w:val="es-CO"/>
              </w:rPr>
              <w:t>T</w:t>
            </w:r>
            <w:r w:rsidRPr="00264254">
              <w:rPr>
                <w:rFonts w:ascii="Arial" w:hAnsi="Arial" w:cs="Arial"/>
                <w:sz w:val="24"/>
                <w:szCs w:val="24"/>
                <w:lang w:val="es-CO"/>
              </w:rPr>
              <w:t>ecnológico</w:t>
            </w:r>
            <w:r w:rsidR="00454584" w:rsidRPr="00264254">
              <w:rPr>
                <w:rFonts w:ascii="Arial" w:hAnsi="Arial" w:cs="Arial"/>
                <w:sz w:val="24"/>
                <w:szCs w:val="24"/>
                <w:lang w:val="es-CO"/>
              </w:rPr>
              <w:t xml:space="preserve"> (MT)</w:t>
            </w:r>
            <w:r w:rsidR="00A25443" w:rsidRPr="00264254">
              <w:rPr>
                <w:rFonts w:ascii="Arial" w:hAnsi="Arial" w:cs="Arial"/>
                <w:sz w:val="24"/>
                <w:szCs w:val="24"/>
                <w:lang w:val="es-CO"/>
              </w:rPr>
              <w:t>.</w:t>
            </w:r>
          </w:p>
        </w:tc>
      </w:tr>
      <w:tr w:rsidR="00E65C88" w:rsidRPr="00264254" w14:paraId="462A9A6C" w14:textId="77777777" w:rsidTr="00E65C88">
        <w:tc>
          <w:tcPr>
            <w:tcW w:w="4981" w:type="dxa"/>
          </w:tcPr>
          <w:p w14:paraId="2DA88B4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23782135" w14:textId="7AD0CA4F" w:rsidR="004340A4"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Su formato original en papel será conservado y digitalizado (bajo el marco normativo de la Circular 005 de 2012 de AGN), por formar parte de la memoria institucional de la entidad y como testimonio de la gestión administrativa una vez transcurridos los </w:t>
            </w:r>
            <w:r w:rsidR="00A25443" w:rsidRPr="00264254">
              <w:rPr>
                <w:rFonts w:ascii="Arial" w:hAnsi="Arial" w:cs="Arial"/>
                <w:sz w:val="24"/>
                <w:szCs w:val="24"/>
                <w:lang w:val="es-CO"/>
              </w:rPr>
              <w:t>veinte (</w:t>
            </w:r>
            <w:r w:rsidRPr="00264254">
              <w:rPr>
                <w:rFonts w:ascii="Arial" w:hAnsi="Arial" w:cs="Arial"/>
                <w:sz w:val="24"/>
                <w:szCs w:val="24"/>
                <w:lang w:val="es-CO"/>
              </w:rPr>
              <w:t>20</w:t>
            </w:r>
            <w:r w:rsidR="00A25443"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w:t>
            </w:r>
          </w:p>
          <w:p w14:paraId="35F2FEED" w14:textId="6CFF915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 </w:t>
            </w:r>
          </w:p>
        </w:tc>
      </w:tr>
      <w:tr w:rsidR="00E65C88" w:rsidRPr="00264254" w14:paraId="3378EC33" w14:textId="77777777" w:rsidTr="00454584">
        <w:tc>
          <w:tcPr>
            <w:tcW w:w="9962" w:type="dxa"/>
            <w:gridSpan w:val="2"/>
            <w:shd w:val="clear" w:color="auto" w:fill="FFFFFF" w:themeFill="background1"/>
          </w:tcPr>
          <w:p w14:paraId="6B72F048" w14:textId="77777777" w:rsidR="00E65C88" w:rsidRPr="00264254" w:rsidRDefault="00E65C88" w:rsidP="00264254">
            <w:pPr>
              <w:pStyle w:val="Prrafodelista"/>
              <w:numPr>
                <w:ilvl w:val="0"/>
                <w:numId w:val="28"/>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722B9CDA" w14:textId="77777777" w:rsidTr="00E65C88">
        <w:tc>
          <w:tcPr>
            <w:tcW w:w="4981" w:type="dxa"/>
          </w:tcPr>
          <w:p w14:paraId="410A25B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3D549D84" w14:textId="0E67404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A25443" w:rsidRPr="00264254">
              <w:rPr>
                <w:rFonts w:ascii="Arial" w:hAnsi="Arial" w:cs="Arial"/>
                <w:sz w:val="24"/>
                <w:szCs w:val="24"/>
                <w:lang w:val="es-CO"/>
              </w:rPr>
              <w:t>R</w:t>
            </w:r>
            <w:r w:rsidRPr="00264254">
              <w:rPr>
                <w:rFonts w:ascii="Arial" w:hAnsi="Arial" w:cs="Arial"/>
                <w:sz w:val="24"/>
                <w:szCs w:val="24"/>
                <w:lang w:val="es-CO"/>
              </w:rPr>
              <w:t>etención Documental</w:t>
            </w:r>
            <w:r w:rsidR="00A25443" w:rsidRPr="00264254">
              <w:rPr>
                <w:rFonts w:ascii="Arial" w:hAnsi="Arial" w:cs="Arial"/>
                <w:sz w:val="24"/>
                <w:szCs w:val="24"/>
                <w:lang w:val="es-CO"/>
              </w:rPr>
              <w:t xml:space="preserve"> (TRD), </w:t>
            </w:r>
            <w:r w:rsidR="00454584"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A2544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A2544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1254E3DB" w14:textId="77777777" w:rsidTr="00E65C88">
        <w:tc>
          <w:tcPr>
            <w:tcW w:w="4981" w:type="dxa"/>
          </w:tcPr>
          <w:p w14:paraId="0E2D577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7C81959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Decreto 4152 de 2011, articulo 14, numerales 8 y 10. Artículo 57 Ley 975 de </w:t>
            </w:r>
            <w:r w:rsidRPr="00264254">
              <w:rPr>
                <w:rFonts w:ascii="Arial" w:hAnsi="Arial" w:cs="Arial"/>
                <w:sz w:val="24"/>
                <w:szCs w:val="24"/>
                <w:lang w:val="es-CO"/>
              </w:rPr>
              <w:lastRenderedPageBreak/>
              <w:t>2005. Ley 975 de 2005, articulo 57. Circular 03 de 2015. Acuerdo 004 de 2019. AGN.</w:t>
            </w:r>
          </w:p>
        </w:tc>
      </w:tr>
      <w:tr w:rsidR="00E65C88" w:rsidRPr="00264254" w14:paraId="3BCBDD1F" w14:textId="77777777" w:rsidTr="00E65C88">
        <w:tc>
          <w:tcPr>
            <w:tcW w:w="4981" w:type="dxa"/>
          </w:tcPr>
          <w:p w14:paraId="5DB5F0F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4.3. FECHA DE DESCRIPCIÓN </w:t>
            </w:r>
          </w:p>
        </w:tc>
        <w:tc>
          <w:tcPr>
            <w:tcW w:w="4981" w:type="dxa"/>
          </w:tcPr>
          <w:p w14:paraId="27E94A1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16EED1C5"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47. 1.2. Sección: Despacho Dirección General. 1.3. Subsección: Dirección oferta. 1.5. Serie: Proyectos. 1.6. Subserie: Proyectos de cooperación Sur Sur mecanismos regionale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7FEC372E" w14:textId="77777777" w:rsidTr="004340A4">
        <w:tc>
          <w:tcPr>
            <w:tcW w:w="9962" w:type="dxa"/>
            <w:gridSpan w:val="2"/>
            <w:shd w:val="clear" w:color="auto" w:fill="FFFFFF" w:themeFill="background1"/>
          </w:tcPr>
          <w:p w14:paraId="62F22E6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0A94E3E1" w14:textId="77777777" w:rsidTr="00E65C88">
        <w:tc>
          <w:tcPr>
            <w:tcW w:w="4981" w:type="dxa"/>
          </w:tcPr>
          <w:p w14:paraId="240DDE4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4314A89A" w14:textId="02986FC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A2544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A2544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57873010" w14:textId="77777777" w:rsidTr="00E65C88">
        <w:tc>
          <w:tcPr>
            <w:tcW w:w="4981" w:type="dxa"/>
          </w:tcPr>
          <w:p w14:paraId="0CF6F09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787910D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1F665DDA" w14:textId="77777777" w:rsidTr="00E65C88">
        <w:tc>
          <w:tcPr>
            <w:tcW w:w="4981" w:type="dxa"/>
          </w:tcPr>
          <w:p w14:paraId="784BC5A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0DEB855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DE OFERTA</w:t>
            </w:r>
          </w:p>
        </w:tc>
      </w:tr>
      <w:tr w:rsidR="00E65C88" w:rsidRPr="00264254" w14:paraId="405F0D1B" w14:textId="77777777" w:rsidTr="00E65C88">
        <w:tc>
          <w:tcPr>
            <w:tcW w:w="4981" w:type="dxa"/>
          </w:tcPr>
          <w:p w14:paraId="352B3D7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56E23D8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PROYECTOS</w:t>
            </w:r>
          </w:p>
        </w:tc>
      </w:tr>
      <w:tr w:rsidR="00E65C88" w:rsidRPr="00264254" w14:paraId="36980D04" w14:textId="77777777" w:rsidTr="00E65C88">
        <w:tc>
          <w:tcPr>
            <w:tcW w:w="4981" w:type="dxa"/>
          </w:tcPr>
          <w:p w14:paraId="19868CF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59DAB67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PROYECTOS DE COOPERACIÓN SUR </w:t>
            </w:r>
            <w:proofErr w:type="spellStart"/>
            <w:r w:rsidRPr="00264254">
              <w:rPr>
                <w:rFonts w:ascii="Arial" w:hAnsi="Arial" w:cs="Arial"/>
                <w:sz w:val="24"/>
                <w:szCs w:val="24"/>
                <w:lang w:val="es-CO"/>
              </w:rPr>
              <w:t>SUR</w:t>
            </w:r>
            <w:proofErr w:type="spellEnd"/>
            <w:r w:rsidRPr="00264254">
              <w:rPr>
                <w:rFonts w:ascii="Arial" w:hAnsi="Arial" w:cs="Arial"/>
                <w:sz w:val="24"/>
                <w:szCs w:val="24"/>
                <w:lang w:val="es-CO"/>
              </w:rPr>
              <w:t xml:space="preserve"> MECANISMOS REGIONALES</w:t>
            </w:r>
          </w:p>
        </w:tc>
      </w:tr>
      <w:tr w:rsidR="00E65C88" w:rsidRPr="00264254" w14:paraId="180D0EC5" w14:textId="77777777" w:rsidTr="00D8548D">
        <w:tc>
          <w:tcPr>
            <w:tcW w:w="9962" w:type="dxa"/>
            <w:gridSpan w:val="2"/>
            <w:shd w:val="clear" w:color="auto" w:fill="FFFFFF" w:themeFill="background1"/>
          </w:tcPr>
          <w:p w14:paraId="023814FE"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3C8A1324" w14:textId="7A5626D6" w:rsidR="00E65C88" w:rsidRPr="00264254" w:rsidRDefault="00D8548D"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 xml:space="preserve">2. </w:t>
            </w:r>
            <w:r w:rsidR="00E65C88" w:rsidRPr="00264254">
              <w:rPr>
                <w:rFonts w:ascii="Arial" w:hAnsi="Arial" w:cs="Arial"/>
                <w:b/>
                <w:bCs/>
                <w:sz w:val="24"/>
                <w:szCs w:val="24"/>
                <w:lang w:val="es-CO"/>
              </w:rPr>
              <w:t>ÁREA DE CONTENIDO Y ESTRUCTURA</w:t>
            </w:r>
          </w:p>
        </w:tc>
      </w:tr>
      <w:tr w:rsidR="00E65C88" w:rsidRPr="00264254" w14:paraId="1C13BEF9" w14:textId="77777777" w:rsidTr="00E65C88">
        <w:tc>
          <w:tcPr>
            <w:tcW w:w="4981" w:type="dxa"/>
          </w:tcPr>
          <w:p w14:paraId="47FC590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36EF797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Esta producción documental evidencia el diseño, implementación y seguimiento de las estrategias y programas de cooperación internacional y triangular.</w:t>
            </w:r>
          </w:p>
        </w:tc>
      </w:tr>
      <w:tr w:rsidR="00E65C88" w:rsidRPr="00264254" w14:paraId="41B963EE" w14:textId="77777777" w:rsidTr="00E65C88">
        <w:tc>
          <w:tcPr>
            <w:tcW w:w="4981" w:type="dxa"/>
          </w:tcPr>
          <w:p w14:paraId="79C7751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p w14:paraId="51060D92" w14:textId="77777777" w:rsidR="00D8548D" w:rsidRPr="00264254" w:rsidRDefault="00D8548D" w:rsidP="00264254">
            <w:pPr>
              <w:tabs>
                <w:tab w:val="left" w:pos="0"/>
              </w:tabs>
              <w:spacing w:after="0" w:line="360" w:lineRule="auto"/>
              <w:rPr>
                <w:rFonts w:ascii="Arial" w:hAnsi="Arial" w:cs="Arial"/>
                <w:sz w:val="24"/>
                <w:szCs w:val="24"/>
                <w:lang w:val="es-CO"/>
              </w:rPr>
            </w:pPr>
          </w:p>
          <w:p w14:paraId="3C9209C9" w14:textId="70437599" w:rsidR="00D8548D" w:rsidRPr="00264254" w:rsidRDefault="00D8548D" w:rsidP="00264254">
            <w:pPr>
              <w:tabs>
                <w:tab w:val="left" w:pos="0"/>
                <w:tab w:val="left" w:pos="3164"/>
              </w:tabs>
              <w:spacing w:after="0" w:line="360" w:lineRule="auto"/>
              <w:rPr>
                <w:rFonts w:ascii="Arial" w:hAnsi="Arial" w:cs="Arial"/>
                <w:sz w:val="24"/>
                <w:szCs w:val="24"/>
                <w:lang w:val="es-CO"/>
              </w:rPr>
            </w:pPr>
            <w:r w:rsidRPr="00264254">
              <w:rPr>
                <w:rFonts w:ascii="Arial" w:hAnsi="Arial" w:cs="Arial"/>
                <w:sz w:val="24"/>
                <w:szCs w:val="24"/>
                <w:lang w:val="es-CO"/>
              </w:rPr>
              <w:tab/>
            </w:r>
          </w:p>
        </w:tc>
        <w:tc>
          <w:tcPr>
            <w:tcW w:w="4981" w:type="dxa"/>
          </w:tcPr>
          <w:p w14:paraId="498E27C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Actas</w:t>
            </w:r>
          </w:p>
          <w:p w14:paraId="6D97F8B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Agenda</w:t>
            </w:r>
          </w:p>
          <w:p w14:paraId="7A2E84D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Comunicación</w:t>
            </w:r>
          </w:p>
          <w:p w14:paraId="65ABE53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Informes </w:t>
            </w:r>
          </w:p>
          <w:p w14:paraId="3B29A21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Proyectos</w:t>
            </w:r>
          </w:p>
          <w:p w14:paraId="0E85E546" w14:textId="634DCFCC"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032FDF15" w14:textId="77777777" w:rsidTr="00D8548D">
        <w:tc>
          <w:tcPr>
            <w:tcW w:w="9962" w:type="dxa"/>
            <w:gridSpan w:val="2"/>
            <w:shd w:val="clear" w:color="auto" w:fill="FFFFFF" w:themeFill="background1"/>
          </w:tcPr>
          <w:p w14:paraId="003B6F77" w14:textId="37A23EA2" w:rsidR="00E65C88" w:rsidRPr="00264254" w:rsidRDefault="00E65C88" w:rsidP="00264254">
            <w:pPr>
              <w:pStyle w:val="Prrafodelista"/>
              <w:numPr>
                <w:ilvl w:val="0"/>
                <w:numId w:val="21"/>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72827B69" w14:textId="77777777" w:rsidTr="00E65C88">
        <w:tc>
          <w:tcPr>
            <w:tcW w:w="4981" w:type="dxa"/>
          </w:tcPr>
          <w:p w14:paraId="5E8DDA9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3.1. TIEMPO DE RETENCIÓN </w:t>
            </w:r>
          </w:p>
        </w:tc>
        <w:tc>
          <w:tcPr>
            <w:tcW w:w="4981" w:type="dxa"/>
          </w:tcPr>
          <w:p w14:paraId="03085A7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17306BC6" w14:textId="77777777" w:rsidTr="00E65C88">
        <w:tc>
          <w:tcPr>
            <w:tcW w:w="4981" w:type="dxa"/>
          </w:tcPr>
          <w:p w14:paraId="12C56D9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3B0A5A21" w14:textId="5A78861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Conservación</w:t>
            </w:r>
            <w:r w:rsidR="00D8548D" w:rsidRPr="00264254">
              <w:rPr>
                <w:rFonts w:ascii="Arial" w:hAnsi="Arial" w:cs="Arial"/>
                <w:sz w:val="24"/>
                <w:szCs w:val="24"/>
                <w:lang w:val="es-CO"/>
              </w:rPr>
              <w:t xml:space="preserve"> Total</w:t>
            </w:r>
            <w:r w:rsidRPr="00264254">
              <w:rPr>
                <w:rFonts w:ascii="Arial" w:hAnsi="Arial" w:cs="Arial"/>
                <w:sz w:val="24"/>
                <w:szCs w:val="24"/>
                <w:lang w:val="es-CO"/>
              </w:rPr>
              <w:t xml:space="preserve"> </w:t>
            </w:r>
            <w:r w:rsidR="00D8548D" w:rsidRPr="00264254">
              <w:rPr>
                <w:rFonts w:ascii="Arial" w:hAnsi="Arial" w:cs="Arial"/>
                <w:sz w:val="24"/>
                <w:szCs w:val="24"/>
                <w:lang w:val="es-CO"/>
              </w:rPr>
              <w:t xml:space="preserve">(CT) </w:t>
            </w:r>
            <w:r w:rsidRPr="00264254">
              <w:rPr>
                <w:rFonts w:ascii="Arial" w:hAnsi="Arial" w:cs="Arial"/>
                <w:sz w:val="24"/>
                <w:szCs w:val="24"/>
                <w:lang w:val="es-CO"/>
              </w:rPr>
              <w:t xml:space="preserve">y Medio </w:t>
            </w:r>
            <w:r w:rsidR="00D8548D" w:rsidRPr="00264254">
              <w:rPr>
                <w:rFonts w:ascii="Arial" w:hAnsi="Arial" w:cs="Arial"/>
                <w:sz w:val="24"/>
                <w:szCs w:val="24"/>
                <w:lang w:val="es-CO"/>
              </w:rPr>
              <w:t>Tec</w:t>
            </w:r>
            <w:r w:rsidRPr="00264254">
              <w:rPr>
                <w:rFonts w:ascii="Arial" w:hAnsi="Arial" w:cs="Arial"/>
                <w:sz w:val="24"/>
                <w:szCs w:val="24"/>
                <w:lang w:val="es-CO"/>
              </w:rPr>
              <w:t>nológico</w:t>
            </w:r>
            <w:r w:rsidR="00D8548D" w:rsidRPr="00264254">
              <w:rPr>
                <w:rFonts w:ascii="Arial" w:hAnsi="Arial" w:cs="Arial"/>
                <w:sz w:val="24"/>
                <w:szCs w:val="24"/>
                <w:lang w:val="es-CO"/>
              </w:rPr>
              <w:t xml:space="preserve"> (MT)</w:t>
            </w:r>
            <w:r w:rsidR="00A25443" w:rsidRPr="00264254">
              <w:rPr>
                <w:rFonts w:ascii="Arial" w:hAnsi="Arial" w:cs="Arial"/>
                <w:sz w:val="24"/>
                <w:szCs w:val="24"/>
                <w:lang w:val="es-CO"/>
              </w:rPr>
              <w:t>.</w:t>
            </w:r>
          </w:p>
        </w:tc>
      </w:tr>
      <w:tr w:rsidR="00E65C88" w:rsidRPr="00264254" w14:paraId="3751CFE0" w14:textId="77777777" w:rsidTr="00E65C88">
        <w:tc>
          <w:tcPr>
            <w:tcW w:w="4981" w:type="dxa"/>
          </w:tcPr>
          <w:p w14:paraId="37A33ED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3E8936D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Su formato original en papel será conservado y digitalizado (bajo el marco normativo de la Circular 005 de 2012 de AGN), por formar parte de la memoria institucional de la entidad y como testimonio de la gestión administrativa una vez transcurridos los </w:t>
            </w:r>
            <w:r w:rsidR="00D8548D" w:rsidRPr="00264254">
              <w:rPr>
                <w:rFonts w:ascii="Arial" w:hAnsi="Arial" w:cs="Arial"/>
                <w:sz w:val="24"/>
                <w:szCs w:val="24"/>
                <w:lang w:val="es-CO"/>
              </w:rPr>
              <w:t>diez (</w:t>
            </w:r>
            <w:r w:rsidRPr="00264254">
              <w:rPr>
                <w:rFonts w:ascii="Arial" w:hAnsi="Arial" w:cs="Arial"/>
                <w:sz w:val="24"/>
                <w:szCs w:val="24"/>
                <w:lang w:val="es-CO"/>
              </w:rPr>
              <w:t>10</w:t>
            </w:r>
            <w:r w:rsidR="00D8548D"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w:t>
            </w:r>
          </w:p>
          <w:p w14:paraId="0CAF2CAE" w14:textId="0A8C2C39" w:rsidR="004340A4" w:rsidRPr="00264254" w:rsidRDefault="004340A4"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237B25D2" w14:textId="77777777" w:rsidTr="00D8548D">
        <w:tc>
          <w:tcPr>
            <w:tcW w:w="9962" w:type="dxa"/>
            <w:gridSpan w:val="2"/>
            <w:shd w:val="clear" w:color="auto" w:fill="FFFFFF" w:themeFill="background1"/>
          </w:tcPr>
          <w:p w14:paraId="58A094D9" w14:textId="77777777" w:rsidR="00E65C88" w:rsidRPr="00264254" w:rsidRDefault="00E65C88" w:rsidP="00264254">
            <w:pPr>
              <w:pStyle w:val="Prrafodelista"/>
              <w:numPr>
                <w:ilvl w:val="0"/>
                <w:numId w:val="21"/>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68F47179" w14:textId="77777777" w:rsidTr="00E65C88">
        <w:tc>
          <w:tcPr>
            <w:tcW w:w="4981" w:type="dxa"/>
          </w:tcPr>
          <w:p w14:paraId="4666ACB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6BFD2154" w14:textId="29FA9EB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A25443"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A25443" w:rsidRPr="00264254">
              <w:rPr>
                <w:rFonts w:ascii="Arial" w:hAnsi="Arial" w:cs="Arial"/>
                <w:sz w:val="24"/>
                <w:szCs w:val="24"/>
                <w:lang w:val="es-CO"/>
              </w:rPr>
              <w:t xml:space="preserve">(TRD), </w:t>
            </w:r>
            <w:r w:rsidR="00D8548D"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A25443"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A2544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5055854F" w14:textId="77777777" w:rsidTr="00E65C88">
        <w:tc>
          <w:tcPr>
            <w:tcW w:w="4981" w:type="dxa"/>
          </w:tcPr>
          <w:p w14:paraId="04B226C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4186180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Decreto 4152 de 2011, articulo 14, numerales 8 y 10. Artículo 57 Ley 975 de </w:t>
            </w:r>
            <w:r w:rsidRPr="00264254">
              <w:rPr>
                <w:rFonts w:ascii="Arial" w:hAnsi="Arial" w:cs="Arial"/>
                <w:sz w:val="24"/>
                <w:szCs w:val="24"/>
                <w:lang w:val="es-CO"/>
              </w:rPr>
              <w:lastRenderedPageBreak/>
              <w:t>2005. Ley 975 de 2005, articulo 57. Circular 03 de 2015. Acuerdo 004 de 2019. AGN.</w:t>
            </w:r>
          </w:p>
        </w:tc>
      </w:tr>
      <w:tr w:rsidR="00E65C88" w:rsidRPr="00264254" w14:paraId="5B147484" w14:textId="77777777" w:rsidTr="00E65C88">
        <w:tc>
          <w:tcPr>
            <w:tcW w:w="4981" w:type="dxa"/>
          </w:tcPr>
          <w:p w14:paraId="7BE818B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4.3. FECHA DE DESCRIPCIÓN </w:t>
            </w:r>
          </w:p>
        </w:tc>
        <w:tc>
          <w:tcPr>
            <w:tcW w:w="4981" w:type="dxa"/>
          </w:tcPr>
          <w:p w14:paraId="120814D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3AC6C1D2"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48. 1.2. Sección: Despacho Dirección General. 1.3. Subsección: Dirección oferta. 1.5. Serie: Proyectos. 1.6. Subserie: Proyectos de cooperación Sur Sur Regional."/>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70CDCC0E" w14:textId="77777777" w:rsidTr="00D8548D">
        <w:tc>
          <w:tcPr>
            <w:tcW w:w="9962" w:type="dxa"/>
            <w:gridSpan w:val="2"/>
            <w:shd w:val="clear" w:color="auto" w:fill="FFFFFF" w:themeFill="background1"/>
          </w:tcPr>
          <w:p w14:paraId="7606754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3E732BC5" w14:textId="77777777" w:rsidTr="00E65C88">
        <w:tc>
          <w:tcPr>
            <w:tcW w:w="4981" w:type="dxa"/>
          </w:tcPr>
          <w:p w14:paraId="221A15D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5DC3DFF2" w14:textId="72F956D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6E36AD"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6E36AD"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6FE8B52C" w14:textId="77777777" w:rsidTr="00E65C88">
        <w:tc>
          <w:tcPr>
            <w:tcW w:w="4981" w:type="dxa"/>
          </w:tcPr>
          <w:p w14:paraId="6362EAC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64D58F5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4CE3218A" w14:textId="77777777" w:rsidTr="00E65C88">
        <w:tc>
          <w:tcPr>
            <w:tcW w:w="4981" w:type="dxa"/>
          </w:tcPr>
          <w:p w14:paraId="4D7B5E8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10E56F1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DE OFERTA</w:t>
            </w:r>
          </w:p>
        </w:tc>
      </w:tr>
      <w:tr w:rsidR="00E65C88" w:rsidRPr="00264254" w14:paraId="1E4B038A" w14:textId="77777777" w:rsidTr="00E65C88">
        <w:tc>
          <w:tcPr>
            <w:tcW w:w="4981" w:type="dxa"/>
          </w:tcPr>
          <w:p w14:paraId="408A8BB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1E1ECA7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PROYECTOS</w:t>
            </w:r>
          </w:p>
        </w:tc>
      </w:tr>
      <w:tr w:rsidR="00E65C88" w:rsidRPr="00264254" w14:paraId="6571711A" w14:textId="77777777" w:rsidTr="00D8548D">
        <w:tc>
          <w:tcPr>
            <w:tcW w:w="4981" w:type="dxa"/>
            <w:shd w:val="clear" w:color="auto" w:fill="FFFFFF" w:themeFill="background1"/>
          </w:tcPr>
          <w:p w14:paraId="3ED38EB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5516C43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PROYECTOS DE COOPERACIÓN SUR </w:t>
            </w:r>
            <w:proofErr w:type="spellStart"/>
            <w:r w:rsidRPr="00264254">
              <w:rPr>
                <w:rFonts w:ascii="Arial" w:hAnsi="Arial" w:cs="Arial"/>
                <w:sz w:val="24"/>
                <w:szCs w:val="24"/>
                <w:lang w:val="es-CO"/>
              </w:rPr>
              <w:t>SUR</w:t>
            </w:r>
            <w:proofErr w:type="spellEnd"/>
            <w:r w:rsidRPr="00264254">
              <w:rPr>
                <w:rFonts w:ascii="Arial" w:hAnsi="Arial" w:cs="Arial"/>
                <w:sz w:val="24"/>
                <w:szCs w:val="24"/>
                <w:lang w:val="es-CO"/>
              </w:rPr>
              <w:t xml:space="preserve"> REGIONAL</w:t>
            </w:r>
          </w:p>
        </w:tc>
      </w:tr>
      <w:tr w:rsidR="00E65C88" w:rsidRPr="00264254" w14:paraId="579446D3" w14:textId="77777777" w:rsidTr="00D8548D">
        <w:tc>
          <w:tcPr>
            <w:tcW w:w="9962" w:type="dxa"/>
            <w:gridSpan w:val="2"/>
            <w:shd w:val="clear" w:color="auto" w:fill="FFFFFF" w:themeFill="background1"/>
          </w:tcPr>
          <w:p w14:paraId="4C0CE276"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color w:val="808080" w:themeColor="background1" w:themeShade="80"/>
                <w:sz w:val="24"/>
                <w:szCs w:val="24"/>
                <w:lang w:val="es-CO"/>
              </w:rPr>
            </w:pPr>
          </w:p>
          <w:p w14:paraId="2558B7EA" w14:textId="77777777" w:rsidR="00E65C88" w:rsidRPr="00264254" w:rsidRDefault="00E65C88" w:rsidP="00264254">
            <w:pPr>
              <w:pStyle w:val="Prrafodelista"/>
              <w:numPr>
                <w:ilvl w:val="0"/>
                <w:numId w:val="29"/>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CONTENIDO Y ESTRUCTURA</w:t>
            </w:r>
          </w:p>
        </w:tc>
      </w:tr>
      <w:tr w:rsidR="00E65C88" w:rsidRPr="00264254" w14:paraId="44160CF8" w14:textId="77777777" w:rsidTr="00E65C88">
        <w:tc>
          <w:tcPr>
            <w:tcW w:w="4981" w:type="dxa"/>
          </w:tcPr>
          <w:p w14:paraId="6E6DFD0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0C917A8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Esta producción documental evidencia el diseño, implementación y seguimiento de las estrategias y programas de cooperación internacional y triangular.</w:t>
            </w:r>
          </w:p>
        </w:tc>
      </w:tr>
      <w:tr w:rsidR="00E65C88" w:rsidRPr="00264254" w14:paraId="0B0C468A" w14:textId="77777777" w:rsidTr="00E65C88">
        <w:tc>
          <w:tcPr>
            <w:tcW w:w="4981" w:type="dxa"/>
          </w:tcPr>
          <w:p w14:paraId="1CFC58F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17EDD18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77"/>
              <w:rPr>
                <w:rFonts w:cs="Arial"/>
                <w:szCs w:val="24"/>
                <w:lang w:val="es-CO"/>
              </w:rPr>
            </w:pPr>
            <w:r w:rsidRPr="00264254">
              <w:rPr>
                <w:rFonts w:cs="Arial"/>
                <w:szCs w:val="24"/>
                <w:lang w:val="es-CO"/>
              </w:rPr>
              <w:t>Actas</w:t>
            </w:r>
          </w:p>
          <w:p w14:paraId="198BDAB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77"/>
              <w:rPr>
                <w:rFonts w:cs="Arial"/>
                <w:szCs w:val="24"/>
                <w:lang w:val="es-CO"/>
              </w:rPr>
            </w:pPr>
            <w:r w:rsidRPr="00264254">
              <w:rPr>
                <w:rFonts w:cs="Arial"/>
                <w:szCs w:val="24"/>
                <w:lang w:val="es-CO"/>
              </w:rPr>
              <w:t>Acuerdo de cooperación MOU</w:t>
            </w:r>
          </w:p>
          <w:p w14:paraId="2551B06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77"/>
              <w:rPr>
                <w:rFonts w:cs="Arial"/>
                <w:szCs w:val="24"/>
                <w:lang w:val="es-CO"/>
              </w:rPr>
            </w:pPr>
            <w:r w:rsidRPr="00264254">
              <w:rPr>
                <w:rFonts w:cs="Arial"/>
                <w:szCs w:val="24"/>
                <w:lang w:val="es-CO"/>
              </w:rPr>
              <w:t>Agenda</w:t>
            </w:r>
          </w:p>
          <w:p w14:paraId="49E98C8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Comunicación</w:t>
            </w:r>
          </w:p>
          <w:p w14:paraId="1FBFFAF8" w14:textId="7A12E9F4"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Estrategia </w:t>
            </w:r>
            <w:r w:rsidR="00AA4173" w:rsidRPr="00264254">
              <w:rPr>
                <w:rFonts w:cs="Arial"/>
                <w:szCs w:val="24"/>
                <w:lang w:val="es-CO"/>
              </w:rPr>
              <w:t>r</w:t>
            </w:r>
            <w:r w:rsidRPr="00264254">
              <w:rPr>
                <w:rFonts w:cs="Arial"/>
                <w:szCs w:val="24"/>
                <w:lang w:val="es-CO"/>
              </w:rPr>
              <w:t>egional</w:t>
            </w:r>
          </w:p>
          <w:p w14:paraId="230BC83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Informes </w:t>
            </w:r>
          </w:p>
          <w:p w14:paraId="160CFB2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Proyectos</w:t>
            </w:r>
          </w:p>
        </w:tc>
      </w:tr>
      <w:tr w:rsidR="00E65C88" w:rsidRPr="00264254" w14:paraId="60772B4B" w14:textId="77777777" w:rsidTr="00D8548D">
        <w:tc>
          <w:tcPr>
            <w:tcW w:w="9962" w:type="dxa"/>
            <w:gridSpan w:val="2"/>
            <w:shd w:val="clear" w:color="auto" w:fill="FFFFFF" w:themeFill="background1"/>
          </w:tcPr>
          <w:p w14:paraId="70FACC29" w14:textId="5CCDF47C" w:rsidR="00E65C88" w:rsidRPr="00264254" w:rsidRDefault="00D8548D"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lastRenderedPageBreak/>
              <w:t xml:space="preserve">3. </w:t>
            </w:r>
            <w:r w:rsidR="00E65C88" w:rsidRPr="00264254">
              <w:rPr>
                <w:rFonts w:ascii="Arial" w:hAnsi="Arial" w:cs="Arial"/>
                <w:b/>
                <w:bCs/>
                <w:sz w:val="24"/>
                <w:szCs w:val="24"/>
                <w:lang w:val="es-CO"/>
              </w:rPr>
              <w:t>ÁREA DE VALORACIÓN</w:t>
            </w:r>
          </w:p>
        </w:tc>
      </w:tr>
      <w:tr w:rsidR="00E65C88" w:rsidRPr="00264254" w14:paraId="7738DE15" w14:textId="77777777" w:rsidTr="00E65C88">
        <w:tc>
          <w:tcPr>
            <w:tcW w:w="4981" w:type="dxa"/>
          </w:tcPr>
          <w:p w14:paraId="56C4B36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5322C05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51C346BD" w14:textId="77777777" w:rsidTr="00E65C88">
        <w:tc>
          <w:tcPr>
            <w:tcW w:w="4981" w:type="dxa"/>
          </w:tcPr>
          <w:p w14:paraId="5BACB2B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0B518761" w14:textId="635D2C5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D8548D" w:rsidRPr="00264254">
              <w:rPr>
                <w:rFonts w:ascii="Arial" w:hAnsi="Arial" w:cs="Arial"/>
                <w:sz w:val="24"/>
                <w:szCs w:val="24"/>
                <w:lang w:val="es-CO"/>
              </w:rPr>
              <w:t>Total (</w:t>
            </w:r>
            <w:r w:rsidRPr="00264254">
              <w:rPr>
                <w:rFonts w:ascii="Arial" w:hAnsi="Arial" w:cs="Arial"/>
                <w:sz w:val="24"/>
                <w:szCs w:val="24"/>
                <w:lang w:val="es-CO"/>
              </w:rPr>
              <w:t>CT</w:t>
            </w:r>
            <w:r w:rsidR="00D8548D" w:rsidRPr="00264254">
              <w:rPr>
                <w:rFonts w:ascii="Arial" w:hAnsi="Arial" w:cs="Arial"/>
                <w:sz w:val="24"/>
                <w:szCs w:val="24"/>
                <w:lang w:val="es-CO"/>
              </w:rPr>
              <w:t xml:space="preserve">) </w:t>
            </w:r>
            <w:r w:rsidRPr="00264254">
              <w:rPr>
                <w:rFonts w:ascii="Arial" w:hAnsi="Arial" w:cs="Arial"/>
                <w:sz w:val="24"/>
                <w:szCs w:val="24"/>
                <w:lang w:val="es-CO"/>
              </w:rPr>
              <w:t xml:space="preserve">y Medio </w:t>
            </w:r>
            <w:r w:rsidR="00D8548D" w:rsidRPr="00264254">
              <w:rPr>
                <w:rFonts w:ascii="Arial" w:hAnsi="Arial" w:cs="Arial"/>
                <w:sz w:val="24"/>
                <w:szCs w:val="24"/>
                <w:lang w:val="es-CO"/>
              </w:rPr>
              <w:t>T</w:t>
            </w:r>
            <w:r w:rsidRPr="00264254">
              <w:rPr>
                <w:rFonts w:ascii="Arial" w:hAnsi="Arial" w:cs="Arial"/>
                <w:sz w:val="24"/>
                <w:szCs w:val="24"/>
                <w:lang w:val="es-CO"/>
              </w:rPr>
              <w:t>ecnológico</w:t>
            </w:r>
            <w:r w:rsidR="00D8548D" w:rsidRPr="00264254">
              <w:rPr>
                <w:rFonts w:ascii="Arial" w:hAnsi="Arial" w:cs="Arial"/>
                <w:sz w:val="24"/>
                <w:szCs w:val="24"/>
                <w:lang w:val="es-CO"/>
              </w:rPr>
              <w:t xml:space="preserve"> (MT)</w:t>
            </w:r>
            <w:r w:rsidR="00A25443" w:rsidRPr="00264254">
              <w:rPr>
                <w:rFonts w:ascii="Arial" w:hAnsi="Arial" w:cs="Arial"/>
                <w:sz w:val="24"/>
                <w:szCs w:val="24"/>
                <w:lang w:val="es-CO"/>
              </w:rPr>
              <w:t>.</w:t>
            </w:r>
          </w:p>
        </w:tc>
      </w:tr>
      <w:tr w:rsidR="00E65C88" w:rsidRPr="00264254" w14:paraId="03F9878B" w14:textId="77777777" w:rsidTr="00D8548D">
        <w:tc>
          <w:tcPr>
            <w:tcW w:w="4981" w:type="dxa"/>
          </w:tcPr>
          <w:p w14:paraId="4B7DAAD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245FFF4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Su formato original en papel será conservado y digitalizado (bajo el marco normativo de la Circular 005 de 2012 de AGN), por formar parte de la memoria institucional de la entidad y como testimonio de la gestión administrativa una vez transcurridos los </w:t>
            </w:r>
            <w:r w:rsidR="00D8548D" w:rsidRPr="00264254">
              <w:rPr>
                <w:rFonts w:ascii="Arial" w:hAnsi="Arial" w:cs="Arial"/>
                <w:sz w:val="24"/>
                <w:szCs w:val="24"/>
                <w:lang w:val="es-CO"/>
              </w:rPr>
              <w:t>diez (</w:t>
            </w:r>
            <w:r w:rsidRPr="00264254">
              <w:rPr>
                <w:rFonts w:ascii="Arial" w:hAnsi="Arial" w:cs="Arial"/>
                <w:sz w:val="24"/>
                <w:szCs w:val="24"/>
                <w:lang w:val="es-CO"/>
              </w:rPr>
              <w:t>10</w:t>
            </w:r>
            <w:r w:rsidR="00D8548D"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w:t>
            </w:r>
          </w:p>
          <w:p w14:paraId="2F0F95FB" w14:textId="65C72840" w:rsidR="004340A4" w:rsidRPr="00264254" w:rsidRDefault="004340A4"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000057A5" w14:textId="77777777" w:rsidTr="00D8548D">
        <w:tc>
          <w:tcPr>
            <w:tcW w:w="9962" w:type="dxa"/>
            <w:gridSpan w:val="2"/>
            <w:shd w:val="clear" w:color="auto" w:fill="FFFFFF" w:themeFill="background1"/>
          </w:tcPr>
          <w:p w14:paraId="16D18C4E" w14:textId="3CD3ED50" w:rsidR="00E65C88" w:rsidRPr="00264254" w:rsidRDefault="00A25443"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 xml:space="preserve">4. </w:t>
            </w:r>
            <w:r w:rsidR="00E65C88" w:rsidRPr="00264254">
              <w:rPr>
                <w:rFonts w:ascii="Arial" w:hAnsi="Arial" w:cs="Arial"/>
                <w:b/>
                <w:bCs/>
                <w:sz w:val="24"/>
                <w:szCs w:val="24"/>
                <w:lang w:val="es-CO"/>
              </w:rPr>
              <w:t>ÁREA DE CONTROL DE LA DESCRIPCIÓN</w:t>
            </w:r>
          </w:p>
        </w:tc>
      </w:tr>
      <w:tr w:rsidR="00E65C88" w:rsidRPr="00264254" w14:paraId="7944A8ED" w14:textId="77777777" w:rsidTr="00E65C88">
        <w:tc>
          <w:tcPr>
            <w:tcW w:w="4981" w:type="dxa"/>
          </w:tcPr>
          <w:p w14:paraId="282EF71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2CCAC06C" w14:textId="319AA05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4340A4"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A25443" w:rsidRPr="00264254">
              <w:rPr>
                <w:rFonts w:ascii="Arial" w:hAnsi="Arial" w:cs="Arial"/>
                <w:sz w:val="24"/>
                <w:szCs w:val="24"/>
                <w:lang w:val="es-CO"/>
              </w:rPr>
              <w:t xml:space="preserve">(TRD), </w:t>
            </w:r>
            <w:r w:rsidR="00D8548D"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A25443"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A2544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096579DC" w14:textId="77777777" w:rsidTr="00E65C88">
        <w:tc>
          <w:tcPr>
            <w:tcW w:w="4981" w:type="dxa"/>
          </w:tcPr>
          <w:p w14:paraId="5A11870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6D7700C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Decreto 4152 de 2011, articulo 14, numerales 8 y 10. Artículo 57 Ley 975 de </w:t>
            </w:r>
            <w:r w:rsidRPr="00264254">
              <w:rPr>
                <w:rFonts w:ascii="Arial" w:hAnsi="Arial" w:cs="Arial"/>
                <w:sz w:val="24"/>
                <w:szCs w:val="24"/>
                <w:lang w:val="es-CO"/>
              </w:rPr>
              <w:lastRenderedPageBreak/>
              <w:t>2005. Ley 975 de 2005, articulo 57. Circular de 2015. Acuerdo 004 de 2019. AGN.</w:t>
            </w:r>
          </w:p>
        </w:tc>
      </w:tr>
      <w:tr w:rsidR="00E65C88" w:rsidRPr="00264254" w14:paraId="46A3F035" w14:textId="77777777" w:rsidTr="00E65C88">
        <w:tc>
          <w:tcPr>
            <w:tcW w:w="4981" w:type="dxa"/>
          </w:tcPr>
          <w:p w14:paraId="15009CC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4.3. FECHA DE DESCRIPCIÓN </w:t>
            </w:r>
          </w:p>
        </w:tc>
        <w:tc>
          <w:tcPr>
            <w:tcW w:w="4981" w:type="dxa"/>
          </w:tcPr>
          <w:p w14:paraId="538C40E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1A4303DD"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49. 1.2. Sección: Despacho Dirección General. 1.3. Subsección: Dirección oferta. 1.5. Serie: Proyectos. 1.6. Subserie: Proyectos de cooperación triangular"/>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1CE2CFED" w14:textId="77777777" w:rsidTr="00D8548D">
        <w:tc>
          <w:tcPr>
            <w:tcW w:w="9962" w:type="dxa"/>
            <w:gridSpan w:val="2"/>
            <w:shd w:val="clear" w:color="auto" w:fill="FFFFFF" w:themeFill="background1"/>
          </w:tcPr>
          <w:p w14:paraId="17F7EA43" w14:textId="77777777" w:rsidR="00E65C88" w:rsidRPr="00264254" w:rsidRDefault="00E65C88" w:rsidP="00264254">
            <w:pPr>
              <w:tabs>
                <w:tab w:val="left" w:pos="0"/>
                <w:tab w:val="left" w:pos="33"/>
                <w:tab w:val="left" w:pos="10065"/>
              </w:tabs>
              <w:autoSpaceDE w:val="0"/>
              <w:autoSpaceDN w:val="0"/>
              <w:adjustRightInd w:val="0"/>
              <w:spacing w:after="0" w:line="360" w:lineRule="auto"/>
              <w:ind w:left="33"/>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36D09E47" w14:textId="77777777" w:rsidTr="00E65C88">
        <w:tc>
          <w:tcPr>
            <w:tcW w:w="4981" w:type="dxa"/>
          </w:tcPr>
          <w:p w14:paraId="444F8AC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3A8C6377" w14:textId="21B1047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A2544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A2544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4BD3F4F0" w14:textId="77777777" w:rsidTr="00E65C88">
        <w:tc>
          <w:tcPr>
            <w:tcW w:w="4981" w:type="dxa"/>
          </w:tcPr>
          <w:p w14:paraId="7C54DFA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5F15366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2F5A2025" w14:textId="77777777" w:rsidTr="00E65C88">
        <w:tc>
          <w:tcPr>
            <w:tcW w:w="4981" w:type="dxa"/>
          </w:tcPr>
          <w:p w14:paraId="1D6882E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4D72274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DE OFERTA</w:t>
            </w:r>
          </w:p>
        </w:tc>
      </w:tr>
      <w:tr w:rsidR="00E65C88" w:rsidRPr="00264254" w14:paraId="70A9CA2D" w14:textId="77777777" w:rsidTr="00E65C88">
        <w:tc>
          <w:tcPr>
            <w:tcW w:w="4981" w:type="dxa"/>
          </w:tcPr>
          <w:p w14:paraId="2F8FF24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404D4DA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PROYECTOS</w:t>
            </w:r>
          </w:p>
        </w:tc>
      </w:tr>
      <w:tr w:rsidR="00E65C88" w:rsidRPr="00264254" w14:paraId="3311162B" w14:textId="77777777" w:rsidTr="00E65C88">
        <w:tc>
          <w:tcPr>
            <w:tcW w:w="4981" w:type="dxa"/>
          </w:tcPr>
          <w:p w14:paraId="3CBE028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6072E6E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PROYECTOS DE COOPERACIÓN TRIANGULAR</w:t>
            </w:r>
          </w:p>
        </w:tc>
      </w:tr>
      <w:tr w:rsidR="00E65C88" w:rsidRPr="00264254" w14:paraId="4B3084CB" w14:textId="77777777" w:rsidTr="00D8548D">
        <w:tc>
          <w:tcPr>
            <w:tcW w:w="9962" w:type="dxa"/>
            <w:gridSpan w:val="2"/>
            <w:shd w:val="clear" w:color="auto" w:fill="FFFFFF" w:themeFill="background1"/>
          </w:tcPr>
          <w:p w14:paraId="318C38D4"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color w:val="808080" w:themeColor="background1" w:themeShade="80"/>
                <w:sz w:val="24"/>
                <w:szCs w:val="24"/>
                <w:lang w:val="es-CO"/>
              </w:rPr>
            </w:pPr>
          </w:p>
          <w:p w14:paraId="6B6CE23F" w14:textId="77777777" w:rsidR="00E65C88" w:rsidRPr="00264254" w:rsidRDefault="00E65C88" w:rsidP="00264254">
            <w:pPr>
              <w:pStyle w:val="Prrafodelista"/>
              <w:numPr>
                <w:ilvl w:val="0"/>
                <w:numId w:val="30"/>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4BFB03E8" w14:textId="77777777" w:rsidTr="00E65C88">
        <w:tc>
          <w:tcPr>
            <w:tcW w:w="4981" w:type="dxa"/>
          </w:tcPr>
          <w:p w14:paraId="1F634DF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3FB2DDF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Esta producción documental evidencia el diseño, implementación y seguimiento de las estrategias y programas de cooperación internacional y triangular.</w:t>
            </w:r>
          </w:p>
        </w:tc>
      </w:tr>
      <w:tr w:rsidR="00E65C88" w:rsidRPr="00264254" w14:paraId="4C9CC06B" w14:textId="77777777" w:rsidTr="00E65C88">
        <w:tc>
          <w:tcPr>
            <w:tcW w:w="4981" w:type="dxa"/>
          </w:tcPr>
          <w:p w14:paraId="77D1C2A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4526808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Informes </w:t>
            </w:r>
          </w:p>
          <w:p w14:paraId="711D837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Actas</w:t>
            </w:r>
          </w:p>
          <w:p w14:paraId="144A91C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Agendas</w:t>
            </w:r>
          </w:p>
          <w:p w14:paraId="0BC755D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Comunicación</w:t>
            </w:r>
          </w:p>
          <w:p w14:paraId="7934C4B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Guía de Cooperación Triangular</w:t>
            </w:r>
          </w:p>
          <w:p w14:paraId="509549D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Proyectos</w:t>
            </w:r>
          </w:p>
          <w:p w14:paraId="786B6F60" w14:textId="62862DBB"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5E303B5C" w14:textId="77777777" w:rsidTr="00D8548D">
        <w:tc>
          <w:tcPr>
            <w:tcW w:w="9962" w:type="dxa"/>
            <w:gridSpan w:val="2"/>
            <w:shd w:val="clear" w:color="auto" w:fill="FFFFFF" w:themeFill="background1"/>
          </w:tcPr>
          <w:p w14:paraId="348E9D2B" w14:textId="77777777" w:rsidR="00E65C88" w:rsidRPr="00264254" w:rsidRDefault="00E65C88" w:rsidP="00264254">
            <w:pPr>
              <w:pStyle w:val="Prrafodelista"/>
              <w:numPr>
                <w:ilvl w:val="0"/>
                <w:numId w:val="30"/>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VALORACIÓN</w:t>
            </w:r>
          </w:p>
        </w:tc>
      </w:tr>
      <w:tr w:rsidR="00E65C88" w:rsidRPr="00264254" w14:paraId="43801E21" w14:textId="77777777" w:rsidTr="00E65C88">
        <w:tc>
          <w:tcPr>
            <w:tcW w:w="4981" w:type="dxa"/>
          </w:tcPr>
          <w:p w14:paraId="7B620FD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7C076A2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7130BE52" w14:textId="77777777" w:rsidTr="00E65C88">
        <w:tc>
          <w:tcPr>
            <w:tcW w:w="4981" w:type="dxa"/>
          </w:tcPr>
          <w:p w14:paraId="2510A83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0B12F43F" w14:textId="7945203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Conservación</w:t>
            </w:r>
            <w:r w:rsidR="00D8548D" w:rsidRPr="00264254">
              <w:rPr>
                <w:rFonts w:ascii="Arial" w:hAnsi="Arial" w:cs="Arial"/>
                <w:sz w:val="24"/>
                <w:szCs w:val="24"/>
                <w:lang w:val="es-CO"/>
              </w:rPr>
              <w:t xml:space="preserve"> Total</w:t>
            </w:r>
            <w:r w:rsidRPr="00264254">
              <w:rPr>
                <w:rFonts w:ascii="Arial" w:hAnsi="Arial" w:cs="Arial"/>
                <w:sz w:val="24"/>
                <w:szCs w:val="24"/>
                <w:lang w:val="es-CO"/>
              </w:rPr>
              <w:t xml:space="preserve"> y Medio </w:t>
            </w:r>
            <w:r w:rsidR="00D8548D" w:rsidRPr="00264254">
              <w:rPr>
                <w:rFonts w:ascii="Arial" w:hAnsi="Arial" w:cs="Arial"/>
                <w:sz w:val="24"/>
                <w:szCs w:val="24"/>
                <w:lang w:val="es-CO"/>
              </w:rPr>
              <w:t>T</w:t>
            </w:r>
            <w:r w:rsidRPr="00264254">
              <w:rPr>
                <w:rFonts w:ascii="Arial" w:hAnsi="Arial" w:cs="Arial"/>
                <w:sz w:val="24"/>
                <w:szCs w:val="24"/>
                <w:lang w:val="es-CO"/>
              </w:rPr>
              <w:t>ecnológico</w:t>
            </w:r>
            <w:r w:rsidR="00D8548D" w:rsidRPr="00264254">
              <w:rPr>
                <w:rFonts w:ascii="Arial" w:hAnsi="Arial" w:cs="Arial"/>
                <w:sz w:val="24"/>
                <w:szCs w:val="24"/>
                <w:lang w:val="es-CO"/>
              </w:rPr>
              <w:t xml:space="preserve"> (MT)</w:t>
            </w:r>
            <w:r w:rsidR="00A25443" w:rsidRPr="00264254">
              <w:rPr>
                <w:rFonts w:ascii="Arial" w:hAnsi="Arial" w:cs="Arial"/>
                <w:sz w:val="24"/>
                <w:szCs w:val="24"/>
                <w:lang w:val="es-CO"/>
              </w:rPr>
              <w:t>.</w:t>
            </w:r>
          </w:p>
        </w:tc>
      </w:tr>
      <w:tr w:rsidR="00E65C88" w:rsidRPr="00264254" w14:paraId="6F5ED251" w14:textId="77777777" w:rsidTr="00D8548D">
        <w:tc>
          <w:tcPr>
            <w:tcW w:w="4981" w:type="dxa"/>
          </w:tcPr>
          <w:p w14:paraId="76023AC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16AAB28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Su formato original en papel será conservado y digitalizado (bajo el marco normativo de la Circular 005 de 2012 de AGN), por formar parte de la memoria institucional de la entidad y como testimonio de la gestión administrativa una vez transcurridos los </w:t>
            </w:r>
            <w:r w:rsidR="00D8548D" w:rsidRPr="00264254">
              <w:rPr>
                <w:rFonts w:ascii="Arial" w:hAnsi="Arial" w:cs="Arial"/>
                <w:sz w:val="24"/>
                <w:szCs w:val="24"/>
                <w:lang w:val="es-CO"/>
              </w:rPr>
              <w:t>diez (</w:t>
            </w:r>
            <w:r w:rsidRPr="00264254">
              <w:rPr>
                <w:rFonts w:ascii="Arial" w:hAnsi="Arial" w:cs="Arial"/>
                <w:sz w:val="24"/>
                <w:szCs w:val="24"/>
                <w:lang w:val="es-CO"/>
              </w:rPr>
              <w:t>10</w:t>
            </w:r>
            <w:r w:rsidR="00D8548D"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w:t>
            </w:r>
          </w:p>
          <w:p w14:paraId="4E96198B" w14:textId="3B49BB7E" w:rsidR="004340A4" w:rsidRPr="00264254" w:rsidRDefault="004340A4"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4F9F23AE" w14:textId="77777777" w:rsidTr="00D8548D">
        <w:tc>
          <w:tcPr>
            <w:tcW w:w="9962" w:type="dxa"/>
            <w:gridSpan w:val="2"/>
            <w:shd w:val="clear" w:color="auto" w:fill="FFFFFF" w:themeFill="background1"/>
          </w:tcPr>
          <w:p w14:paraId="23B7720D" w14:textId="77777777" w:rsidR="00E65C88" w:rsidRPr="00264254" w:rsidRDefault="00E65C88" w:rsidP="00264254">
            <w:pPr>
              <w:pStyle w:val="Prrafodelista"/>
              <w:numPr>
                <w:ilvl w:val="0"/>
                <w:numId w:val="30"/>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407AD951" w14:textId="77777777" w:rsidTr="00E65C88">
        <w:tc>
          <w:tcPr>
            <w:tcW w:w="4981" w:type="dxa"/>
          </w:tcPr>
          <w:p w14:paraId="2728A49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5D3E777D" w14:textId="30038A0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A25443" w:rsidRPr="00264254">
              <w:rPr>
                <w:rFonts w:ascii="Arial" w:hAnsi="Arial" w:cs="Arial"/>
                <w:sz w:val="24"/>
                <w:szCs w:val="24"/>
                <w:lang w:val="es-CO"/>
              </w:rPr>
              <w:t>R</w:t>
            </w:r>
            <w:r w:rsidRPr="00264254">
              <w:rPr>
                <w:rFonts w:ascii="Arial" w:hAnsi="Arial" w:cs="Arial"/>
                <w:sz w:val="24"/>
                <w:szCs w:val="24"/>
                <w:lang w:val="es-CO"/>
              </w:rPr>
              <w:t>etención Documental</w:t>
            </w:r>
            <w:r w:rsidR="00A25443" w:rsidRPr="00264254">
              <w:rPr>
                <w:rFonts w:ascii="Arial" w:hAnsi="Arial" w:cs="Arial"/>
                <w:sz w:val="24"/>
                <w:szCs w:val="24"/>
                <w:lang w:val="es-CO"/>
              </w:rPr>
              <w:t xml:space="preserve"> (TRD), </w:t>
            </w:r>
            <w:r w:rsidR="00D8548D"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A25443"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A2544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3F173563" w14:textId="77777777" w:rsidTr="00E65C88">
        <w:tc>
          <w:tcPr>
            <w:tcW w:w="4981" w:type="dxa"/>
          </w:tcPr>
          <w:p w14:paraId="43EFC94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61095BE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Decreto 4152 de 2011, articulo 14, numerales 8 y 10. Artículo 57 Ley 975 de </w:t>
            </w:r>
            <w:r w:rsidRPr="00264254">
              <w:rPr>
                <w:rFonts w:ascii="Arial" w:hAnsi="Arial" w:cs="Arial"/>
                <w:sz w:val="24"/>
                <w:szCs w:val="24"/>
                <w:lang w:val="es-CO"/>
              </w:rPr>
              <w:lastRenderedPageBreak/>
              <w:t>2005. Ley 975 de 2005, articulo 57. Circular 03 de 2015. Acuerdo 004 de 2019. AGN.</w:t>
            </w:r>
          </w:p>
        </w:tc>
      </w:tr>
      <w:tr w:rsidR="00E65C88" w:rsidRPr="00264254" w14:paraId="1F143143" w14:textId="77777777" w:rsidTr="00E65C88">
        <w:tc>
          <w:tcPr>
            <w:tcW w:w="4981" w:type="dxa"/>
          </w:tcPr>
          <w:p w14:paraId="7867DE9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4.3. FECHA DE DESCRIPCIÓN </w:t>
            </w:r>
          </w:p>
        </w:tc>
        <w:tc>
          <w:tcPr>
            <w:tcW w:w="4981" w:type="dxa"/>
          </w:tcPr>
          <w:p w14:paraId="43D35FE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64B29E38"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50. 1.2. Sección: Despacho Dirección General. 1.3. Subsección: Dirección oferta. 1.5. Serie: Registros institucionales. 1.6. Subserie: Registros de experiencias y buenas práctica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D8548D" w:rsidRPr="00264254" w14:paraId="6EABF9A7" w14:textId="77777777" w:rsidTr="00D8548D">
        <w:tc>
          <w:tcPr>
            <w:tcW w:w="9962" w:type="dxa"/>
            <w:gridSpan w:val="2"/>
            <w:shd w:val="clear" w:color="auto" w:fill="FFFFFF" w:themeFill="background1"/>
          </w:tcPr>
          <w:p w14:paraId="336CC41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5F1E8521" w14:textId="77777777" w:rsidTr="00E65C88">
        <w:tc>
          <w:tcPr>
            <w:tcW w:w="4981" w:type="dxa"/>
          </w:tcPr>
          <w:p w14:paraId="56955E3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3B4B9EF9" w14:textId="0A3F381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6E36AD"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6E36AD"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25BABEE0" w14:textId="77777777" w:rsidTr="00E65C88">
        <w:tc>
          <w:tcPr>
            <w:tcW w:w="4981" w:type="dxa"/>
          </w:tcPr>
          <w:p w14:paraId="30E6388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0B1452D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2F7508A8" w14:textId="77777777" w:rsidTr="00E65C88">
        <w:tc>
          <w:tcPr>
            <w:tcW w:w="4981" w:type="dxa"/>
          </w:tcPr>
          <w:p w14:paraId="083956C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1AC26A4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DE OFERTA</w:t>
            </w:r>
          </w:p>
        </w:tc>
      </w:tr>
      <w:tr w:rsidR="00E65C88" w:rsidRPr="00264254" w14:paraId="3F0DE6F3" w14:textId="77777777" w:rsidTr="00E65C88">
        <w:tc>
          <w:tcPr>
            <w:tcW w:w="4981" w:type="dxa"/>
          </w:tcPr>
          <w:p w14:paraId="37D9D21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3A5DE45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REGISTROS INSTITUCIONALES</w:t>
            </w:r>
          </w:p>
        </w:tc>
      </w:tr>
      <w:tr w:rsidR="00E65C88" w:rsidRPr="00264254" w14:paraId="7EB78161" w14:textId="77777777" w:rsidTr="00A56CBA">
        <w:tc>
          <w:tcPr>
            <w:tcW w:w="4981" w:type="dxa"/>
            <w:shd w:val="clear" w:color="auto" w:fill="FFFFFF" w:themeFill="background1"/>
          </w:tcPr>
          <w:p w14:paraId="1361D01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2A78FE1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REGISTRO DE EXPERIENCIAS Y BUENAS PRACTICAS</w:t>
            </w:r>
          </w:p>
        </w:tc>
      </w:tr>
      <w:tr w:rsidR="00E65C88" w:rsidRPr="00264254" w14:paraId="70D7542C" w14:textId="77777777" w:rsidTr="00D8548D">
        <w:tc>
          <w:tcPr>
            <w:tcW w:w="9962" w:type="dxa"/>
            <w:gridSpan w:val="2"/>
            <w:shd w:val="clear" w:color="auto" w:fill="FFFFFF" w:themeFill="background1"/>
          </w:tcPr>
          <w:p w14:paraId="60EB50B6"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3E84344D" w14:textId="020B48C6" w:rsidR="00E65C88" w:rsidRPr="00264254" w:rsidRDefault="00E65C88" w:rsidP="00264254">
            <w:pPr>
              <w:pStyle w:val="Prrafodelista"/>
              <w:numPr>
                <w:ilvl w:val="0"/>
                <w:numId w:val="113"/>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4B1EB3FD" w14:textId="77777777" w:rsidTr="00E65C88">
        <w:tc>
          <w:tcPr>
            <w:tcW w:w="4981" w:type="dxa"/>
          </w:tcPr>
          <w:p w14:paraId="0FC512E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1672BF3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Esta producción documental evidencia el diseño, implementación y seguimiento de las estrategias y programas de cooperación internacional y triangular.</w:t>
            </w:r>
          </w:p>
        </w:tc>
      </w:tr>
      <w:tr w:rsidR="00E65C88" w:rsidRPr="00264254" w14:paraId="2E1252D5" w14:textId="77777777" w:rsidTr="00A56CBA">
        <w:tc>
          <w:tcPr>
            <w:tcW w:w="4981" w:type="dxa"/>
            <w:shd w:val="clear" w:color="auto" w:fill="FFFFFF" w:themeFill="background1"/>
          </w:tcPr>
          <w:p w14:paraId="73EBD94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39FBA05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Comunicaciones</w:t>
            </w:r>
          </w:p>
          <w:p w14:paraId="0542BC6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Informes </w:t>
            </w:r>
          </w:p>
          <w:p w14:paraId="6C42F8A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Matriz de validación de experiencias</w:t>
            </w:r>
          </w:p>
          <w:p w14:paraId="604B4B0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Metodología para documentación de experiencias </w:t>
            </w:r>
          </w:p>
          <w:p w14:paraId="009B75B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Publicaciones institucionales</w:t>
            </w:r>
          </w:p>
          <w:p w14:paraId="438A5CAE" w14:textId="36589D68"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7ED9BC27" w14:textId="77777777" w:rsidTr="00A56CBA">
        <w:tc>
          <w:tcPr>
            <w:tcW w:w="9962" w:type="dxa"/>
            <w:gridSpan w:val="2"/>
            <w:shd w:val="clear" w:color="auto" w:fill="FFFFFF" w:themeFill="background1"/>
          </w:tcPr>
          <w:p w14:paraId="10008422" w14:textId="378D8D49" w:rsidR="00E65C88" w:rsidRPr="00264254" w:rsidRDefault="00E65C88" w:rsidP="00264254">
            <w:pPr>
              <w:pStyle w:val="Prrafodelista"/>
              <w:numPr>
                <w:ilvl w:val="0"/>
                <w:numId w:val="113"/>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VALORACIÓN</w:t>
            </w:r>
          </w:p>
        </w:tc>
      </w:tr>
      <w:tr w:rsidR="00E65C88" w:rsidRPr="00264254" w14:paraId="586F20AD" w14:textId="77777777" w:rsidTr="00E65C88">
        <w:tc>
          <w:tcPr>
            <w:tcW w:w="4981" w:type="dxa"/>
          </w:tcPr>
          <w:p w14:paraId="0214200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591D69C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4A30102F" w14:textId="77777777" w:rsidTr="00E65C88">
        <w:tc>
          <w:tcPr>
            <w:tcW w:w="4981" w:type="dxa"/>
          </w:tcPr>
          <w:p w14:paraId="3A457E9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1716365B" w14:textId="020FD59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A56CBA" w:rsidRPr="00264254">
              <w:rPr>
                <w:rFonts w:ascii="Arial" w:hAnsi="Arial" w:cs="Arial"/>
                <w:sz w:val="24"/>
                <w:szCs w:val="24"/>
                <w:lang w:val="es-CO"/>
              </w:rPr>
              <w:t>Total (</w:t>
            </w:r>
            <w:r w:rsidRPr="00264254">
              <w:rPr>
                <w:rFonts w:ascii="Arial" w:hAnsi="Arial" w:cs="Arial"/>
                <w:sz w:val="24"/>
                <w:szCs w:val="24"/>
                <w:lang w:val="es-CO"/>
              </w:rPr>
              <w:t>CT</w:t>
            </w:r>
            <w:r w:rsidR="00A56CBA" w:rsidRPr="00264254">
              <w:rPr>
                <w:rFonts w:ascii="Arial" w:hAnsi="Arial" w:cs="Arial"/>
                <w:sz w:val="24"/>
                <w:szCs w:val="24"/>
                <w:lang w:val="es-CO"/>
              </w:rPr>
              <w:t>)</w:t>
            </w:r>
            <w:r w:rsidRPr="00264254">
              <w:rPr>
                <w:rFonts w:ascii="Arial" w:hAnsi="Arial" w:cs="Arial"/>
                <w:sz w:val="24"/>
                <w:szCs w:val="24"/>
                <w:lang w:val="es-CO"/>
              </w:rPr>
              <w:t xml:space="preserve"> y Medio </w:t>
            </w:r>
            <w:r w:rsidR="00A56CBA" w:rsidRPr="00264254">
              <w:rPr>
                <w:rFonts w:ascii="Arial" w:hAnsi="Arial" w:cs="Arial"/>
                <w:sz w:val="24"/>
                <w:szCs w:val="24"/>
                <w:lang w:val="es-CO"/>
              </w:rPr>
              <w:t>T</w:t>
            </w:r>
            <w:r w:rsidRPr="00264254">
              <w:rPr>
                <w:rFonts w:ascii="Arial" w:hAnsi="Arial" w:cs="Arial"/>
                <w:sz w:val="24"/>
                <w:szCs w:val="24"/>
                <w:lang w:val="es-CO"/>
              </w:rPr>
              <w:t>ecnológico</w:t>
            </w:r>
            <w:r w:rsidR="00A56CBA" w:rsidRPr="00264254">
              <w:rPr>
                <w:rFonts w:ascii="Arial" w:hAnsi="Arial" w:cs="Arial"/>
                <w:sz w:val="24"/>
                <w:szCs w:val="24"/>
                <w:lang w:val="es-CO"/>
              </w:rPr>
              <w:t xml:space="preserve"> (MT)</w:t>
            </w:r>
            <w:r w:rsidR="00A25443" w:rsidRPr="00264254">
              <w:rPr>
                <w:rFonts w:ascii="Arial" w:hAnsi="Arial" w:cs="Arial"/>
                <w:sz w:val="24"/>
                <w:szCs w:val="24"/>
                <w:lang w:val="es-CO"/>
              </w:rPr>
              <w:t>.</w:t>
            </w:r>
          </w:p>
        </w:tc>
      </w:tr>
      <w:tr w:rsidR="00E65C88" w:rsidRPr="00264254" w14:paraId="7A12A518" w14:textId="77777777" w:rsidTr="00E65C88">
        <w:tc>
          <w:tcPr>
            <w:tcW w:w="4981" w:type="dxa"/>
          </w:tcPr>
          <w:p w14:paraId="30E9ADB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10D119B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Su formato original en papel será conservado y digitalizado (bajo el marco normativo de la Circular 005 de 2012 de AGN), por formar parte de la memoria institucional de la entidad y como testimonio de la gestión administrativa una vez transcurridos los </w:t>
            </w:r>
            <w:r w:rsidR="00A56CBA" w:rsidRPr="00264254">
              <w:rPr>
                <w:rFonts w:ascii="Arial" w:hAnsi="Arial" w:cs="Arial"/>
                <w:sz w:val="24"/>
                <w:szCs w:val="24"/>
                <w:lang w:val="es-CO"/>
              </w:rPr>
              <w:t>diez (</w:t>
            </w:r>
            <w:r w:rsidRPr="00264254">
              <w:rPr>
                <w:rFonts w:ascii="Arial" w:hAnsi="Arial" w:cs="Arial"/>
                <w:sz w:val="24"/>
                <w:szCs w:val="24"/>
                <w:lang w:val="es-CO"/>
              </w:rPr>
              <w:t>10</w:t>
            </w:r>
            <w:r w:rsidR="00A56CBA"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w:t>
            </w:r>
          </w:p>
          <w:p w14:paraId="0FBA5319" w14:textId="64223ED3" w:rsidR="004340A4" w:rsidRPr="00264254" w:rsidRDefault="004340A4"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1CDA6451" w14:textId="77777777" w:rsidTr="00A56CBA">
        <w:tc>
          <w:tcPr>
            <w:tcW w:w="9962" w:type="dxa"/>
            <w:gridSpan w:val="2"/>
            <w:shd w:val="clear" w:color="auto" w:fill="FFFFFF" w:themeFill="background1"/>
          </w:tcPr>
          <w:p w14:paraId="385480B5" w14:textId="61045422" w:rsidR="00E65C88" w:rsidRPr="00264254" w:rsidRDefault="00E65C88" w:rsidP="00264254">
            <w:pPr>
              <w:pStyle w:val="Prrafodelista"/>
              <w:numPr>
                <w:ilvl w:val="0"/>
                <w:numId w:val="113"/>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CONL DE LA DESCRIPCIÓN</w:t>
            </w:r>
          </w:p>
        </w:tc>
      </w:tr>
      <w:tr w:rsidR="00E65C88" w:rsidRPr="00264254" w14:paraId="450F61FC" w14:textId="77777777" w:rsidTr="00E65C88">
        <w:tc>
          <w:tcPr>
            <w:tcW w:w="4981" w:type="dxa"/>
          </w:tcPr>
          <w:p w14:paraId="014732A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236DC445" w14:textId="2110FCB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A25443" w:rsidRPr="00264254">
              <w:rPr>
                <w:rFonts w:ascii="Arial" w:hAnsi="Arial" w:cs="Arial"/>
                <w:sz w:val="24"/>
                <w:szCs w:val="24"/>
                <w:lang w:val="es-CO"/>
              </w:rPr>
              <w:t>R</w:t>
            </w:r>
            <w:r w:rsidRPr="00264254">
              <w:rPr>
                <w:rFonts w:ascii="Arial" w:hAnsi="Arial" w:cs="Arial"/>
                <w:sz w:val="24"/>
                <w:szCs w:val="24"/>
                <w:lang w:val="es-CO"/>
              </w:rPr>
              <w:t>etención Documental</w:t>
            </w:r>
            <w:r w:rsidR="00A25443" w:rsidRPr="00264254">
              <w:rPr>
                <w:rFonts w:ascii="Arial" w:hAnsi="Arial" w:cs="Arial"/>
                <w:sz w:val="24"/>
                <w:szCs w:val="24"/>
                <w:lang w:val="es-CO"/>
              </w:rPr>
              <w:t xml:space="preserve"> (TRD), versión </w:t>
            </w:r>
            <w:r w:rsidRPr="00264254">
              <w:rPr>
                <w:rFonts w:ascii="Arial" w:hAnsi="Arial" w:cs="Arial"/>
                <w:sz w:val="24"/>
                <w:szCs w:val="24"/>
                <w:lang w:val="es-CO"/>
              </w:rPr>
              <w:t>1 de la Agencia Presidencial de Cooperación Internacional de Colombia</w:t>
            </w:r>
            <w:r w:rsidR="00A2544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744E0A"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60212A86" w14:textId="77777777" w:rsidTr="00E65C88">
        <w:tc>
          <w:tcPr>
            <w:tcW w:w="4981" w:type="dxa"/>
          </w:tcPr>
          <w:p w14:paraId="7A2EDA7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7281297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Decreto 4152 de 2011, articulo 11, numerales 8 y 10. Artículo 57 Ley 975 de </w:t>
            </w:r>
            <w:r w:rsidRPr="00264254">
              <w:rPr>
                <w:rFonts w:ascii="Arial" w:hAnsi="Arial" w:cs="Arial"/>
                <w:sz w:val="24"/>
                <w:szCs w:val="24"/>
                <w:lang w:val="es-CO"/>
              </w:rPr>
              <w:lastRenderedPageBreak/>
              <w:t>2005. Ley 975 de 2005, articulo 57. Circular 03 de 2015. Acuerdo 004 de 2019. AGN.</w:t>
            </w:r>
          </w:p>
        </w:tc>
      </w:tr>
      <w:tr w:rsidR="00E65C88" w:rsidRPr="00264254" w14:paraId="5A2FB125" w14:textId="77777777" w:rsidTr="00E65C88">
        <w:tc>
          <w:tcPr>
            <w:tcW w:w="4981" w:type="dxa"/>
          </w:tcPr>
          <w:p w14:paraId="7369449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4.3. FECHA DE DESCRIPCIÓN </w:t>
            </w:r>
          </w:p>
        </w:tc>
        <w:tc>
          <w:tcPr>
            <w:tcW w:w="4981" w:type="dxa"/>
          </w:tcPr>
          <w:p w14:paraId="28798D5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72ABCC47"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51. 1.2. Sección: Despacho Dirección General. 1.3. Subsección: Dirección de demanda. 1.5. Serie: Circulares. 1.6. Subserie: Circulares informativa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A56CBA" w:rsidRPr="00264254" w14:paraId="066C378B" w14:textId="77777777" w:rsidTr="00A56CBA">
        <w:tc>
          <w:tcPr>
            <w:tcW w:w="9962" w:type="dxa"/>
            <w:gridSpan w:val="2"/>
            <w:shd w:val="clear" w:color="auto" w:fill="FFFFFF" w:themeFill="background1"/>
          </w:tcPr>
          <w:p w14:paraId="43C8B8F4"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ind w:left="33"/>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3815E267" w14:textId="77777777" w:rsidTr="00E65C88">
        <w:tc>
          <w:tcPr>
            <w:tcW w:w="4981" w:type="dxa"/>
          </w:tcPr>
          <w:p w14:paraId="009B8D3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6A862A69" w14:textId="695E256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744E0A"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744E0A"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069028FB" w14:textId="77777777" w:rsidTr="00E65C88">
        <w:tc>
          <w:tcPr>
            <w:tcW w:w="4981" w:type="dxa"/>
          </w:tcPr>
          <w:p w14:paraId="3A9B49B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726778B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04C03204" w14:textId="77777777" w:rsidTr="00E65C88">
        <w:tc>
          <w:tcPr>
            <w:tcW w:w="4981" w:type="dxa"/>
          </w:tcPr>
          <w:p w14:paraId="6380E6B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632104C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DE DEMANDA</w:t>
            </w:r>
          </w:p>
        </w:tc>
      </w:tr>
      <w:tr w:rsidR="00E65C88" w:rsidRPr="00264254" w14:paraId="71B7C7DF" w14:textId="77777777" w:rsidTr="00E65C88">
        <w:tc>
          <w:tcPr>
            <w:tcW w:w="4981" w:type="dxa"/>
          </w:tcPr>
          <w:p w14:paraId="5C4B650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536F590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CIRCULARES</w:t>
            </w:r>
          </w:p>
        </w:tc>
      </w:tr>
      <w:tr w:rsidR="00E65C88" w:rsidRPr="00264254" w14:paraId="66DE4092" w14:textId="77777777" w:rsidTr="00E65C88">
        <w:tc>
          <w:tcPr>
            <w:tcW w:w="4981" w:type="dxa"/>
          </w:tcPr>
          <w:p w14:paraId="327B9DC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4B6117E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CIRCULARES INFORMATIVAS</w:t>
            </w:r>
          </w:p>
        </w:tc>
      </w:tr>
      <w:tr w:rsidR="00E65C88" w:rsidRPr="00264254" w14:paraId="187DADF2" w14:textId="77777777" w:rsidTr="00A56CBA">
        <w:tc>
          <w:tcPr>
            <w:tcW w:w="9962" w:type="dxa"/>
            <w:gridSpan w:val="2"/>
            <w:shd w:val="clear" w:color="auto" w:fill="FFFFFF" w:themeFill="background1"/>
          </w:tcPr>
          <w:p w14:paraId="77600A76"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color w:val="808080" w:themeColor="background1" w:themeShade="80"/>
                <w:sz w:val="24"/>
                <w:szCs w:val="24"/>
                <w:lang w:val="es-CO"/>
              </w:rPr>
            </w:pPr>
          </w:p>
          <w:p w14:paraId="3A7E4083" w14:textId="28595A21" w:rsidR="00E65C88" w:rsidRPr="00264254" w:rsidRDefault="00E65C88" w:rsidP="00264254">
            <w:pPr>
              <w:pStyle w:val="Prrafodelista"/>
              <w:numPr>
                <w:ilvl w:val="0"/>
                <w:numId w:val="114"/>
              </w:numPr>
              <w:tabs>
                <w:tab w:val="left" w:pos="0"/>
                <w:tab w:val="left" w:pos="10065"/>
              </w:tabs>
              <w:autoSpaceDE w:val="0"/>
              <w:autoSpaceDN w:val="0"/>
              <w:adjustRightInd w:val="0"/>
              <w:ind w:left="317"/>
              <w:rPr>
                <w:rFonts w:cs="Arial"/>
                <w:b/>
                <w:bCs/>
                <w:szCs w:val="24"/>
                <w:lang w:val="es-CO"/>
              </w:rPr>
            </w:pPr>
            <w:r w:rsidRPr="00264254">
              <w:rPr>
                <w:rFonts w:cs="Arial"/>
                <w:b/>
                <w:bCs/>
                <w:szCs w:val="24"/>
                <w:shd w:val="clear" w:color="auto" w:fill="FFFFFF" w:themeFill="background1"/>
                <w:lang w:val="es-CO"/>
              </w:rPr>
              <w:t>ÁREA DE CONTENIDO Y ESTRUCTURA</w:t>
            </w:r>
          </w:p>
        </w:tc>
      </w:tr>
      <w:tr w:rsidR="00E65C88" w:rsidRPr="00264254" w14:paraId="5D117040" w14:textId="77777777" w:rsidTr="00A56CBA">
        <w:tc>
          <w:tcPr>
            <w:tcW w:w="4981" w:type="dxa"/>
          </w:tcPr>
          <w:p w14:paraId="2886D3E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shd w:val="clear" w:color="auto" w:fill="FFFFFF" w:themeFill="background1"/>
          </w:tcPr>
          <w:p w14:paraId="577C77EC" w14:textId="0A60F6B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 de carácter interno únicamente con propósitos de carácter administrativo con el fin de dar una información, regular o establece aspectos generales</w:t>
            </w:r>
          </w:p>
        </w:tc>
      </w:tr>
      <w:tr w:rsidR="00E65C88" w:rsidRPr="00264254" w14:paraId="35F29A30" w14:textId="77777777" w:rsidTr="00E65C88">
        <w:tc>
          <w:tcPr>
            <w:tcW w:w="4981" w:type="dxa"/>
          </w:tcPr>
          <w:p w14:paraId="010C271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4A4436A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Consecutivo de Circulares Informativas</w:t>
            </w:r>
          </w:p>
        </w:tc>
      </w:tr>
      <w:tr w:rsidR="008628ED" w:rsidRPr="00264254" w14:paraId="55727C20" w14:textId="77777777" w:rsidTr="00E65C88">
        <w:tc>
          <w:tcPr>
            <w:tcW w:w="4981" w:type="dxa"/>
          </w:tcPr>
          <w:p w14:paraId="2DDFA243" w14:textId="77777777" w:rsidR="008628ED" w:rsidRPr="00264254" w:rsidRDefault="008628ED"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c>
          <w:tcPr>
            <w:tcW w:w="4981" w:type="dxa"/>
          </w:tcPr>
          <w:p w14:paraId="7760BE53" w14:textId="77777777"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46E6AD35" w14:textId="77777777" w:rsidTr="00A56CBA">
        <w:tc>
          <w:tcPr>
            <w:tcW w:w="9962" w:type="dxa"/>
            <w:gridSpan w:val="2"/>
            <w:shd w:val="clear" w:color="auto" w:fill="FFFFFF" w:themeFill="background1"/>
          </w:tcPr>
          <w:p w14:paraId="3711F4BC" w14:textId="1AFDFE7B" w:rsidR="00E65C88" w:rsidRPr="00264254" w:rsidRDefault="00E65C88" w:rsidP="00264254">
            <w:pPr>
              <w:pStyle w:val="Prrafodelista"/>
              <w:numPr>
                <w:ilvl w:val="0"/>
                <w:numId w:val="114"/>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53ABBE99" w14:textId="77777777" w:rsidTr="00E65C88">
        <w:tc>
          <w:tcPr>
            <w:tcW w:w="4981" w:type="dxa"/>
          </w:tcPr>
          <w:p w14:paraId="1A8FAD1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14EFEEE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5 años</w:t>
            </w:r>
          </w:p>
        </w:tc>
      </w:tr>
      <w:tr w:rsidR="00E65C88" w:rsidRPr="00264254" w14:paraId="0117DC13" w14:textId="77777777" w:rsidTr="00E65C88">
        <w:tc>
          <w:tcPr>
            <w:tcW w:w="4981" w:type="dxa"/>
          </w:tcPr>
          <w:p w14:paraId="7EBBC86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0503E293" w14:textId="79B98BC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Eliminación</w:t>
            </w:r>
            <w:r w:rsidR="00A56CBA" w:rsidRPr="00264254">
              <w:rPr>
                <w:rFonts w:ascii="Arial" w:hAnsi="Arial" w:cs="Arial"/>
                <w:sz w:val="24"/>
                <w:szCs w:val="24"/>
                <w:lang w:val="es-CO"/>
              </w:rPr>
              <w:t xml:space="preserve"> (</w:t>
            </w:r>
            <w:r w:rsidRPr="00264254">
              <w:rPr>
                <w:rFonts w:ascii="Arial" w:hAnsi="Arial" w:cs="Arial"/>
                <w:sz w:val="24"/>
                <w:szCs w:val="24"/>
                <w:lang w:val="es-CO"/>
              </w:rPr>
              <w:t>E</w:t>
            </w:r>
            <w:r w:rsidR="00A56CBA" w:rsidRPr="00264254">
              <w:rPr>
                <w:rFonts w:ascii="Arial" w:hAnsi="Arial" w:cs="Arial"/>
                <w:sz w:val="24"/>
                <w:szCs w:val="24"/>
                <w:lang w:val="es-CO"/>
              </w:rPr>
              <w:t>)</w:t>
            </w:r>
          </w:p>
        </w:tc>
      </w:tr>
      <w:tr w:rsidR="00E65C88" w:rsidRPr="00264254" w14:paraId="38054AF6" w14:textId="77777777" w:rsidTr="00E65C88">
        <w:tc>
          <w:tcPr>
            <w:tcW w:w="4981" w:type="dxa"/>
          </w:tcPr>
          <w:p w14:paraId="0B62810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25327C8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Cumplido su tiempo de retención de</w:t>
            </w:r>
            <w:r w:rsidR="00A56CBA" w:rsidRPr="00264254">
              <w:rPr>
                <w:rFonts w:ascii="Arial" w:hAnsi="Arial" w:cs="Arial"/>
                <w:sz w:val="24"/>
                <w:szCs w:val="24"/>
                <w:lang w:val="es-CO"/>
              </w:rPr>
              <w:t xml:space="preserve"> cinco</w:t>
            </w:r>
            <w:r w:rsidRPr="00264254">
              <w:rPr>
                <w:rFonts w:ascii="Arial" w:hAnsi="Arial" w:cs="Arial"/>
                <w:sz w:val="24"/>
                <w:szCs w:val="24"/>
                <w:lang w:val="es-CO"/>
              </w:rPr>
              <w:t xml:space="preserve"> </w:t>
            </w:r>
            <w:r w:rsidR="00A56CBA" w:rsidRPr="00264254">
              <w:rPr>
                <w:rFonts w:ascii="Arial" w:hAnsi="Arial" w:cs="Arial"/>
                <w:sz w:val="24"/>
                <w:szCs w:val="24"/>
                <w:lang w:val="es-CO"/>
              </w:rPr>
              <w:t>(</w:t>
            </w:r>
            <w:r w:rsidRPr="00264254">
              <w:rPr>
                <w:rFonts w:ascii="Arial" w:hAnsi="Arial" w:cs="Arial"/>
                <w:sz w:val="24"/>
                <w:szCs w:val="24"/>
                <w:lang w:val="es-CO"/>
              </w:rPr>
              <w:t>5</w:t>
            </w:r>
            <w:r w:rsidR="00A56CBA" w:rsidRPr="00264254">
              <w:rPr>
                <w:rFonts w:ascii="Arial" w:hAnsi="Arial" w:cs="Arial"/>
                <w:sz w:val="24"/>
                <w:szCs w:val="24"/>
                <w:lang w:val="es-CO"/>
              </w:rPr>
              <w:t>)</w:t>
            </w:r>
            <w:r w:rsidRPr="00264254">
              <w:rPr>
                <w:rFonts w:ascii="Arial" w:hAnsi="Arial" w:cs="Arial"/>
                <w:sz w:val="24"/>
                <w:szCs w:val="24"/>
                <w:lang w:val="es-CO"/>
              </w:rPr>
              <w:t xml:space="preserve"> años termina su vigencia en el archivo central, la subserie pierde su valor </w:t>
            </w:r>
            <w:r w:rsidRPr="00264254">
              <w:rPr>
                <w:rFonts w:ascii="Arial" w:hAnsi="Arial" w:cs="Arial"/>
                <w:sz w:val="24"/>
                <w:szCs w:val="24"/>
                <w:lang w:val="es-CO"/>
              </w:rPr>
              <w:lastRenderedPageBreak/>
              <w:t>administrativo sean estos primarios y/o secundarios, razón por la cual será eliminada.</w:t>
            </w:r>
          </w:p>
          <w:p w14:paraId="5CFB840A" w14:textId="7B6D2507" w:rsidR="001E7933" w:rsidRPr="00264254" w:rsidRDefault="001E7933"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783F6A9A" w14:textId="77777777" w:rsidTr="00A56CBA">
        <w:tc>
          <w:tcPr>
            <w:tcW w:w="9962" w:type="dxa"/>
            <w:gridSpan w:val="2"/>
            <w:shd w:val="clear" w:color="auto" w:fill="FFFFFF" w:themeFill="background1"/>
          </w:tcPr>
          <w:p w14:paraId="3E19A0ED" w14:textId="2CBAC0E6" w:rsidR="00E65C88" w:rsidRPr="00264254" w:rsidRDefault="00E65C88" w:rsidP="00264254">
            <w:pPr>
              <w:pStyle w:val="Prrafodelista"/>
              <w:numPr>
                <w:ilvl w:val="0"/>
                <w:numId w:val="114"/>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lastRenderedPageBreak/>
              <w:t>ÁREA DE CONTROL DE LA DESCRIPCIÓN</w:t>
            </w:r>
          </w:p>
        </w:tc>
      </w:tr>
      <w:tr w:rsidR="00E65C88" w:rsidRPr="00264254" w14:paraId="03B55CFA" w14:textId="77777777" w:rsidTr="00E65C88">
        <w:tc>
          <w:tcPr>
            <w:tcW w:w="4981" w:type="dxa"/>
          </w:tcPr>
          <w:p w14:paraId="33E9933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22C1E686" w14:textId="7F1977A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744E0A"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744E0A" w:rsidRPr="00264254">
              <w:rPr>
                <w:rFonts w:ascii="Arial" w:hAnsi="Arial" w:cs="Arial"/>
                <w:sz w:val="24"/>
                <w:szCs w:val="24"/>
                <w:lang w:val="es-CO"/>
              </w:rPr>
              <w:t xml:space="preserve">(TRD), </w:t>
            </w:r>
            <w:r w:rsidR="00A56CBA"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744E0A"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744E0A"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231FACD6" w14:textId="77777777" w:rsidTr="00E65C88">
        <w:tc>
          <w:tcPr>
            <w:tcW w:w="4981" w:type="dxa"/>
          </w:tcPr>
          <w:p w14:paraId="5FBCA26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62B05E5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Acuerdo 004 de 2019.</w:t>
            </w:r>
          </w:p>
        </w:tc>
      </w:tr>
      <w:tr w:rsidR="00E65C88" w:rsidRPr="00264254" w14:paraId="41B14035" w14:textId="77777777" w:rsidTr="00E65C88">
        <w:tc>
          <w:tcPr>
            <w:tcW w:w="4981" w:type="dxa"/>
          </w:tcPr>
          <w:p w14:paraId="11364BF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6B0BE08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47F90EB0"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52. 1.2. Sección: Despacho Dirección General. 1.3. Subsección: Dirección de demanda. 1.5. Serie: Informes. 1.6. Subserie: Informes a entes de control."/>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21AAD579" w14:textId="77777777" w:rsidTr="00A56CBA">
        <w:tc>
          <w:tcPr>
            <w:tcW w:w="9962" w:type="dxa"/>
            <w:gridSpan w:val="2"/>
            <w:shd w:val="clear" w:color="auto" w:fill="FFFFFF" w:themeFill="background1"/>
          </w:tcPr>
          <w:p w14:paraId="38B5632F"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188D65BC" w14:textId="77777777" w:rsidTr="00E65C88">
        <w:tc>
          <w:tcPr>
            <w:tcW w:w="4981" w:type="dxa"/>
          </w:tcPr>
          <w:p w14:paraId="31CC3CC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03456702" w14:textId="0438B5E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744E0A"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744E0A"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2B3C8D1D" w14:textId="77777777" w:rsidTr="00E65C88">
        <w:tc>
          <w:tcPr>
            <w:tcW w:w="4981" w:type="dxa"/>
          </w:tcPr>
          <w:p w14:paraId="0384A50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12BB01B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74B83B54" w14:textId="77777777" w:rsidTr="00E65C88">
        <w:tc>
          <w:tcPr>
            <w:tcW w:w="4981" w:type="dxa"/>
          </w:tcPr>
          <w:p w14:paraId="4CFE52A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53B57E3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DE DEMANDA</w:t>
            </w:r>
          </w:p>
        </w:tc>
      </w:tr>
      <w:tr w:rsidR="00E65C88" w:rsidRPr="00264254" w14:paraId="03335D80" w14:textId="77777777" w:rsidTr="00E65C88">
        <w:tc>
          <w:tcPr>
            <w:tcW w:w="4981" w:type="dxa"/>
          </w:tcPr>
          <w:p w14:paraId="5AC8F19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69E7F87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INFORMES</w:t>
            </w:r>
          </w:p>
        </w:tc>
      </w:tr>
      <w:tr w:rsidR="00E65C88" w:rsidRPr="00264254" w14:paraId="1E86D842" w14:textId="77777777" w:rsidTr="00A56CBA">
        <w:tc>
          <w:tcPr>
            <w:tcW w:w="4981" w:type="dxa"/>
            <w:shd w:val="clear" w:color="auto" w:fill="FFFFFF" w:themeFill="background1"/>
          </w:tcPr>
          <w:p w14:paraId="6496A56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0255541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INFORMES A ENTES DE CONTROL</w:t>
            </w:r>
          </w:p>
        </w:tc>
      </w:tr>
      <w:tr w:rsidR="00E65C88" w:rsidRPr="00264254" w14:paraId="5CBB25EB" w14:textId="77777777" w:rsidTr="00A56CBA">
        <w:tc>
          <w:tcPr>
            <w:tcW w:w="9962" w:type="dxa"/>
            <w:gridSpan w:val="2"/>
            <w:shd w:val="clear" w:color="auto" w:fill="FFFFFF" w:themeFill="background1"/>
          </w:tcPr>
          <w:p w14:paraId="36232BC7" w14:textId="77777777" w:rsidR="00E65C88" w:rsidRPr="00264254" w:rsidRDefault="00E65C88" w:rsidP="00264254">
            <w:pPr>
              <w:tabs>
                <w:tab w:val="left" w:pos="0"/>
                <w:tab w:val="left" w:pos="10065"/>
              </w:tabs>
              <w:autoSpaceDE w:val="0"/>
              <w:autoSpaceDN w:val="0"/>
              <w:adjustRightInd w:val="0"/>
              <w:spacing w:after="0" w:line="360" w:lineRule="auto"/>
              <w:ind w:left="317"/>
              <w:rPr>
                <w:rFonts w:ascii="Arial" w:hAnsi="Arial" w:cs="Arial"/>
                <w:b/>
                <w:bCs/>
                <w:sz w:val="24"/>
                <w:szCs w:val="24"/>
                <w:lang w:val="es-CO"/>
              </w:rPr>
            </w:pPr>
          </w:p>
          <w:p w14:paraId="7E534CED" w14:textId="77777777" w:rsidR="00E65C88" w:rsidRPr="00264254" w:rsidRDefault="00E65C88" w:rsidP="00264254">
            <w:pPr>
              <w:pStyle w:val="Prrafodelista"/>
              <w:numPr>
                <w:ilvl w:val="0"/>
                <w:numId w:val="31"/>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66705817" w14:textId="77777777" w:rsidTr="00E65C88">
        <w:tc>
          <w:tcPr>
            <w:tcW w:w="4981" w:type="dxa"/>
          </w:tcPr>
          <w:p w14:paraId="12AA921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34B387D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Informes excepcionales que son requeridos por entidades como los entes de control y otras entidades del orden nacional, en ejercicio de sus funciones, con el fin de evidenciar las actuaciones de la entidad en diferentes aspectos</w:t>
            </w:r>
          </w:p>
        </w:tc>
      </w:tr>
      <w:tr w:rsidR="00E65C88" w:rsidRPr="00264254" w14:paraId="2385A023" w14:textId="77777777" w:rsidTr="00E65C88">
        <w:tc>
          <w:tcPr>
            <w:tcW w:w="4981" w:type="dxa"/>
          </w:tcPr>
          <w:p w14:paraId="7EF061A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66DEB10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Comunicaciones</w:t>
            </w:r>
          </w:p>
          <w:p w14:paraId="2E2782E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Informe</w:t>
            </w:r>
          </w:p>
          <w:p w14:paraId="0839913E" w14:textId="2410A8C6"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0824D5BB" w14:textId="77777777" w:rsidTr="00A56CBA">
        <w:tc>
          <w:tcPr>
            <w:tcW w:w="9962" w:type="dxa"/>
            <w:gridSpan w:val="2"/>
            <w:shd w:val="clear" w:color="auto" w:fill="FFFFFF" w:themeFill="background1"/>
          </w:tcPr>
          <w:p w14:paraId="585D236C" w14:textId="77777777" w:rsidR="00E65C88" w:rsidRPr="00264254" w:rsidRDefault="00E65C88" w:rsidP="00264254">
            <w:pPr>
              <w:pStyle w:val="Prrafodelista"/>
              <w:numPr>
                <w:ilvl w:val="0"/>
                <w:numId w:val="31"/>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21C35E93" w14:textId="77777777" w:rsidTr="00E65C88">
        <w:tc>
          <w:tcPr>
            <w:tcW w:w="4981" w:type="dxa"/>
          </w:tcPr>
          <w:p w14:paraId="0828253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0727ED3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33C526BD" w14:textId="77777777" w:rsidTr="00E65C88">
        <w:tc>
          <w:tcPr>
            <w:tcW w:w="4981" w:type="dxa"/>
          </w:tcPr>
          <w:p w14:paraId="5F0FE4D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7FCB428D" w14:textId="3DE425A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A56CBA" w:rsidRPr="00264254">
              <w:rPr>
                <w:rFonts w:ascii="Arial" w:hAnsi="Arial" w:cs="Arial"/>
                <w:sz w:val="24"/>
                <w:szCs w:val="24"/>
                <w:lang w:val="es-CO"/>
              </w:rPr>
              <w:t>Total (</w:t>
            </w:r>
            <w:r w:rsidRPr="00264254">
              <w:rPr>
                <w:rFonts w:ascii="Arial" w:hAnsi="Arial" w:cs="Arial"/>
                <w:sz w:val="24"/>
                <w:szCs w:val="24"/>
                <w:lang w:val="es-CO"/>
              </w:rPr>
              <w:t>CT</w:t>
            </w:r>
            <w:r w:rsidR="00A56CBA"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A56CBA" w:rsidRPr="00264254">
              <w:rPr>
                <w:rFonts w:ascii="Arial" w:hAnsi="Arial" w:cs="Arial"/>
                <w:sz w:val="24"/>
                <w:szCs w:val="24"/>
                <w:lang w:val="es-CO"/>
              </w:rPr>
              <w:t>(</w:t>
            </w:r>
            <w:r w:rsidRPr="00264254">
              <w:rPr>
                <w:rFonts w:ascii="Arial" w:hAnsi="Arial" w:cs="Arial"/>
                <w:sz w:val="24"/>
                <w:szCs w:val="24"/>
                <w:lang w:val="es-CO"/>
              </w:rPr>
              <w:t>MT</w:t>
            </w:r>
            <w:r w:rsidR="00A56CBA" w:rsidRPr="00264254">
              <w:rPr>
                <w:rFonts w:ascii="Arial" w:hAnsi="Arial" w:cs="Arial"/>
                <w:sz w:val="24"/>
                <w:szCs w:val="24"/>
                <w:lang w:val="es-CO"/>
              </w:rPr>
              <w:t>)</w:t>
            </w:r>
            <w:r w:rsidR="00744E0A" w:rsidRPr="00264254">
              <w:rPr>
                <w:rFonts w:ascii="Arial" w:hAnsi="Arial" w:cs="Arial"/>
                <w:sz w:val="24"/>
                <w:szCs w:val="24"/>
                <w:lang w:val="es-CO"/>
              </w:rPr>
              <w:t>.</w:t>
            </w:r>
          </w:p>
        </w:tc>
      </w:tr>
      <w:tr w:rsidR="00E65C88" w:rsidRPr="00264254" w14:paraId="5BDB0F20" w14:textId="77777777" w:rsidTr="00E65C88">
        <w:tc>
          <w:tcPr>
            <w:tcW w:w="4981" w:type="dxa"/>
          </w:tcPr>
          <w:p w14:paraId="2D6C02E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791987A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Su formato original en papel será conservado digitalizado (bajo el marco normativo de la Circular 005 de 2012 del AGN), por formar parte de la memoria institucional de la entidad y como testimonio de la gestión administrativa una vez transcurridos los </w:t>
            </w:r>
            <w:r w:rsidR="00A56CBA" w:rsidRPr="00264254">
              <w:rPr>
                <w:rFonts w:ascii="Arial" w:hAnsi="Arial" w:cs="Arial"/>
                <w:sz w:val="24"/>
                <w:szCs w:val="24"/>
                <w:lang w:val="es-CO"/>
              </w:rPr>
              <w:t>diez (</w:t>
            </w:r>
            <w:r w:rsidRPr="00264254">
              <w:rPr>
                <w:rFonts w:ascii="Arial" w:hAnsi="Arial" w:cs="Arial"/>
                <w:sz w:val="24"/>
                <w:szCs w:val="24"/>
                <w:lang w:val="es-CO"/>
              </w:rPr>
              <w:t>10</w:t>
            </w:r>
            <w:r w:rsidR="00A56CBA"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w:t>
            </w:r>
            <w:r w:rsidR="001E7933" w:rsidRPr="00264254">
              <w:rPr>
                <w:rFonts w:ascii="Arial" w:hAnsi="Arial" w:cs="Arial"/>
                <w:sz w:val="24"/>
                <w:szCs w:val="24"/>
                <w:lang w:val="es-CO"/>
              </w:rPr>
              <w:t>.</w:t>
            </w:r>
          </w:p>
          <w:p w14:paraId="23B7C3B0" w14:textId="21815152" w:rsidR="001E7933" w:rsidRPr="00264254" w:rsidRDefault="001E7933"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1DA38A87" w14:textId="77777777" w:rsidTr="00A56CBA">
        <w:tc>
          <w:tcPr>
            <w:tcW w:w="9962" w:type="dxa"/>
            <w:gridSpan w:val="2"/>
            <w:shd w:val="clear" w:color="auto" w:fill="FFFFFF" w:themeFill="background1"/>
          </w:tcPr>
          <w:p w14:paraId="7DE036CE" w14:textId="77777777" w:rsidR="00E65C88" w:rsidRPr="00264254" w:rsidRDefault="00E65C88" w:rsidP="00264254">
            <w:pPr>
              <w:pStyle w:val="Prrafodelista"/>
              <w:numPr>
                <w:ilvl w:val="0"/>
                <w:numId w:val="31"/>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t>ÁREA DE CONTROL DE LA DESCRIPCIÓN</w:t>
            </w:r>
          </w:p>
        </w:tc>
      </w:tr>
      <w:tr w:rsidR="00E65C88" w:rsidRPr="00264254" w14:paraId="6B3B4B2F" w14:textId="77777777" w:rsidTr="00E65C88">
        <w:tc>
          <w:tcPr>
            <w:tcW w:w="4981" w:type="dxa"/>
          </w:tcPr>
          <w:p w14:paraId="2606231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4.1. NOTA DEL ARCHIVISTA</w:t>
            </w:r>
          </w:p>
        </w:tc>
        <w:tc>
          <w:tcPr>
            <w:tcW w:w="4981" w:type="dxa"/>
          </w:tcPr>
          <w:p w14:paraId="547D6FEA" w14:textId="075939D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744E0A"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744E0A" w:rsidRPr="00264254">
              <w:rPr>
                <w:rFonts w:ascii="Arial" w:hAnsi="Arial" w:cs="Arial"/>
                <w:sz w:val="24"/>
                <w:szCs w:val="24"/>
                <w:lang w:val="es-CO"/>
              </w:rPr>
              <w:t xml:space="preserve">(TRD), </w:t>
            </w:r>
            <w:r w:rsidR="001E7933"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744E0A"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744E0A"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2791BCEF" w14:textId="77777777" w:rsidTr="00E65C88">
        <w:tc>
          <w:tcPr>
            <w:tcW w:w="4981" w:type="dxa"/>
          </w:tcPr>
          <w:p w14:paraId="5CC0287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52DDF1C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Constitución Política de la República de Colombia. Artículo 119 y 278. Bogotá: 1991. Ley 734 de febrero, 2002, por la cual se expide el Código Disciplinario Único. Bogotá: 2002. Circular 005 de 2012 del AGN. Ley 975 de 2005, articulo 57. Circular 03 de 2025. Acuerdo 004 de 2019, AGN.</w:t>
            </w:r>
          </w:p>
        </w:tc>
      </w:tr>
      <w:tr w:rsidR="00E65C88" w:rsidRPr="00264254" w14:paraId="6906FDEE" w14:textId="77777777" w:rsidTr="00E65C88">
        <w:tc>
          <w:tcPr>
            <w:tcW w:w="4981" w:type="dxa"/>
          </w:tcPr>
          <w:p w14:paraId="1D09DB8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1E38183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4C487385"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53. 1.2. Sección: Despacho Dirección General. 1.3. Subsección: Dirección de demanda. 1.5. Serie: Informes. 1.6. Subserie: Informes de gestión."/>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01AB8C43" w14:textId="77777777" w:rsidTr="00A56CBA">
        <w:tc>
          <w:tcPr>
            <w:tcW w:w="9962" w:type="dxa"/>
            <w:gridSpan w:val="2"/>
            <w:shd w:val="clear" w:color="auto" w:fill="FFFFFF" w:themeFill="background1"/>
          </w:tcPr>
          <w:p w14:paraId="128489E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7D2B7986" w14:textId="77777777" w:rsidTr="00E65C88">
        <w:tc>
          <w:tcPr>
            <w:tcW w:w="4981" w:type="dxa"/>
          </w:tcPr>
          <w:p w14:paraId="2D3086E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39B55931" w14:textId="7FACCD0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744E0A"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744E0A"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313B0931" w14:textId="77777777" w:rsidTr="00E65C88">
        <w:tc>
          <w:tcPr>
            <w:tcW w:w="4981" w:type="dxa"/>
          </w:tcPr>
          <w:p w14:paraId="07E209E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05A1F4D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491DEA9A" w14:textId="77777777" w:rsidTr="00E65C88">
        <w:tc>
          <w:tcPr>
            <w:tcW w:w="4981" w:type="dxa"/>
          </w:tcPr>
          <w:p w14:paraId="40DC66E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62649E6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DE DEMANDA</w:t>
            </w:r>
          </w:p>
        </w:tc>
      </w:tr>
      <w:tr w:rsidR="00E65C88" w:rsidRPr="00264254" w14:paraId="342B587B" w14:textId="77777777" w:rsidTr="00E65C88">
        <w:tc>
          <w:tcPr>
            <w:tcW w:w="4981" w:type="dxa"/>
          </w:tcPr>
          <w:p w14:paraId="1BBDE23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5E9C7B1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INFORMES</w:t>
            </w:r>
          </w:p>
        </w:tc>
      </w:tr>
      <w:tr w:rsidR="00E65C88" w:rsidRPr="00264254" w14:paraId="5B9B402B" w14:textId="77777777" w:rsidTr="00E65C88">
        <w:tc>
          <w:tcPr>
            <w:tcW w:w="4981" w:type="dxa"/>
          </w:tcPr>
          <w:p w14:paraId="7DEE3DD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1.6 SUBSERIE</w:t>
            </w:r>
          </w:p>
        </w:tc>
        <w:tc>
          <w:tcPr>
            <w:tcW w:w="4981" w:type="dxa"/>
          </w:tcPr>
          <w:p w14:paraId="37C6AB0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INFORMES DE GESTIÓN</w:t>
            </w:r>
          </w:p>
        </w:tc>
      </w:tr>
      <w:tr w:rsidR="00E65C88" w:rsidRPr="00264254" w14:paraId="239B50E9" w14:textId="77777777" w:rsidTr="00A56CBA">
        <w:tc>
          <w:tcPr>
            <w:tcW w:w="9962" w:type="dxa"/>
            <w:gridSpan w:val="2"/>
            <w:shd w:val="clear" w:color="auto" w:fill="FFFFFF" w:themeFill="background1"/>
          </w:tcPr>
          <w:p w14:paraId="6DF9A6A8"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1D7B7099" w14:textId="44A6AA6C" w:rsidR="00E65C88" w:rsidRPr="00264254" w:rsidRDefault="00E65C88" w:rsidP="00264254">
            <w:pPr>
              <w:pStyle w:val="Prrafodelista"/>
              <w:numPr>
                <w:ilvl w:val="0"/>
                <w:numId w:val="115"/>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5C4DE87C" w14:textId="77777777" w:rsidTr="00E65C88">
        <w:tc>
          <w:tcPr>
            <w:tcW w:w="4981" w:type="dxa"/>
          </w:tcPr>
          <w:p w14:paraId="187BBE6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5E4370D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Documentos administrativos, que consolidan el que hacer de la entidad desde sus diferentes direcciones por medio de la cual se realiza el seguimiento al cumplimiento de metas de la agencia.</w:t>
            </w:r>
          </w:p>
        </w:tc>
      </w:tr>
      <w:tr w:rsidR="00E65C88" w:rsidRPr="00264254" w14:paraId="2D9A9B6A" w14:textId="77777777" w:rsidTr="00A56CBA">
        <w:tc>
          <w:tcPr>
            <w:tcW w:w="4981" w:type="dxa"/>
            <w:shd w:val="clear" w:color="auto" w:fill="FFFFFF" w:themeFill="background1"/>
          </w:tcPr>
          <w:p w14:paraId="33DCD63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shd w:val="clear" w:color="auto" w:fill="FFFFFF" w:themeFill="background1"/>
          </w:tcPr>
          <w:p w14:paraId="3A127E1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Comunicaciones</w:t>
            </w:r>
          </w:p>
          <w:p w14:paraId="727BA26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Gestión del conocimiento</w:t>
            </w:r>
          </w:p>
          <w:p w14:paraId="0AAF531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Informes de Gestión</w:t>
            </w:r>
          </w:p>
          <w:p w14:paraId="0C121ACB" w14:textId="5ADA7B0C"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4D56E8C2" w14:textId="77777777" w:rsidTr="00A56CBA">
        <w:tc>
          <w:tcPr>
            <w:tcW w:w="9962" w:type="dxa"/>
            <w:gridSpan w:val="2"/>
            <w:shd w:val="clear" w:color="auto" w:fill="FFFFFF" w:themeFill="background1"/>
          </w:tcPr>
          <w:p w14:paraId="1F48F7CB" w14:textId="2D2F4AFE" w:rsidR="00E65C88" w:rsidRPr="00264254" w:rsidRDefault="00E65C88" w:rsidP="00264254">
            <w:pPr>
              <w:pStyle w:val="Prrafodelista"/>
              <w:numPr>
                <w:ilvl w:val="0"/>
                <w:numId w:val="115"/>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3C2BCE0D" w14:textId="77777777" w:rsidTr="00E65C88">
        <w:tc>
          <w:tcPr>
            <w:tcW w:w="4981" w:type="dxa"/>
          </w:tcPr>
          <w:p w14:paraId="1A2C354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2D05376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5BF345C6" w14:textId="77777777" w:rsidTr="00E65C88">
        <w:tc>
          <w:tcPr>
            <w:tcW w:w="4981" w:type="dxa"/>
          </w:tcPr>
          <w:p w14:paraId="778C9BD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68428B9F" w14:textId="7C51475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Conservación</w:t>
            </w:r>
            <w:r w:rsidR="00A56CBA" w:rsidRPr="00264254">
              <w:rPr>
                <w:rFonts w:ascii="Arial" w:hAnsi="Arial" w:cs="Arial"/>
                <w:sz w:val="24"/>
                <w:szCs w:val="24"/>
                <w:lang w:val="es-CO"/>
              </w:rPr>
              <w:t xml:space="preserve"> Total (</w:t>
            </w:r>
            <w:r w:rsidRPr="00264254">
              <w:rPr>
                <w:rFonts w:ascii="Arial" w:hAnsi="Arial" w:cs="Arial"/>
                <w:sz w:val="24"/>
                <w:szCs w:val="24"/>
                <w:lang w:val="es-CO"/>
              </w:rPr>
              <w:t>CT</w:t>
            </w:r>
            <w:r w:rsidR="00A56CBA"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A56CBA" w:rsidRPr="00264254">
              <w:rPr>
                <w:rFonts w:ascii="Arial" w:hAnsi="Arial" w:cs="Arial"/>
                <w:sz w:val="24"/>
                <w:szCs w:val="24"/>
                <w:lang w:val="es-CO"/>
              </w:rPr>
              <w:t>(MT)</w:t>
            </w:r>
            <w:r w:rsidR="00817952" w:rsidRPr="00264254">
              <w:rPr>
                <w:rFonts w:ascii="Arial" w:hAnsi="Arial" w:cs="Arial"/>
                <w:sz w:val="24"/>
                <w:szCs w:val="24"/>
                <w:lang w:val="es-CO"/>
              </w:rPr>
              <w:t>.</w:t>
            </w:r>
          </w:p>
        </w:tc>
      </w:tr>
      <w:tr w:rsidR="00E65C88" w:rsidRPr="00264254" w14:paraId="6BDCAEBC" w14:textId="77777777" w:rsidTr="00E65C88">
        <w:tc>
          <w:tcPr>
            <w:tcW w:w="4981" w:type="dxa"/>
          </w:tcPr>
          <w:p w14:paraId="1EC8B62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7AF6361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Se conserva totalmente, una vez transcurridos los </w:t>
            </w:r>
            <w:r w:rsidR="00A56CBA" w:rsidRPr="00264254">
              <w:rPr>
                <w:rFonts w:ascii="Arial" w:hAnsi="Arial" w:cs="Arial"/>
                <w:sz w:val="24"/>
                <w:szCs w:val="24"/>
                <w:lang w:val="es-CO"/>
              </w:rPr>
              <w:t>diez (</w:t>
            </w:r>
            <w:r w:rsidRPr="00264254">
              <w:rPr>
                <w:rFonts w:ascii="Arial" w:hAnsi="Arial" w:cs="Arial"/>
                <w:sz w:val="24"/>
                <w:szCs w:val="24"/>
                <w:lang w:val="es-CO"/>
              </w:rPr>
              <w:t>10</w:t>
            </w:r>
            <w:r w:rsidR="00A56CBA" w:rsidRPr="00264254">
              <w:rPr>
                <w:rFonts w:ascii="Arial" w:hAnsi="Arial" w:cs="Arial"/>
                <w:sz w:val="24"/>
                <w:szCs w:val="24"/>
                <w:lang w:val="es-CO"/>
              </w:rPr>
              <w:t>)</w:t>
            </w:r>
            <w:r w:rsidRPr="00264254">
              <w:rPr>
                <w:rFonts w:ascii="Arial" w:hAnsi="Arial" w:cs="Arial"/>
                <w:sz w:val="24"/>
                <w:szCs w:val="24"/>
                <w:lang w:val="es-CO"/>
              </w:rPr>
              <w:t xml:space="preserve"> años de retención el archivo central su formato original en papel será conservado y digitalizado, por formar parte de la memoria institucional de la entidad y como testimonio de la gestión administrativa.</w:t>
            </w:r>
          </w:p>
          <w:p w14:paraId="15013F0E" w14:textId="3D4E2BE1" w:rsidR="001E7933" w:rsidRPr="00264254" w:rsidRDefault="001E7933"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03212838" w14:textId="77777777" w:rsidTr="00A56CBA">
        <w:tc>
          <w:tcPr>
            <w:tcW w:w="9962" w:type="dxa"/>
            <w:gridSpan w:val="2"/>
            <w:shd w:val="clear" w:color="auto" w:fill="FFFFFF" w:themeFill="background1"/>
          </w:tcPr>
          <w:p w14:paraId="0C285A69" w14:textId="77777777" w:rsidR="00E65C88" w:rsidRPr="00264254" w:rsidRDefault="00E65C88" w:rsidP="00264254">
            <w:pPr>
              <w:pStyle w:val="Prrafodelista"/>
              <w:numPr>
                <w:ilvl w:val="0"/>
                <w:numId w:val="115"/>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145FC48E" w14:textId="77777777" w:rsidTr="00E65C88">
        <w:tc>
          <w:tcPr>
            <w:tcW w:w="4981" w:type="dxa"/>
          </w:tcPr>
          <w:p w14:paraId="2A10970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4.1. NOTA DEL ARCHIVISTA</w:t>
            </w:r>
          </w:p>
        </w:tc>
        <w:tc>
          <w:tcPr>
            <w:tcW w:w="4981" w:type="dxa"/>
          </w:tcPr>
          <w:p w14:paraId="597FBC18" w14:textId="0C20009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817952"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817952" w:rsidRPr="00264254">
              <w:rPr>
                <w:rFonts w:ascii="Arial" w:hAnsi="Arial" w:cs="Arial"/>
                <w:sz w:val="24"/>
                <w:szCs w:val="24"/>
                <w:lang w:val="es-CO"/>
              </w:rPr>
              <w:t xml:space="preserve">(TRD), </w:t>
            </w:r>
            <w:r w:rsidR="0059299A"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817952"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817952"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54A1BC9D" w14:textId="77777777" w:rsidTr="00E65C88">
        <w:tc>
          <w:tcPr>
            <w:tcW w:w="4981" w:type="dxa"/>
          </w:tcPr>
          <w:p w14:paraId="39043B4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7262D56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Decreto 4152 de 2011, articulo 15. Circular 005 de 2012, AGN. Ley 975 de 2005, articulo 57. Circular 03 de 2015. Acuerdo 004 de 2019, AGN.</w:t>
            </w:r>
          </w:p>
        </w:tc>
      </w:tr>
      <w:tr w:rsidR="00E65C88" w:rsidRPr="00264254" w14:paraId="5EC7E091" w14:textId="77777777" w:rsidTr="0059299A">
        <w:tc>
          <w:tcPr>
            <w:tcW w:w="4981" w:type="dxa"/>
            <w:shd w:val="clear" w:color="auto" w:fill="FFFFFF" w:themeFill="background1"/>
          </w:tcPr>
          <w:p w14:paraId="5BCDB7F6"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7E174BE7"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34FEFA0F"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54. 1.2. Sección: Despacho Dirección General. 1.3. Subsección: Dirección de demanda. Serie: 1.5. Gestión de cooperación internacional. 1.6. Subserie: Fuentes no oficiale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0F5E986D" w14:textId="77777777" w:rsidTr="0059299A">
        <w:tc>
          <w:tcPr>
            <w:tcW w:w="9962" w:type="dxa"/>
            <w:gridSpan w:val="2"/>
            <w:shd w:val="clear" w:color="auto" w:fill="FFFFFF" w:themeFill="background1"/>
          </w:tcPr>
          <w:p w14:paraId="34CBF40E"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ind w:left="33"/>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4C3C9A49" w14:textId="77777777" w:rsidTr="00E65C88">
        <w:tc>
          <w:tcPr>
            <w:tcW w:w="4981" w:type="dxa"/>
          </w:tcPr>
          <w:p w14:paraId="3B0A512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15D94BC6" w14:textId="712CBD5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817952"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817952"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6970587A" w14:textId="77777777" w:rsidTr="00E65C88">
        <w:tc>
          <w:tcPr>
            <w:tcW w:w="4981" w:type="dxa"/>
          </w:tcPr>
          <w:p w14:paraId="4BF7B49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78D6F48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074C21CD" w14:textId="77777777" w:rsidTr="00E65C88">
        <w:tc>
          <w:tcPr>
            <w:tcW w:w="4981" w:type="dxa"/>
          </w:tcPr>
          <w:p w14:paraId="15FF346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7A897B4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DE DEMANDA</w:t>
            </w:r>
          </w:p>
        </w:tc>
      </w:tr>
      <w:tr w:rsidR="00E65C88" w:rsidRPr="00264254" w14:paraId="2CB12C1C" w14:textId="77777777" w:rsidTr="00E65C88">
        <w:tc>
          <w:tcPr>
            <w:tcW w:w="4981" w:type="dxa"/>
          </w:tcPr>
          <w:p w14:paraId="0EB96D7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7AA87C3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GESTIÓN DE COOPERACIÓN INTERNACIONAL</w:t>
            </w:r>
          </w:p>
        </w:tc>
      </w:tr>
      <w:tr w:rsidR="00E65C88" w:rsidRPr="00264254" w14:paraId="167CAA40" w14:textId="77777777" w:rsidTr="00E65C88">
        <w:tc>
          <w:tcPr>
            <w:tcW w:w="4981" w:type="dxa"/>
          </w:tcPr>
          <w:p w14:paraId="23F5EC9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2C821C1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FUENTES NO OFICIALES</w:t>
            </w:r>
          </w:p>
        </w:tc>
      </w:tr>
      <w:tr w:rsidR="00E65C88" w:rsidRPr="00264254" w14:paraId="08D9EC07" w14:textId="77777777" w:rsidTr="0059299A">
        <w:tc>
          <w:tcPr>
            <w:tcW w:w="9962" w:type="dxa"/>
            <w:gridSpan w:val="2"/>
            <w:shd w:val="clear" w:color="auto" w:fill="FFFFFF" w:themeFill="background1"/>
          </w:tcPr>
          <w:p w14:paraId="479C1172"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49562518" w14:textId="77777777" w:rsidR="00E65C88" w:rsidRPr="00264254" w:rsidRDefault="00E65C88" w:rsidP="00264254">
            <w:pPr>
              <w:pStyle w:val="Prrafodelista"/>
              <w:numPr>
                <w:ilvl w:val="0"/>
                <w:numId w:val="32"/>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CONTENIDO Y ESTRUCTURA</w:t>
            </w:r>
          </w:p>
        </w:tc>
      </w:tr>
      <w:tr w:rsidR="00E65C88" w:rsidRPr="00264254" w14:paraId="73C2CC4E" w14:textId="77777777" w:rsidTr="00E65C88">
        <w:tc>
          <w:tcPr>
            <w:tcW w:w="4981" w:type="dxa"/>
          </w:tcPr>
          <w:p w14:paraId="2B40880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2.1. DESCRIPCIÓN </w:t>
            </w:r>
          </w:p>
        </w:tc>
        <w:tc>
          <w:tcPr>
            <w:tcW w:w="4981" w:type="dxa"/>
          </w:tcPr>
          <w:p w14:paraId="65AE88C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Esta producción documental evidencia el diseño, implementación y seguimiento de las estrategias y programas de los mecanismos de coordinación y de ayuda oficial para el desarrollo de la cooperación internación de acuerdo con lo numerales 8 y 10 del artículo 14 del decreto 4152 de 2011.</w:t>
            </w:r>
          </w:p>
        </w:tc>
      </w:tr>
      <w:tr w:rsidR="00E65C88" w:rsidRPr="00264254" w14:paraId="237D62DB" w14:textId="77777777" w:rsidTr="00E65C88">
        <w:tc>
          <w:tcPr>
            <w:tcW w:w="4981" w:type="dxa"/>
          </w:tcPr>
          <w:p w14:paraId="1324B02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01862CD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Actas</w:t>
            </w:r>
          </w:p>
          <w:p w14:paraId="137242A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Ayuda de memoria</w:t>
            </w:r>
          </w:p>
          <w:p w14:paraId="21744D7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proofErr w:type="spellStart"/>
            <w:r w:rsidRPr="00264254">
              <w:rPr>
                <w:rFonts w:cs="Arial"/>
                <w:szCs w:val="24"/>
                <w:lang w:val="es-CO"/>
              </w:rPr>
              <w:t>Brief</w:t>
            </w:r>
            <w:proofErr w:type="spellEnd"/>
          </w:p>
          <w:p w14:paraId="05CC040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Carta de intención (cuando aplique)</w:t>
            </w:r>
          </w:p>
          <w:p w14:paraId="7EC2D75E" w14:textId="13E17BD2"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Certificado de Utilidad Común </w:t>
            </w:r>
            <w:r w:rsidR="00817952" w:rsidRPr="00264254">
              <w:rPr>
                <w:rFonts w:cs="Arial"/>
                <w:szCs w:val="24"/>
                <w:lang w:val="es-CO"/>
              </w:rPr>
              <w:t>(</w:t>
            </w:r>
            <w:r w:rsidRPr="00264254">
              <w:rPr>
                <w:rFonts w:cs="Arial"/>
                <w:szCs w:val="24"/>
                <w:lang w:val="es-CO"/>
              </w:rPr>
              <w:t>CUC</w:t>
            </w:r>
            <w:r w:rsidR="00817952" w:rsidRPr="00264254">
              <w:rPr>
                <w:rFonts w:cs="Arial"/>
                <w:szCs w:val="24"/>
                <w:lang w:val="es-CO"/>
              </w:rPr>
              <w:t>)</w:t>
            </w:r>
          </w:p>
          <w:p w14:paraId="13CD256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Comunicaciones</w:t>
            </w:r>
          </w:p>
          <w:p w14:paraId="4020A00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Informes</w:t>
            </w:r>
          </w:p>
          <w:p w14:paraId="3EA834E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Listas de asistencia</w:t>
            </w:r>
          </w:p>
          <w:p w14:paraId="5602BEF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Mecanismo de Coordinación</w:t>
            </w:r>
          </w:p>
          <w:p w14:paraId="4264C7E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Memorando de Entendimiento</w:t>
            </w:r>
          </w:p>
          <w:p w14:paraId="3308EB0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Proyecto</w:t>
            </w:r>
          </w:p>
          <w:p w14:paraId="2F56796F" w14:textId="46D9F7EC"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49AB67BC" w14:textId="77777777" w:rsidTr="0059299A">
        <w:tc>
          <w:tcPr>
            <w:tcW w:w="9962" w:type="dxa"/>
            <w:gridSpan w:val="2"/>
            <w:shd w:val="clear" w:color="auto" w:fill="FFFFFF" w:themeFill="background1"/>
          </w:tcPr>
          <w:p w14:paraId="1C4622A2" w14:textId="77777777" w:rsidR="00E65C88" w:rsidRPr="00264254" w:rsidRDefault="00E65C88" w:rsidP="00264254">
            <w:pPr>
              <w:pStyle w:val="Prrafodelista"/>
              <w:numPr>
                <w:ilvl w:val="0"/>
                <w:numId w:val="32"/>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67D8A5C1" w14:textId="77777777" w:rsidTr="001E7933">
        <w:tc>
          <w:tcPr>
            <w:tcW w:w="4981" w:type="dxa"/>
          </w:tcPr>
          <w:p w14:paraId="4FB76AB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shd w:val="clear" w:color="auto" w:fill="FFFFFF" w:themeFill="background1"/>
          </w:tcPr>
          <w:p w14:paraId="4A84E88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57B4EC87" w14:textId="77777777" w:rsidTr="001E7933">
        <w:tc>
          <w:tcPr>
            <w:tcW w:w="4981" w:type="dxa"/>
          </w:tcPr>
          <w:p w14:paraId="7D5BD7D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shd w:val="clear" w:color="auto" w:fill="FFFFFF" w:themeFill="background1"/>
          </w:tcPr>
          <w:p w14:paraId="4774678A" w14:textId="4C57F53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Conservación</w:t>
            </w:r>
            <w:r w:rsidR="0059299A" w:rsidRPr="00264254">
              <w:rPr>
                <w:rFonts w:ascii="Arial" w:hAnsi="Arial" w:cs="Arial"/>
                <w:sz w:val="24"/>
                <w:szCs w:val="24"/>
                <w:lang w:val="es-CO"/>
              </w:rPr>
              <w:t xml:space="preserve"> Total (</w:t>
            </w:r>
            <w:r w:rsidRPr="00264254">
              <w:rPr>
                <w:rFonts w:ascii="Arial" w:hAnsi="Arial" w:cs="Arial"/>
                <w:sz w:val="24"/>
                <w:szCs w:val="24"/>
                <w:lang w:val="es-CO"/>
              </w:rPr>
              <w:t>CT</w:t>
            </w:r>
            <w:r w:rsidR="0059299A"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59299A" w:rsidRPr="00264254">
              <w:rPr>
                <w:rFonts w:ascii="Arial" w:hAnsi="Arial" w:cs="Arial"/>
                <w:sz w:val="24"/>
                <w:szCs w:val="24"/>
                <w:lang w:val="es-CO"/>
              </w:rPr>
              <w:t>(</w:t>
            </w:r>
            <w:r w:rsidRPr="00264254">
              <w:rPr>
                <w:rFonts w:ascii="Arial" w:hAnsi="Arial" w:cs="Arial"/>
                <w:sz w:val="24"/>
                <w:szCs w:val="24"/>
                <w:lang w:val="es-CO"/>
              </w:rPr>
              <w:t>MT</w:t>
            </w:r>
            <w:r w:rsidR="0059299A" w:rsidRPr="00264254">
              <w:rPr>
                <w:rFonts w:ascii="Arial" w:hAnsi="Arial" w:cs="Arial"/>
                <w:sz w:val="24"/>
                <w:szCs w:val="24"/>
                <w:lang w:val="es-CO"/>
              </w:rPr>
              <w:t>)</w:t>
            </w:r>
            <w:r w:rsidR="00817952" w:rsidRPr="00264254">
              <w:rPr>
                <w:rFonts w:ascii="Arial" w:hAnsi="Arial" w:cs="Arial"/>
                <w:sz w:val="24"/>
                <w:szCs w:val="24"/>
                <w:lang w:val="es-CO"/>
              </w:rPr>
              <w:t>.</w:t>
            </w:r>
          </w:p>
        </w:tc>
      </w:tr>
      <w:tr w:rsidR="00E65C88" w:rsidRPr="00264254" w14:paraId="3E209107" w14:textId="77777777" w:rsidTr="00E65C88">
        <w:tc>
          <w:tcPr>
            <w:tcW w:w="4981" w:type="dxa"/>
          </w:tcPr>
          <w:p w14:paraId="52E2D74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06FFE31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Una vez transcurridos los </w:t>
            </w:r>
            <w:r w:rsidR="0059299A" w:rsidRPr="00264254">
              <w:rPr>
                <w:rFonts w:ascii="Arial" w:hAnsi="Arial" w:cs="Arial"/>
                <w:sz w:val="24"/>
                <w:szCs w:val="24"/>
                <w:lang w:val="es-CO"/>
              </w:rPr>
              <w:t>diez (</w:t>
            </w:r>
            <w:r w:rsidRPr="00264254">
              <w:rPr>
                <w:rFonts w:ascii="Arial" w:hAnsi="Arial" w:cs="Arial"/>
                <w:sz w:val="24"/>
                <w:szCs w:val="24"/>
                <w:lang w:val="es-CO"/>
              </w:rPr>
              <w:t>10</w:t>
            </w:r>
            <w:r w:rsidR="0059299A" w:rsidRPr="00264254">
              <w:rPr>
                <w:rFonts w:ascii="Arial" w:hAnsi="Arial" w:cs="Arial"/>
                <w:sz w:val="24"/>
                <w:szCs w:val="24"/>
                <w:lang w:val="es-CO"/>
              </w:rPr>
              <w:t>)</w:t>
            </w:r>
            <w:r w:rsidRPr="00264254">
              <w:rPr>
                <w:rFonts w:ascii="Arial" w:hAnsi="Arial" w:cs="Arial"/>
                <w:sz w:val="24"/>
                <w:szCs w:val="24"/>
                <w:lang w:val="es-CO"/>
              </w:rPr>
              <w:t xml:space="preserve"> años de retención el archivo central su formato </w:t>
            </w:r>
            <w:r w:rsidRPr="00264254">
              <w:rPr>
                <w:rFonts w:ascii="Arial" w:hAnsi="Arial" w:cs="Arial"/>
                <w:sz w:val="24"/>
                <w:szCs w:val="24"/>
                <w:lang w:val="es-CO"/>
              </w:rPr>
              <w:lastRenderedPageBreak/>
              <w:t>original en papel será conservado y digitalizado, por formar parte de la memoria institucional de la entidad y como testimonio de la gestión administrativa.</w:t>
            </w:r>
          </w:p>
          <w:p w14:paraId="636894C7" w14:textId="58D88F57" w:rsidR="001E7933" w:rsidRPr="00264254" w:rsidRDefault="001E7933"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7E334791" w14:textId="77777777" w:rsidTr="0059299A">
        <w:tc>
          <w:tcPr>
            <w:tcW w:w="9962" w:type="dxa"/>
            <w:gridSpan w:val="2"/>
            <w:shd w:val="clear" w:color="auto" w:fill="FFFFFF" w:themeFill="background1"/>
          </w:tcPr>
          <w:p w14:paraId="02688141" w14:textId="77777777" w:rsidR="00E65C88" w:rsidRPr="00264254" w:rsidRDefault="00E65C88" w:rsidP="00264254">
            <w:pPr>
              <w:pStyle w:val="Prrafodelista"/>
              <w:numPr>
                <w:ilvl w:val="0"/>
                <w:numId w:val="32"/>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CONTROL DE LA DESCRIPCIÓN</w:t>
            </w:r>
          </w:p>
        </w:tc>
      </w:tr>
      <w:tr w:rsidR="00E65C88" w:rsidRPr="00264254" w14:paraId="37A7F0B5" w14:textId="77777777" w:rsidTr="00E65C88">
        <w:tc>
          <w:tcPr>
            <w:tcW w:w="4981" w:type="dxa"/>
          </w:tcPr>
          <w:p w14:paraId="104D854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08FEF274" w14:textId="2929B6B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817952" w:rsidRPr="00264254">
              <w:rPr>
                <w:rFonts w:ascii="Arial" w:hAnsi="Arial" w:cs="Arial"/>
                <w:sz w:val="24"/>
                <w:szCs w:val="24"/>
                <w:lang w:val="es-CO"/>
              </w:rPr>
              <w:t>R</w:t>
            </w:r>
            <w:r w:rsidRPr="00264254">
              <w:rPr>
                <w:rFonts w:ascii="Arial" w:hAnsi="Arial" w:cs="Arial"/>
                <w:sz w:val="24"/>
                <w:szCs w:val="24"/>
                <w:lang w:val="es-CO"/>
              </w:rPr>
              <w:t>etención Documental</w:t>
            </w:r>
            <w:r w:rsidR="00817952" w:rsidRPr="00264254">
              <w:rPr>
                <w:rFonts w:ascii="Arial" w:hAnsi="Arial" w:cs="Arial"/>
                <w:sz w:val="24"/>
                <w:szCs w:val="24"/>
                <w:lang w:val="es-CO"/>
              </w:rPr>
              <w:t xml:space="preserve"> (TRD), </w:t>
            </w:r>
            <w:r w:rsidR="0059299A" w:rsidRPr="00264254">
              <w:rPr>
                <w:rFonts w:ascii="Arial" w:hAnsi="Arial" w:cs="Arial"/>
                <w:sz w:val="24"/>
                <w:szCs w:val="24"/>
                <w:lang w:val="es-CO"/>
              </w:rPr>
              <w:t xml:space="preserve">versión </w:t>
            </w:r>
            <w:r w:rsidR="001E7933" w:rsidRPr="00264254">
              <w:rPr>
                <w:rFonts w:ascii="Arial" w:hAnsi="Arial" w:cs="Arial"/>
                <w:sz w:val="24"/>
                <w:szCs w:val="24"/>
                <w:lang w:val="es-CO"/>
              </w:rPr>
              <w:t xml:space="preserve">1 </w:t>
            </w:r>
            <w:r w:rsidRPr="00264254">
              <w:rPr>
                <w:rFonts w:ascii="Arial" w:hAnsi="Arial" w:cs="Arial"/>
                <w:sz w:val="24"/>
                <w:szCs w:val="24"/>
                <w:lang w:val="es-CO"/>
              </w:rPr>
              <w:t>de la Agencia Presidencial de Cooperación Internacional de Colombia</w:t>
            </w:r>
            <w:r w:rsidR="00817952"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817952"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33105156" w14:textId="77777777" w:rsidTr="00E65C88">
        <w:tc>
          <w:tcPr>
            <w:tcW w:w="4981" w:type="dxa"/>
          </w:tcPr>
          <w:p w14:paraId="40CA1BC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249995B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Decreto 4152 de 2011, articulo 14, numerales 8 y 10. Circular 005 de 2012, AGN. Ley 975 de 2005, articulo 57. Circular 03 de 2015. Acuerdo 004 de 2019, AGN.</w:t>
            </w:r>
          </w:p>
        </w:tc>
      </w:tr>
      <w:tr w:rsidR="00E65C88" w:rsidRPr="00264254" w14:paraId="22DFFFF1" w14:textId="77777777" w:rsidTr="00E65C88">
        <w:tc>
          <w:tcPr>
            <w:tcW w:w="4981" w:type="dxa"/>
          </w:tcPr>
          <w:p w14:paraId="140D264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57819FE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066A7BAC"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b/>
          <w:bCs/>
          <w:sz w:val="24"/>
          <w:szCs w:val="24"/>
          <w:lang w:val="es-CO"/>
        </w:rPr>
      </w:pPr>
    </w:p>
    <w:tbl>
      <w:tblPr>
        <w:tblW w:w="0" w:type="auto"/>
        <w:tblLook w:val="04A0" w:firstRow="1" w:lastRow="0" w:firstColumn="1" w:lastColumn="0" w:noHBand="0" w:noVBand="1"/>
        <w:tblCaption w:val="Tabla 55. 1.2. Sección: Despacho Dirección General. 1.3. Subsección: Dirección de demanda. Serie: 1.5. Gestión de cooperación internacional. 1.6. Subserie: Fuentes oficiale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59299A" w:rsidRPr="00264254" w14:paraId="1B5A0238" w14:textId="77777777" w:rsidTr="0059299A">
        <w:tc>
          <w:tcPr>
            <w:tcW w:w="9962" w:type="dxa"/>
            <w:gridSpan w:val="2"/>
            <w:shd w:val="clear" w:color="auto" w:fill="FFFFFF" w:themeFill="background1"/>
          </w:tcPr>
          <w:p w14:paraId="3E173506"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ind w:left="33"/>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779F2BF0" w14:textId="77777777" w:rsidTr="00E65C88">
        <w:tc>
          <w:tcPr>
            <w:tcW w:w="4981" w:type="dxa"/>
          </w:tcPr>
          <w:p w14:paraId="6713EC6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0261A90E" w14:textId="67CEBD3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817952" w:rsidRPr="00264254">
              <w:rPr>
                <w:rFonts w:ascii="Arial" w:hAnsi="Arial" w:cs="Arial"/>
                <w:sz w:val="24"/>
                <w:szCs w:val="24"/>
                <w:shd w:val="clear" w:color="auto" w:fill="FFFFFF"/>
                <w:lang w:val="es-CO"/>
              </w:rPr>
              <w:t>,</w:t>
            </w:r>
            <w:r w:rsidRPr="00264254">
              <w:rPr>
                <w:rFonts w:ascii="Arial" w:hAnsi="Arial" w:cs="Arial"/>
                <w:sz w:val="24"/>
                <w:szCs w:val="24"/>
                <w:shd w:val="clear" w:color="auto" w:fill="FFFFFF"/>
                <w:lang w:val="es-CO"/>
              </w:rPr>
              <w:t xml:space="preserve"> APC</w:t>
            </w:r>
            <w:r w:rsidR="00817952"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30C8AC81" w14:textId="77777777" w:rsidTr="00E65C88">
        <w:tc>
          <w:tcPr>
            <w:tcW w:w="4981" w:type="dxa"/>
          </w:tcPr>
          <w:p w14:paraId="30659CB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1.2. SECCIÓN </w:t>
            </w:r>
          </w:p>
        </w:tc>
        <w:tc>
          <w:tcPr>
            <w:tcW w:w="4981" w:type="dxa"/>
          </w:tcPr>
          <w:p w14:paraId="4538D82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1641DA02" w14:textId="77777777" w:rsidTr="00E65C88">
        <w:tc>
          <w:tcPr>
            <w:tcW w:w="4981" w:type="dxa"/>
          </w:tcPr>
          <w:p w14:paraId="1D8E990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02912B9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DE DEMANDA</w:t>
            </w:r>
          </w:p>
        </w:tc>
      </w:tr>
      <w:tr w:rsidR="00E65C88" w:rsidRPr="00264254" w14:paraId="7F50F82B" w14:textId="77777777" w:rsidTr="00E65C88">
        <w:tc>
          <w:tcPr>
            <w:tcW w:w="4981" w:type="dxa"/>
          </w:tcPr>
          <w:p w14:paraId="7755414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1CB5A39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GESTIÓN DE COOPERACIÓN INTERNACIONAL</w:t>
            </w:r>
          </w:p>
        </w:tc>
      </w:tr>
      <w:tr w:rsidR="00E65C88" w:rsidRPr="00264254" w14:paraId="0D3CCDC6" w14:textId="77777777" w:rsidTr="00E65C88">
        <w:tc>
          <w:tcPr>
            <w:tcW w:w="4981" w:type="dxa"/>
          </w:tcPr>
          <w:p w14:paraId="604D8B8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19EF528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FUENTES OFICIALES</w:t>
            </w:r>
          </w:p>
        </w:tc>
      </w:tr>
      <w:tr w:rsidR="00E65C88" w:rsidRPr="00264254" w14:paraId="453732EE" w14:textId="77777777" w:rsidTr="0059299A">
        <w:tc>
          <w:tcPr>
            <w:tcW w:w="9962" w:type="dxa"/>
            <w:gridSpan w:val="2"/>
            <w:shd w:val="clear" w:color="auto" w:fill="FFFFFF" w:themeFill="background1"/>
          </w:tcPr>
          <w:p w14:paraId="70AECD2A" w14:textId="77777777" w:rsidR="00E65C88" w:rsidRPr="00264254" w:rsidRDefault="00E65C88" w:rsidP="00264254">
            <w:pPr>
              <w:tabs>
                <w:tab w:val="left" w:pos="0"/>
                <w:tab w:val="left" w:pos="10065"/>
              </w:tabs>
              <w:autoSpaceDE w:val="0"/>
              <w:autoSpaceDN w:val="0"/>
              <w:adjustRightInd w:val="0"/>
              <w:spacing w:after="0" w:line="360" w:lineRule="auto"/>
              <w:ind w:left="33"/>
              <w:rPr>
                <w:rFonts w:ascii="Arial" w:hAnsi="Arial" w:cs="Arial"/>
                <w:b/>
                <w:bCs/>
                <w:sz w:val="24"/>
                <w:szCs w:val="24"/>
                <w:lang w:val="es-CO"/>
              </w:rPr>
            </w:pPr>
          </w:p>
          <w:p w14:paraId="7D01B2D9" w14:textId="68731AC2" w:rsidR="00E65C88" w:rsidRPr="00264254" w:rsidRDefault="001E7933" w:rsidP="00264254">
            <w:pPr>
              <w:pStyle w:val="Prrafodelista"/>
              <w:numPr>
                <w:ilvl w:val="0"/>
                <w:numId w:val="33"/>
              </w:numPr>
              <w:tabs>
                <w:tab w:val="left" w:pos="0"/>
                <w:tab w:val="left" w:pos="10065"/>
              </w:tabs>
              <w:autoSpaceDE w:val="0"/>
              <w:autoSpaceDN w:val="0"/>
              <w:adjustRightInd w:val="0"/>
              <w:ind w:left="33"/>
              <w:rPr>
                <w:rFonts w:cs="Arial"/>
                <w:b/>
                <w:bCs/>
                <w:szCs w:val="24"/>
                <w:lang w:val="es-CO"/>
              </w:rPr>
            </w:pPr>
            <w:r w:rsidRPr="00264254">
              <w:rPr>
                <w:rFonts w:cs="Arial"/>
                <w:b/>
                <w:bCs/>
                <w:szCs w:val="24"/>
                <w:lang w:val="es-CO"/>
              </w:rPr>
              <w:t xml:space="preserve">2. </w:t>
            </w:r>
            <w:r w:rsidR="00E65C88" w:rsidRPr="00264254">
              <w:rPr>
                <w:rFonts w:cs="Arial"/>
                <w:b/>
                <w:bCs/>
                <w:szCs w:val="24"/>
                <w:lang w:val="es-CO"/>
              </w:rPr>
              <w:t>ÁREA DE CONTENIDO Y ESTRUCTURA</w:t>
            </w:r>
          </w:p>
        </w:tc>
      </w:tr>
      <w:tr w:rsidR="00E65C88" w:rsidRPr="00264254" w14:paraId="1731E35D" w14:textId="77777777" w:rsidTr="00E65C88">
        <w:tc>
          <w:tcPr>
            <w:tcW w:w="4981" w:type="dxa"/>
          </w:tcPr>
          <w:p w14:paraId="71A9B74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16E9822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Esta producción documental evidencia el diseño, implementación y seguimiento de las estrategias y programas de los mecanismos de coordinación y de ayuda oficial para el desarrollo de la cooperación internación de acuerdo con lo numerales 8 y 10 del artículo 14 del decreto 4152 de 2011.</w:t>
            </w:r>
          </w:p>
        </w:tc>
      </w:tr>
      <w:tr w:rsidR="00E65C88" w:rsidRPr="00264254" w14:paraId="5419DE93" w14:textId="77777777" w:rsidTr="00E65C88">
        <w:tc>
          <w:tcPr>
            <w:tcW w:w="4981" w:type="dxa"/>
          </w:tcPr>
          <w:p w14:paraId="6FEC232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510E5E9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Actas</w:t>
            </w:r>
          </w:p>
          <w:p w14:paraId="2F50DB8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Ayuda de memoria</w:t>
            </w:r>
          </w:p>
          <w:p w14:paraId="4C033EE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Acuerdo</w:t>
            </w:r>
          </w:p>
          <w:p w14:paraId="33913B3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proofErr w:type="spellStart"/>
            <w:r w:rsidRPr="00264254">
              <w:rPr>
                <w:rFonts w:cs="Arial"/>
                <w:szCs w:val="24"/>
                <w:lang w:val="es-CO"/>
              </w:rPr>
              <w:t>Brief</w:t>
            </w:r>
            <w:proofErr w:type="spellEnd"/>
          </w:p>
          <w:p w14:paraId="6598E31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Canje de notas de proyectos</w:t>
            </w:r>
          </w:p>
          <w:p w14:paraId="354D328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Carta de intención (cuando aplique)</w:t>
            </w:r>
          </w:p>
          <w:p w14:paraId="6D98A6A8" w14:textId="7B09DC3B"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Certificado de Utilidad Común </w:t>
            </w:r>
            <w:r w:rsidR="00817952" w:rsidRPr="00264254">
              <w:rPr>
                <w:rFonts w:cs="Arial"/>
                <w:szCs w:val="24"/>
                <w:lang w:val="es-CO"/>
              </w:rPr>
              <w:t>(</w:t>
            </w:r>
            <w:r w:rsidRPr="00264254">
              <w:rPr>
                <w:rFonts w:cs="Arial"/>
                <w:szCs w:val="24"/>
                <w:lang w:val="es-CO"/>
              </w:rPr>
              <w:t>CUC</w:t>
            </w:r>
            <w:r w:rsidR="00817952" w:rsidRPr="00264254">
              <w:rPr>
                <w:rFonts w:cs="Arial"/>
                <w:szCs w:val="24"/>
                <w:lang w:val="es-CO"/>
              </w:rPr>
              <w:t>)</w:t>
            </w:r>
          </w:p>
          <w:p w14:paraId="143E62A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Comunicaciones</w:t>
            </w:r>
          </w:p>
          <w:p w14:paraId="385BA8F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Ficha de caracterización</w:t>
            </w:r>
          </w:p>
          <w:p w14:paraId="2F6DCEB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Informes</w:t>
            </w:r>
          </w:p>
          <w:p w14:paraId="22A02B2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Listas de asistencia</w:t>
            </w:r>
          </w:p>
          <w:p w14:paraId="75A46DDA" w14:textId="7E8064CC"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Mecanismo de </w:t>
            </w:r>
            <w:r w:rsidR="00AA4173" w:rsidRPr="00264254">
              <w:rPr>
                <w:rFonts w:cs="Arial"/>
                <w:szCs w:val="24"/>
                <w:lang w:val="es-CO"/>
              </w:rPr>
              <w:t>c</w:t>
            </w:r>
            <w:r w:rsidRPr="00264254">
              <w:rPr>
                <w:rFonts w:cs="Arial"/>
                <w:szCs w:val="24"/>
                <w:lang w:val="es-CO"/>
              </w:rPr>
              <w:t>oordinación</w:t>
            </w:r>
          </w:p>
          <w:p w14:paraId="4017399C" w14:textId="29698654"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lastRenderedPageBreak/>
              <w:t xml:space="preserve">Memorando de </w:t>
            </w:r>
            <w:r w:rsidR="00AA4173" w:rsidRPr="00264254">
              <w:rPr>
                <w:rFonts w:cs="Arial"/>
                <w:szCs w:val="24"/>
                <w:lang w:val="es-CO"/>
              </w:rPr>
              <w:t>e</w:t>
            </w:r>
            <w:r w:rsidRPr="00264254">
              <w:rPr>
                <w:rFonts w:cs="Arial"/>
                <w:szCs w:val="24"/>
                <w:lang w:val="es-CO"/>
              </w:rPr>
              <w:t>ntendimiento</w:t>
            </w:r>
          </w:p>
          <w:p w14:paraId="2AA6857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Proyecto</w:t>
            </w:r>
          </w:p>
          <w:p w14:paraId="5609E16C" w14:textId="58EA2BFE"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686B5B09" w14:textId="77777777" w:rsidTr="0059299A">
        <w:tc>
          <w:tcPr>
            <w:tcW w:w="9962" w:type="dxa"/>
            <w:gridSpan w:val="2"/>
            <w:shd w:val="clear" w:color="auto" w:fill="FFFFFF" w:themeFill="background1"/>
          </w:tcPr>
          <w:p w14:paraId="7F7C8E48" w14:textId="77777777" w:rsidR="00E65C88" w:rsidRPr="00264254" w:rsidRDefault="00E65C88" w:rsidP="00264254">
            <w:pPr>
              <w:pStyle w:val="Prrafodelista"/>
              <w:numPr>
                <w:ilvl w:val="0"/>
                <w:numId w:val="33"/>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VALORACIÓN</w:t>
            </w:r>
          </w:p>
        </w:tc>
      </w:tr>
      <w:tr w:rsidR="00E65C88" w:rsidRPr="00264254" w14:paraId="1537BF27" w14:textId="77777777" w:rsidTr="00E65C88">
        <w:tc>
          <w:tcPr>
            <w:tcW w:w="4981" w:type="dxa"/>
          </w:tcPr>
          <w:p w14:paraId="7990644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3363C2D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603D86AB" w14:textId="77777777" w:rsidTr="00E65C88">
        <w:tc>
          <w:tcPr>
            <w:tcW w:w="4981" w:type="dxa"/>
          </w:tcPr>
          <w:p w14:paraId="16AD025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063FFF9B" w14:textId="0B293F1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Conservación</w:t>
            </w:r>
            <w:r w:rsidR="0059299A" w:rsidRPr="00264254">
              <w:rPr>
                <w:rFonts w:ascii="Arial" w:hAnsi="Arial" w:cs="Arial"/>
                <w:sz w:val="24"/>
                <w:szCs w:val="24"/>
                <w:lang w:val="es-CO"/>
              </w:rPr>
              <w:t xml:space="preserve"> Total (</w:t>
            </w:r>
            <w:r w:rsidRPr="00264254">
              <w:rPr>
                <w:rFonts w:ascii="Arial" w:hAnsi="Arial" w:cs="Arial"/>
                <w:sz w:val="24"/>
                <w:szCs w:val="24"/>
                <w:lang w:val="es-CO"/>
              </w:rPr>
              <w:t>CT</w:t>
            </w:r>
            <w:r w:rsidR="0059299A"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59299A" w:rsidRPr="00264254">
              <w:rPr>
                <w:rFonts w:ascii="Arial" w:hAnsi="Arial" w:cs="Arial"/>
                <w:sz w:val="24"/>
                <w:szCs w:val="24"/>
                <w:lang w:val="es-CO"/>
              </w:rPr>
              <w:t>(</w:t>
            </w:r>
            <w:r w:rsidRPr="00264254">
              <w:rPr>
                <w:rFonts w:ascii="Arial" w:hAnsi="Arial" w:cs="Arial"/>
                <w:sz w:val="24"/>
                <w:szCs w:val="24"/>
                <w:lang w:val="es-CO"/>
              </w:rPr>
              <w:t>MT</w:t>
            </w:r>
            <w:r w:rsidR="0059299A" w:rsidRPr="00264254">
              <w:rPr>
                <w:rFonts w:ascii="Arial" w:hAnsi="Arial" w:cs="Arial"/>
                <w:sz w:val="24"/>
                <w:szCs w:val="24"/>
                <w:lang w:val="es-CO"/>
              </w:rPr>
              <w:t>)</w:t>
            </w:r>
            <w:r w:rsidR="00817952" w:rsidRPr="00264254">
              <w:rPr>
                <w:rFonts w:ascii="Arial" w:hAnsi="Arial" w:cs="Arial"/>
                <w:sz w:val="24"/>
                <w:szCs w:val="24"/>
                <w:lang w:val="es-CO"/>
              </w:rPr>
              <w:t>.</w:t>
            </w:r>
          </w:p>
        </w:tc>
      </w:tr>
      <w:tr w:rsidR="00E65C88" w:rsidRPr="00264254" w14:paraId="54EACC27" w14:textId="77777777" w:rsidTr="00E65C88">
        <w:tc>
          <w:tcPr>
            <w:tcW w:w="4981" w:type="dxa"/>
          </w:tcPr>
          <w:p w14:paraId="3364322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5781167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Una vez transcurridos los </w:t>
            </w:r>
            <w:r w:rsidR="0059299A" w:rsidRPr="00264254">
              <w:rPr>
                <w:rFonts w:ascii="Arial" w:hAnsi="Arial" w:cs="Arial"/>
                <w:sz w:val="24"/>
                <w:szCs w:val="24"/>
                <w:lang w:val="es-CO"/>
              </w:rPr>
              <w:t>diez (</w:t>
            </w:r>
            <w:r w:rsidRPr="00264254">
              <w:rPr>
                <w:rFonts w:ascii="Arial" w:hAnsi="Arial" w:cs="Arial"/>
                <w:sz w:val="24"/>
                <w:szCs w:val="24"/>
                <w:lang w:val="es-CO"/>
              </w:rPr>
              <w:t>10</w:t>
            </w:r>
            <w:r w:rsidR="0059299A" w:rsidRPr="00264254">
              <w:rPr>
                <w:rFonts w:ascii="Arial" w:hAnsi="Arial" w:cs="Arial"/>
                <w:sz w:val="24"/>
                <w:szCs w:val="24"/>
                <w:lang w:val="es-CO"/>
              </w:rPr>
              <w:t>)</w:t>
            </w:r>
            <w:r w:rsidRPr="00264254">
              <w:rPr>
                <w:rFonts w:ascii="Arial" w:hAnsi="Arial" w:cs="Arial"/>
                <w:sz w:val="24"/>
                <w:szCs w:val="24"/>
                <w:lang w:val="es-CO"/>
              </w:rPr>
              <w:t xml:space="preserve"> años de retención el archivo central su formato original en papel será conservado y digitalizado, por formar parte de la memoria institucional de la entidad y como testimonio de la gestión administrativa.</w:t>
            </w:r>
          </w:p>
          <w:p w14:paraId="25E4C874" w14:textId="46B637A2" w:rsidR="001E7933" w:rsidRPr="00264254" w:rsidRDefault="001E7933"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705F52B7" w14:textId="77777777" w:rsidTr="0059299A">
        <w:tc>
          <w:tcPr>
            <w:tcW w:w="9962" w:type="dxa"/>
            <w:gridSpan w:val="2"/>
            <w:shd w:val="clear" w:color="auto" w:fill="FFFFFF" w:themeFill="background1"/>
          </w:tcPr>
          <w:p w14:paraId="4EA6CEFB" w14:textId="77777777" w:rsidR="00E65C88" w:rsidRPr="00264254" w:rsidRDefault="00E65C88" w:rsidP="00264254">
            <w:pPr>
              <w:pStyle w:val="Prrafodelista"/>
              <w:numPr>
                <w:ilvl w:val="0"/>
                <w:numId w:val="33"/>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t>ÁREA DE CONTROL DE LA DESCRIPCIÓN</w:t>
            </w:r>
          </w:p>
        </w:tc>
      </w:tr>
      <w:tr w:rsidR="00E65C88" w:rsidRPr="00264254" w14:paraId="3AD5FBDF" w14:textId="77777777" w:rsidTr="00E65C88">
        <w:tc>
          <w:tcPr>
            <w:tcW w:w="4981" w:type="dxa"/>
          </w:tcPr>
          <w:p w14:paraId="13F5270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3EE6E46D" w14:textId="4893530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El Banco terminológico se elaboró con base en las Tablas de</w:t>
            </w:r>
            <w:r w:rsidR="00817952" w:rsidRPr="00264254">
              <w:rPr>
                <w:rFonts w:ascii="Arial" w:hAnsi="Arial" w:cs="Arial"/>
                <w:sz w:val="24"/>
                <w:szCs w:val="24"/>
                <w:lang w:val="es-CO"/>
              </w:rPr>
              <w:t xml:space="preserve"> R</w:t>
            </w:r>
            <w:r w:rsidRPr="00264254">
              <w:rPr>
                <w:rFonts w:ascii="Arial" w:hAnsi="Arial" w:cs="Arial"/>
                <w:sz w:val="24"/>
                <w:szCs w:val="24"/>
                <w:lang w:val="es-CO"/>
              </w:rPr>
              <w:t>etención Documental</w:t>
            </w:r>
            <w:r w:rsidR="00817952" w:rsidRPr="00264254">
              <w:rPr>
                <w:rFonts w:ascii="Arial" w:hAnsi="Arial" w:cs="Arial"/>
                <w:sz w:val="24"/>
                <w:szCs w:val="24"/>
                <w:lang w:val="es-CO"/>
              </w:rPr>
              <w:t xml:space="preserve"> (TRD), </w:t>
            </w:r>
            <w:r w:rsidR="0059299A"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817952"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817952"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773F284E" w14:textId="77777777" w:rsidTr="00E65C88">
        <w:tc>
          <w:tcPr>
            <w:tcW w:w="4981" w:type="dxa"/>
          </w:tcPr>
          <w:p w14:paraId="3E2C5E6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472F28D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Decreto 4152 de 2011, articulo 14, numerales 8 y 10. Circular 005 de 2012, AGN. Ley 975 de 2005, articulo 57. Circular 03 de 2015. Acuerdo 004 de 2019, AGN.</w:t>
            </w:r>
          </w:p>
        </w:tc>
      </w:tr>
      <w:tr w:rsidR="00E65C88" w:rsidRPr="00264254" w14:paraId="478A4E53" w14:textId="77777777" w:rsidTr="00E65C88">
        <w:tc>
          <w:tcPr>
            <w:tcW w:w="4981" w:type="dxa"/>
          </w:tcPr>
          <w:p w14:paraId="4CFA34D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35CAFE4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1FEBA025"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56. 1.2. Sección: Despacho Dirección General. 1.3. Subsección: Dirección de demanda. Serie: 1.5. Convocatorias. 1.6. Subserie: Convocatorias ofertas por actores internacionale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0C028517" w14:textId="77777777" w:rsidTr="00951E94">
        <w:tc>
          <w:tcPr>
            <w:tcW w:w="9962" w:type="dxa"/>
            <w:gridSpan w:val="2"/>
            <w:shd w:val="clear" w:color="auto" w:fill="FFFFFF" w:themeFill="background1"/>
          </w:tcPr>
          <w:p w14:paraId="2D6B64B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416E20F7" w14:textId="77777777" w:rsidTr="00E65C88">
        <w:tc>
          <w:tcPr>
            <w:tcW w:w="4981" w:type="dxa"/>
          </w:tcPr>
          <w:p w14:paraId="57B86BF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5912CDCD" w14:textId="675AD25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817952"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817952"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62407EC3" w14:textId="77777777" w:rsidTr="00E65C88">
        <w:tc>
          <w:tcPr>
            <w:tcW w:w="4981" w:type="dxa"/>
          </w:tcPr>
          <w:p w14:paraId="38F3885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71C3091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7A067995" w14:textId="77777777" w:rsidTr="00E65C88">
        <w:tc>
          <w:tcPr>
            <w:tcW w:w="4981" w:type="dxa"/>
          </w:tcPr>
          <w:p w14:paraId="5F4BDCB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7C5F95E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DE DEMANDA</w:t>
            </w:r>
          </w:p>
        </w:tc>
      </w:tr>
      <w:tr w:rsidR="00E65C88" w:rsidRPr="00264254" w14:paraId="71D2BCCC" w14:textId="77777777" w:rsidTr="00E65C88">
        <w:tc>
          <w:tcPr>
            <w:tcW w:w="4981" w:type="dxa"/>
          </w:tcPr>
          <w:p w14:paraId="6573520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141E84A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CONVOCATORIAS</w:t>
            </w:r>
          </w:p>
        </w:tc>
      </w:tr>
      <w:tr w:rsidR="00E65C88" w:rsidRPr="00264254" w14:paraId="34B14D15" w14:textId="77777777" w:rsidTr="00951E94">
        <w:tc>
          <w:tcPr>
            <w:tcW w:w="4981" w:type="dxa"/>
            <w:shd w:val="clear" w:color="auto" w:fill="FFFFFF" w:themeFill="background1"/>
          </w:tcPr>
          <w:p w14:paraId="3CA1D3A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2742472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CONVOCATORIAS OFERTAS POR ACTORES INTERNACIONALES</w:t>
            </w:r>
          </w:p>
        </w:tc>
      </w:tr>
      <w:tr w:rsidR="00E65C88" w:rsidRPr="00264254" w14:paraId="26C13FB9" w14:textId="77777777" w:rsidTr="00951E94">
        <w:tc>
          <w:tcPr>
            <w:tcW w:w="9962" w:type="dxa"/>
            <w:gridSpan w:val="2"/>
            <w:shd w:val="clear" w:color="auto" w:fill="FFFFFF" w:themeFill="background1"/>
          </w:tcPr>
          <w:p w14:paraId="10E70043"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0901D7D2" w14:textId="16CACD86" w:rsidR="00E65C88" w:rsidRPr="00264254" w:rsidRDefault="00E65C88" w:rsidP="00264254">
            <w:pPr>
              <w:pStyle w:val="Prrafodelista"/>
              <w:numPr>
                <w:ilvl w:val="0"/>
                <w:numId w:val="116"/>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64C34A5E" w14:textId="77777777" w:rsidTr="00E65C88">
        <w:tc>
          <w:tcPr>
            <w:tcW w:w="4981" w:type="dxa"/>
          </w:tcPr>
          <w:p w14:paraId="5EB66B0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1734EF0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Esta producción documental evidencia la ejecución del proceso de identificación y gestión de mecanismos de cooperación oficial que recibe el país.</w:t>
            </w:r>
          </w:p>
        </w:tc>
      </w:tr>
      <w:tr w:rsidR="00E65C88" w:rsidRPr="00264254" w14:paraId="76E6FED9" w14:textId="77777777" w:rsidTr="00E65C88">
        <w:tc>
          <w:tcPr>
            <w:tcW w:w="4981" w:type="dxa"/>
          </w:tcPr>
          <w:p w14:paraId="3308DC0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75EDD74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Actas</w:t>
            </w:r>
          </w:p>
          <w:p w14:paraId="4067A2D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Ayuda de memoria</w:t>
            </w:r>
          </w:p>
          <w:p w14:paraId="62DFF8C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Listado de convocatorias para publicación</w:t>
            </w:r>
          </w:p>
          <w:p w14:paraId="4558249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Lista de asistencia</w:t>
            </w:r>
          </w:p>
          <w:p w14:paraId="18CBB14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lastRenderedPageBreak/>
              <w:t>Soportes de acompañamiento a convocatorias</w:t>
            </w:r>
          </w:p>
          <w:p w14:paraId="617F9794" w14:textId="03D8373C"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24BFD86E" w14:textId="77777777" w:rsidTr="00951E94">
        <w:tc>
          <w:tcPr>
            <w:tcW w:w="9962" w:type="dxa"/>
            <w:gridSpan w:val="2"/>
            <w:shd w:val="clear" w:color="auto" w:fill="FFFFFF" w:themeFill="background1"/>
          </w:tcPr>
          <w:p w14:paraId="16CBD53A" w14:textId="7DFDECAD" w:rsidR="00E65C88" w:rsidRPr="00264254" w:rsidRDefault="00E65C88" w:rsidP="00264254">
            <w:pPr>
              <w:pStyle w:val="Prrafodelista"/>
              <w:numPr>
                <w:ilvl w:val="0"/>
                <w:numId w:val="116"/>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lastRenderedPageBreak/>
              <w:t>ÁREA DE VALORACIÓN</w:t>
            </w:r>
          </w:p>
        </w:tc>
      </w:tr>
      <w:tr w:rsidR="00E65C88" w:rsidRPr="00264254" w14:paraId="01C46A83" w14:textId="77777777" w:rsidTr="00E65C88">
        <w:tc>
          <w:tcPr>
            <w:tcW w:w="4981" w:type="dxa"/>
          </w:tcPr>
          <w:p w14:paraId="6EDEBCF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7203403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6 años</w:t>
            </w:r>
          </w:p>
        </w:tc>
      </w:tr>
      <w:tr w:rsidR="00E65C88" w:rsidRPr="00264254" w14:paraId="5ECB0AEF" w14:textId="77777777" w:rsidTr="00E65C88">
        <w:tc>
          <w:tcPr>
            <w:tcW w:w="4981" w:type="dxa"/>
          </w:tcPr>
          <w:p w14:paraId="6736CAE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3C13CDCD" w14:textId="1F91F49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951E94" w:rsidRPr="00264254">
              <w:rPr>
                <w:rFonts w:ascii="Arial" w:hAnsi="Arial" w:cs="Arial"/>
                <w:sz w:val="24"/>
                <w:szCs w:val="24"/>
                <w:lang w:val="es-CO"/>
              </w:rPr>
              <w:t>(</w:t>
            </w:r>
            <w:r w:rsidRPr="00264254">
              <w:rPr>
                <w:rFonts w:ascii="Arial" w:hAnsi="Arial" w:cs="Arial"/>
                <w:sz w:val="24"/>
                <w:szCs w:val="24"/>
                <w:lang w:val="es-CO"/>
              </w:rPr>
              <w:t>CT</w:t>
            </w:r>
            <w:r w:rsidR="00951E94"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951E94" w:rsidRPr="00264254">
              <w:rPr>
                <w:rFonts w:ascii="Arial" w:hAnsi="Arial" w:cs="Arial"/>
                <w:sz w:val="24"/>
                <w:szCs w:val="24"/>
                <w:lang w:val="es-CO"/>
              </w:rPr>
              <w:t>(</w:t>
            </w:r>
            <w:r w:rsidRPr="00264254">
              <w:rPr>
                <w:rFonts w:ascii="Arial" w:hAnsi="Arial" w:cs="Arial"/>
                <w:sz w:val="24"/>
                <w:szCs w:val="24"/>
                <w:lang w:val="es-CO"/>
              </w:rPr>
              <w:t>MT</w:t>
            </w:r>
            <w:r w:rsidR="00951E94" w:rsidRPr="00264254">
              <w:rPr>
                <w:rFonts w:ascii="Arial" w:hAnsi="Arial" w:cs="Arial"/>
                <w:sz w:val="24"/>
                <w:szCs w:val="24"/>
                <w:lang w:val="es-CO"/>
              </w:rPr>
              <w:t>)</w:t>
            </w:r>
            <w:r w:rsidR="00817952" w:rsidRPr="00264254">
              <w:rPr>
                <w:rFonts w:ascii="Arial" w:hAnsi="Arial" w:cs="Arial"/>
                <w:sz w:val="24"/>
                <w:szCs w:val="24"/>
                <w:lang w:val="es-CO"/>
              </w:rPr>
              <w:t>.</w:t>
            </w:r>
          </w:p>
        </w:tc>
      </w:tr>
      <w:tr w:rsidR="00E65C88" w:rsidRPr="00264254" w14:paraId="536D6326" w14:textId="77777777" w:rsidTr="00E65C88">
        <w:tc>
          <w:tcPr>
            <w:tcW w:w="4981" w:type="dxa"/>
          </w:tcPr>
          <w:p w14:paraId="2E6F6E6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51CD6B6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Una vez transcurridos los </w:t>
            </w:r>
            <w:r w:rsidR="00951E94" w:rsidRPr="00264254">
              <w:rPr>
                <w:rFonts w:ascii="Arial" w:hAnsi="Arial" w:cs="Arial"/>
                <w:sz w:val="24"/>
                <w:szCs w:val="24"/>
                <w:lang w:val="es-CO"/>
              </w:rPr>
              <w:t>seis (</w:t>
            </w:r>
            <w:r w:rsidRPr="00264254">
              <w:rPr>
                <w:rFonts w:ascii="Arial" w:hAnsi="Arial" w:cs="Arial"/>
                <w:sz w:val="24"/>
                <w:szCs w:val="24"/>
                <w:lang w:val="es-CO"/>
              </w:rPr>
              <w:t>6</w:t>
            </w:r>
            <w:r w:rsidR="00951E94" w:rsidRPr="00264254">
              <w:rPr>
                <w:rFonts w:ascii="Arial" w:hAnsi="Arial" w:cs="Arial"/>
                <w:sz w:val="24"/>
                <w:szCs w:val="24"/>
                <w:lang w:val="es-CO"/>
              </w:rPr>
              <w:t>)</w:t>
            </w:r>
            <w:r w:rsidRPr="00264254">
              <w:rPr>
                <w:rFonts w:ascii="Arial" w:hAnsi="Arial" w:cs="Arial"/>
                <w:sz w:val="24"/>
                <w:szCs w:val="24"/>
                <w:lang w:val="es-CO"/>
              </w:rPr>
              <w:t xml:space="preserve"> años de retención el archivo central su formato original en papel será conservado y digitalizado, por formar parte de la memoria institucional de la entidad y como testimonio de la gestión administrativa.</w:t>
            </w:r>
          </w:p>
          <w:p w14:paraId="03EA6D3D" w14:textId="16B5A6D1" w:rsidR="001E7933" w:rsidRPr="00264254" w:rsidRDefault="001E7933"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5204DF89" w14:textId="77777777" w:rsidTr="00951E94">
        <w:tc>
          <w:tcPr>
            <w:tcW w:w="9962" w:type="dxa"/>
            <w:gridSpan w:val="2"/>
            <w:shd w:val="clear" w:color="auto" w:fill="FFFFFF" w:themeFill="background1"/>
          </w:tcPr>
          <w:p w14:paraId="2681862B" w14:textId="6ADFFC03" w:rsidR="00E65C88" w:rsidRPr="00264254" w:rsidRDefault="00E65C88" w:rsidP="00264254">
            <w:pPr>
              <w:pStyle w:val="Prrafodelista"/>
              <w:numPr>
                <w:ilvl w:val="0"/>
                <w:numId w:val="116"/>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t>ÁREA DE CONTROL DE LA DESCRIPCIÓN</w:t>
            </w:r>
          </w:p>
        </w:tc>
      </w:tr>
      <w:tr w:rsidR="00E65C88" w:rsidRPr="00264254" w14:paraId="0247E4C0" w14:textId="77777777" w:rsidTr="00E65C88">
        <w:tc>
          <w:tcPr>
            <w:tcW w:w="4981" w:type="dxa"/>
          </w:tcPr>
          <w:p w14:paraId="2000624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49C76A5A" w14:textId="40A2D10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817952" w:rsidRPr="00264254">
              <w:rPr>
                <w:rFonts w:ascii="Arial" w:hAnsi="Arial" w:cs="Arial"/>
                <w:sz w:val="24"/>
                <w:szCs w:val="24"/>
                <w:lang w:val="es-CO"/>
              </w:rPr>
              <w:t>R</w:t>
            </w:r>
            <w:r w:rsidRPr="00264254">
              <w:rPr>
                <w:rFonts w:ascii="Arial" w:hAnsi="Arial" w:cs="Arial"/>
                <w:sz w:val="24"/>
                <w:szCs w:val="24"/>
                <w:lang w:val="es-CO"/>
              </w:rPr>
              <w:t>etención Documental</w:t>
            </w:r>
            <w:r w:rsidR="00817952" w:rsidRPr="00264254">
              <w:rPr>
                <w:rFonts w:ascii="Arial" w:hAnsi="Arial" w:cs="Arial"/>
                <w:sz w:val="24"/>
                <w:szCs w:val="24"/>
                <w:lang w:val="es-CO"/>
              </w:rPr>
              <w:t xml:space="preserve"> (TRD), </w:t>
            </w:r>
            <w:r w:rsidR="00951E94"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817952"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817952"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0141A655" w14:textId="77777777" w:rsidTr="00E65C88">
        <w:tc>
          <w:tcPr>
            <w:tcW w:w="4981" w:type="dxa"/>
          </w:tcPr>
          <w:p w14:paraId="1B1F5C5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1D2721A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Decreto 4152 de 2011, articulo 15, numeral 6. Circular 005 de 2012, AGN. Ley 975 de 2005, articulo 57. Circular 03 de 2015. Acuerdo 004 de 2019, AGN.</w:t>
            </w:r>
          </w:p>
        </w:tc>
      </w:tr>
      <w:tr w:rsidR="00E65C88" w:rsidRPr="00264254" w14:paraId="42AE1084" w14:textId="77777777" w:rsidTr="00E65C88">
        <w:tc>
          <w:tcPr>
            <w:tcW w:w="4981" w:type="dxa"/>
          </w:tcPr>
          <w:p w14:paraId="4E96CEF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0A8F9E0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2ABC649B"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57. 1.2. Sección: Despacho Dirección General. 1.3. Subsección: Dirección Administrativa y Financieraas. 1.5. Serie: Actas. 1.6. Subserie: Actas de comité paritario de seguridad y salud en el trabajo - COPASST."/>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951E94" w:rsidRPr="00264254" w14:paraId="10D8F782" w14:textId="77777777" w:rsidTr="00951E94">
        <w:tc>
          <w:tcPr>
            <w:tcW w:w="9962" w:type="dxa"/>
            <w:gridSpan w:val="2"/>
            <w:shd w:val="clear" w:color="auto" w:fill="FFFFFF" w:themeFill="background1"/>
          </w:tcPr>
          <w:p w14:paraId="186C612F"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6E0E627A" w14:textId="77777777" w:rsidTr="00E65C88">
        <w:tc>
          <w:tcPr>
            <w:tcW w:w="4981" w:type="dxa"/>
          </w:tcPr>
          <w:p w14:paraId="6E9BE8E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6E41D17C" w14:textId="0EAF75F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817952"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817952"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24DC3AA4" w14:textId="77777777" w:rsidTr="00E65C88">
        <w:tc>
          <w:tcPr>
            <w:tcW w:w="4981" w:type="dxa"/>
          </w:tcPr>
          <w:p w14:paraId="38E4D9D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3E858F6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54FA9948" w14:textId="77777777" w:rsidTr="00E65C88">
        <w:tc>
          <w:tcPr>
            <w:tcW w:w="4981" w:type="dxa"/>
          </w:tcPr>
          <w:p w14:paraId="2FC26A9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507FE17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10ABD713" w14:textId="77777777" w:rsidTr="00E65C88">
        <w:tc>
          <w:tcPr>
            <w:tcW w:w="4981" w:type="dxa"/>
          </w:tcPr>
          <w:p w14:paraId="2CD7385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5798817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ACTAS</w:t>
            </w:r>
          </w:p>
        </w:tc>
      </w:tr>
      <w:tr w:rsidR="00E65C88" w:rsidRPr="00264254" w14:paraId="5F30A2EB" w14:textId="77777777" w:rsidTr="00E65C88">
        <w:tc>
          <w:tcPr>
            <w:tcW w:w="4981" w:type="dxa"/>
          </w:tcPr>
          <w:p w14:paraId="2B66BEC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1FB0DD90" w14:textId="23D5FEE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ACTAS DE COMITÉ PARITARIO DE SEGURIDAD Y SALUD EN EL TRABAJO</w:t>
            </w:r>
            <w:r w:rsidR="00817952" w:rsidRPr="00264254">
              <w:rPr>
                <w:rFonts w:ascii="Arial" w:hAnsi="Arial" w:cs="Arial"/>
                <w:sz w:val="24"/>
                <w:szCs w:val="24"/>
                <w:lang w:val="es-CO"/>
              </w:rPr>
              <w:t xml:space="preserve"> (</w:t>
            </w:r>
            <w:r w:rsidRPr="00264254">
              <w:rPr>
                <w:rFonts w:ascii="Arial" w:hAnsi="Arial" w:cs="Arial"/>
                <w:sz w:val="24"/>
                <w:szCs w:val="24"/>
                <w:lang w:val="es-CO"/>
              </w:rPr>
              <w:t>COPASST</w:t>
            </w:r>
            <w:r w:rsidR="00817952" w:rsidRPr="00264254">
              <w:rPr>
                <w:rFonts w:ascii="Arial" w:hAnsi="Arial" w:cs="Arial"/>
                <w:sz w:val="24"/>
                <w:szCs w:val="24"/>
                <w:lang w:val="es-CO"/>
              </w:rPr>
              <w:t>)</w:t>
            </w:r>
          </w:p>
        </w:tc>
      </w:tr>
      <w:tr w:rsidR="00E65C88" w:rsidRPr="00264254" w14:paraId="0FDFB09E" w14:textId="77777777" w:rsidTr="00951E94">
        <w:tc>
          <w:tcPr>
            <w:tcW w:w="9962" w:type="dxa"/>
            <w:gridSpan w:val="2"/>
            <w:shd w:val="clear" w:color="auto" w:fill="FFFFFF" w:themeFill="background1"/>
          </w:tcPr>
          <w:p w14:paraId="67E707C1"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color w:val="808080" w:themeColor="background1" w:themeShade="80"/>
                <w:sz w:val="24"/>
                <w:szCs w:val="24"/>
                <w:lang w:val="es-CO"/>
              </w:rPr>
            </w:pPr>
          </w:p>
          <w:p w14:paraId="25217705" w14:textId="4D73FE26" w:rsidR="00E65C88" w:rsidRPr="00264254" w:rsidRDefault="00E65C88" w:rsidP="00264254">
            <w:pPr>
              <w:pStyle w:val="Prrafodelista"/>
              <w:numPr>
                <w:ilvl w:val="0"/>
                <w:numId w:val="117"/>
              </w:numPr>
              <w:tabs>
                <w:tab w:val="left" w:pos="0"/>
                <w:tab w:val="left" w:pos="10065"/>
              </w:tabs>
              <w:autoSpaceDE w:val="0"/>
              <w:autoSpaceDN w:val="0"/>
              <w:adjustRightInd w:val="0"/>
              <w:ind w:left="317"/>
              <w:rPr>
                <w:rFonts w:cs="Arial"/>
                <w:b/>
                <w:bCs/>
                <w:szCs w:val="24"/>
                <w:lang w:val="es-CO"/>
              </w:rPr>
            </w:pPr>
            <w:r w:rsidRPr="00264254">
              <w:rPr>
                <w:rFonts w:cs="Arial"/>
                <w:b/>
                <w:bCs/>
                <w:szCs w:val="24"/>
                <w:shd w:val="clear" w:color="auto" w:fill="FFFFFF" w:themeFill="background1"/>
                <w:lang w:val="es-CO"/>
              </w:rPr>
              <w:t>ÁREA DE CONTENIDO Y ESTRUCTURA</w:t>
            </w:r>
          </w:p>
        </w:tc>
      </w:tr>
      <w:tr w:rsidR="00E65C88" w:rsidRPr="00264254" w14:paraId="77C4F159" w14:textId="77777777" w:rsidTr="00E65C88">
        <w:tc>
          <w:tcPr>
            <w:tcW w:w="4981" w:type="dxa"/>
          </w:tcPr>
          <w:p w14:paraId="138760E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4B9D975F" w14:textId="3166C44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Documento en el que se relacionan los temas tratados y acordados por el Comité </w:t>
            </w:r>
            <w:r w:rsidR="00817952" w:rsidRPr="00264254">
              <w:rPr>
                <w:rFonts w:ascii="Arial" w:hAnsi="Arial" w:cs="Arial"/>
                <w:sz w:val="24"/>
                <w:szCs w:val="24"/>
                <w:lang w:val="es-CO"/>
              </w:rPr>
              <w:t>P</w:t>
            </w:r>
            <w:r w:rsidRPr="00264254">
              <w:rPr>
                <w:rFonts w:ascii="Arial" w:hAnsi="Arial" w:cs="Arial"/>
                <w:sz w:val="24"/>
                <w:szCs w:val="24"/>
                <w:lang w:val="es-CO"/>
              </w:rPr>
              <w:t xml:space="preserve">aritario de Salud y Seguridad en el </w:t>
            </w:r>
            <w:r w:rsidR="00817952" w:rsidRPr="00264254">
              <w:rPr>
                <w:rFonts w:ascii="Arial" w:hAnsi="Arial" w:cs="Arial"/>
                <w:sz w:val="24"/>
                <w:szCs w:val="24"/>
                <w:lang w:val="es-CO"/>
              </w:rPr>
              <w:t>T</w:t>
            </w:r>
            <w:r w:rsidRPr="00264254">
              <w:rPr>
                <w:rFonts w:ascii="Arial" w:hAnsi="Arial" w:cs="Arial"/>
                <w:sz w:val="24"/>
                <w:szCs w:val="24"/>
                <w:lang w:val="es-CO"/>
              </w:rPr>
              <w:t>rabajo en razón a las funciones establecidas.</w:t>
            </w:r>
          </w:p>
        </w:tc>
      </w:tr>
      <w:tr w:rsidR="00E65C88" w:rsidRPr="00264254" w14:paraId="4BB21DBB" w14:textId="77777777" w:rsidTr="00E65C88">
        <w:tc>
          <w:tcPr>
            <w:tcW w:w="4981" w:type="dxa"/>
          </w:tcPr>
          <w:p w14:paraId="596BDB5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19CB7EB1"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444" w:hanging="444"/>
              <w:rPr>
                <w:rFonts w:cs="Arial"/>
                <w:szCs w:val="24"/>
                <w:lang w:val="es-CO"/>
              </w:rPr>
            </w:pPr>
            <w:r w:rsidRPr="00264254">
              <w:rPr>
                <w:rFonts w:cs="Arial"/>
                <w:szCs w:val="24"/>
                <w:lang w:val="es-CO"/>
              </w:rPr>
              <w:t>Actas Comité</w:t>
            </w:r>
          </w:p>
          <w:p w14:paraId="2EC8021A"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444" w:hanging="444"/>
              <w:rPr>
                <w:rFonts w:cs="Arial"/>
                <w:szCs w:val="24"/>
                <w:lang w:val="es-CO"/>
              </w:rPr>
            </w:pPr>
            <w:r w:rsidRPr="00264254">
              <w:rPr>
                <w:rFonts w:cs="Arial"/>
                <w:szCs w:val="24"/>
                <w:lang w:val="es-CO"/>
              </w:rPr>
              <w:t>Convocatoria a comité</w:t>
            </w:r>
          </w:p>
          <w:p w14:paraId="4A0562F5"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444" w:hanging="444"/>
              <w:rPr>
                <w:rFonts w:cs="Arial"/>
                <w:szCs w:val="24"/>
                <w:lang w:val="es-CO"/>
              </w:rPr>
            </w:pPr>
            <w:r w:rsidRPr="00264254">
              <w:rPr>
                <w:rFonts w:cs="Arial"/>
                <w:szCs w:val="24"/>
                <w:lang w:val="es-CO"/>
              </w:rPr>
              <w:t>Listados de asistencia</w:t>
            </w:r>
          </w:p>
        </w:tc>
      </w:tr>
      <w:tr w:rsidR="00E65C88" w:rsidRPr="00264254" w14:paraId="1B5F459B" w14:textId="77777777" w:rsidTr="00951E94">
        <w:tc>
          <w:tcPr>
            <w:tcW w:w="9962" w:type="dxa"/>
            <w:gridSpan w:val="2"/>
            <w:shd w:val="clear" w:color="auto" w:fill="FFFFFF" w:themeFill="background1"/>
          </w:tcPr>
          <w:p w14:paraId="0B2B68C7" w14:textId="303BDE98" w:rsidR="00E65C88" w:rsidRPr="00264254" w:rsidRDefault="00E65C88" w:rsidP="00264254">
            <w:pPr>
              <w:pStyle w:val="Prrafodelista"/>
              <w:numPr>
                <w:ilvl w:val="0"/>
                <w:numId w:val="117"/>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VALORACIÓN</w:t>
            </w:r>
          </w:p>
        </w:tc>
      </w:tr>
      <w:tr w:rsidR="00E65C88" w:rsidRPr="00264254" w14:paraId="41AC8259" w14:textId="77777777" w:rsidTr="00E65C88">
        <w:tc>
          <w:tcPr>
            <w:tcW w:w="4981" w:type="dxa"/>
          </w:tcPr>
          <w:p w14:paraId="30FDFE5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1B12F77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42D4DFA6" w14:textId="77777777" w:rsidTr="00E65C88">
        <w:tc>
          <w:tcPr>
            <w:tcW w:w="4981" w:type="dxa"/>
          </w:tcPr>
          <w:p w14:paraId="12115C5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3F0F2395" w14:textId="4E8455F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951E94" w:rsidRPr="00264254">
              <w:rPr>
                <w:rFonts w:ascii="Arial" w:hAnsi="Arial" w:cs="Arial"/>
                <w:sz w:val="24"/>
                <w:szCs w:val="24"/>
                <w:lang w:val="es-CO"/>
              </w:rPr>
              <w:t>(</w:t>
            </w:r>
            <w:r w:rsidRPr="00264254">
              <w:rPr>
                <w:rFonts w:ascii="Arial" w:hAnsi="Arial" w:cs="Arial"/>
                <w:sz w:val="24"/>
                <w:szCs w:val="24"/>
                <w:lang w:val="es-CO"/>
              </w:rPr>
              <w:t>CT</w:t>
            </w:r>
            <w:r w:rsidR="00951E94"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951E94" w:rsidRPr="00264254">
              <w:rPr>
                <w:rFonts w:ascii="Arial" w:hAnsi="Arial" w:cs="Arial"/>
                <w:sz w:val="24"/>
                <w:szCs w:val="24"/>
                <w:lang w:val="es-CO"/>
              </w:rPr>
              <w:t>(</w:t>
            </w:r>
            <w:r w:rsidRPr="00264254">
              <w:rPr>
                <w:rFonts w:ascii="Arial" w:hAnsi="Arial" w:cs="Arial"/>
                <w:sz w:val="24"/>
                <w:szCs w:val="24"/>
                <w:lang w:val="es-CO"/>
              </w:rPr>
              <w:t>MT</w:t>
            </w:r>
            <w:r w:rsidR="00951E94" w:rsidRPr="00264254">
              <w:rPr>
                <w:rFonts w:ascii="Arial" w:hAnsi="Arial" w:cs="Arial"/>
                <w:sz w:val="24"/>
                <w:szCs w:val="24"/>
                <w:lang w:val="es-CO"/>
              </w:rPr>
              <w:t>)</w:t>
            </w:r>
            <w:r w:rsidR="00817952" w:rsidRPr="00264254">
              <w:rPr>
                <w:rFonts w:ascii="Arial" w:hAnsi="Arial" w:cs="Arial"/>
                <w:sz w:val="24"/>
                <w:szCs w:val="24"/>
                <w:lang w:val="es-CO"/>
              </w:rPr>
              <w:t>.</w:t>
            </w:r>
          </w:p>
        </w:tc>
      </w:tr>
      <w:tr w:rsidR="00E65C88" w:rsidRPr="00264254" w14:paraId="5CAD09B5" w14:textId="77777777" w:rsidTr="00E65C88">
        <w:tc>
          <w:tcPr>
            <w:tcW w:w="4981" w:type="dxa"/>
          </w:tcPr>
          <w:p w14:paraId="7B94B8F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13880D5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Su conservación en la fase de gestión y central es de 20 años según lo establece el artículo 2.2.4.6.13. Decreto 1072 de 2016, luego será conservado en su original de manera permanente en fase histórica.</w:t>
            </w:r>
          </w:p>
          <w:p w14:paraId="018196F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951E94" w:rsidRPr="00264254">
              <w:rPr>
                <w:rFonts w:ascii="Arial" w:hAnsi="Arial" w:cs="Arial"/>
                <w:sz w:val="24"/>
                <w:szCs w:val="24"/>
                <w:lang w:val="es-CO"/>
              </w:rPr>
              <w:t>veinte (</w:t>
            </w:r>
            <w:r w:rsidRPr="00264254">
              <w:rPr>
                <w:rFonts w:ascii="Arial" w:hAnsi="Arial" w:cs="Arial"/>
                <w:sz w:val="24"/>
                <w:szCs w:val="24"/>
                <w:lang w:val="es-CO"/>
              </w:rPr>
              <w:t>20</w:t>
            </w:r>
            <w:r w:rsidR="00951E94"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Criterios para conservación documental, permanente, presentación metodológica.</w:t>
            </w:r>
          </w:p>
          <w:p w14:paraId="65753632" w14:textId="2AB1C93B" w:rsidR="001E7933" w:rsidRPr="00264254" w:rsidRDefault="001E7933"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255639E8" w14:textId="77777777" w:rsidTr="00951E94">
        <w:tc>
          <w:tcPr>
            <w:tcW w:w="9962" w:type="dxa"/>
            <w:gridSpan w:val="2"/>
            <w:shd w:val="clear" w:color="auto" w:fill="FFFFFF" w:themeFill="background1"/>
          </w:tcPr>
          <w:p w14:paraId="755A5405" w14:textId="77777777" w:rsidR="00E65C88" w:rsidRPr="00264254" w:rsidRDefault="00E65C88" w:rsidP="00264254">
            <w:pPr>
              <w:pStyle w:val="Prrafodelista"/>
              <w:numPr>
                <w:ilvl w:val="0"/>
                <w:numId w:val="117"/>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04E12C7A" w14:textId="77777777" w:rsidTr="00E65C88">
        <w:tc>
          <w:tcPr>
            <w:tcW w:w="4981" w:type="dxa"/>
          </w:tcPr>
          <w:p w14:paraId="77F836F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0860CE90" w14:textId="0C27562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817952" w:rsidRPr="00264254">
              <w:rPr>
                <w:rFonts w:ascii="Arial" w:hAnsi="Arial" w:cs="Arial"/>
                <w:sz w:val="24"/>
                <w:szCs w:val="24"/>
                <w:lang w:val="es-CO"/>
              </w:rPr>
              <w:t>R</w:t>
            </w:r>
            <w:r w:rsidRPr="00264254">
              <w:rPr>
                <w:rFonts w:ascii="Arial" w:hAnsi="Arial" w:cs="Arial"/>
                <w:sz w:val="24"/>
                <w:szCs w:val="24"/>
                <w:lang w:val="es-CO"/>
              </w:rPr>
              <w:t>etención Documental</w:t>
            </w:r>
            <w:r w:rsidR="00817952" w:rsidRPr="00264254">
              <w:rPr>
                <w:rFonts w:ascii="Arial" w:hAnsi="Arial" w:cs="Arial"/>
                <w:sz w:val="24"/>
                <w:szCs w:val="24"/>
                <w:lang w:val="es-CO"/>
              </w:rPr>
              <w:t xml:space="preserve"> (TRD),</w:t>
            </w:r>
            <w:r w:rsidR="00951E94" w:rsidRPr="00264254">
              <w:rPr>
                <w:rFonts w:ascii="Arial" w:hAnsi="Arial" w:cs="Arial"/>
                <w:sz w:val="24"/>
                <w:szCs w:val="24"/>
                <w:lang w:val="es-CO"/>
              </w:rPr>
              <w:t xml:space="preserve"> versión 1</w:t>
            </w:r>
            <w:r w:rsidRPr="00264254">
              <w:rPr>
                <w:rFonts w:ascii="Arial" w:hAnsi="Arial" w:cs="Arial"/>
                <w:sz w:val="24"/>
                <w:szCs w:val="24"/>
                <w:lang w:val="es-CO"/>
              </w:rPr>
              <w:t xml:space="preserve"> de la Agencia Presidencial de Cooperación Internacional de Colombia</w:t>
            </w:r>
            <w:r w:rsidR="00817952"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817952"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w:t>
            </w:r>
            <w:r w:rsidRPr="00264254">
              <w:rPr>
                <w:rFonts w:ascii="Arial" w:hAnsi="Arial" w:cs="Arial"/>
                <w:sz w:val="24"/>
                <w:szCs w:val="24"/>
                <w:lang w:val="es-CO"/>
              </w:rPr>
              <w:lastRenderedPageBreak/>
              <w:t xml:space="preserve">Preciados el día 22 de julio de 2020 con radicado No. 1-2020-04694. </w:t>
            </w:r>
          </w:p>
        </w:tc>
      </w:tr>
      <w:tr w:rsidR="00E65C88" w:rsidRPr="00264254" w14:paraId="59C40849" w14:textId="77777777" w:rsidTr="00E65C88">
        <w:tc>
          <w:tcPr>
            <w:tcW w:w="4981" w:type="dxa"/>
          </w:tcPr>
          <w:p w14:paraId="4D7406B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7732250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Resolución 02013 de 1986, articulo 11. Decreto 1072 de 2016, articulo 2.2.4.6.13.</w:t>
            </w:r>
          </w:p>
        </w:tc>
      </w:tr>
      <w:tr w:rsidR="00E65C88" w:rsidRPr="00264254" w14:paraId="3BD82F3F" w14:textId="77777777" w:rsidTr="00E65C88">
        <w:tc>
          <w:tcPr>
            <w:tcW w:w="4981" w:type="dxa"/>
          </w:tcPr>
          <w:p w14:paraId="507ECAE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2B3C1AA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6F9959E7"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58. 1.2. Sección: Despacho Dirección General. 1.3. Subsección: Dirección Administrativa y Financieraas. 1.5. Serie: Actas. 1.6. Subserie: Actas de comité tecnico de sostenibilidad contable."/>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951E94" w:rsidRPr="00264254" w14:paraId="47305D90" w14:textId="77777777" w:rsidTr="00951E94">
        <w:tc>
          <w:tcPr>
            <w:tcW w:w="9962" w:type="dxa"/>
            <w:gridSpan w:val="2"/>
            <w:shd w:val="clear" w:color="auto" w:fill="FFFFFF" w:themeFill="background1"/>
          </w:tcPr>
          <w:p w14:paraId="691AE0D6" w14:textId="77777777" w:rsidR="00E65C88" w:rsidRPr="00264254" w:rsidRDefault="00E65C88" w:rsidP="00264254">
            <w:pPr>
              <w:tabs>
                <w:tab w:val="left" w:pos="0"/>
                <w:tab w:val="left" w:pos="10065"/>
              </w:tabs>
              <w:autoSpaceDE w:val="0"/>
              <w:autoSpaceDN w:val="0"/>
              <w:adjustRightInd w:val="0"/>
              <w:spacing w:after="0" w:line="360" w:lineRule="auto"/>
              <w:ind w:left="33"/>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54854E2C" w14:textId="77777777" w:rsidTr="00E65C88">
        <w:tc>
          <w:tcPr>
            <w:tcW w:w="4981" w:type="dxa"/>
          </w:tcPr>
          <w:p w14:paraId="258245C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11BB2BA0" w14:textId="544531C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817952"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817952"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40D09EDE" w14:textId="77777777" w:rsidTr="00E65C88">
        <w:tc>
          <w:tcPr>
            <w:tcW w:w="4981" w:type="dxa"/>
          </w:tcPr>
          <w:p w14:paraId="1914DEE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50B8137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57CA6687" w14:textId="77777777" w:rsidTr="00E65C88">
        <w:tc>
          <w:tcPr>
            <w:tcW w:w="4981" w:type="dxa"/>
          </w:tcPr>
          <w:p w14:paraId="1E6B792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1C14749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11D5F1DC" w14:textId="77777777" w:rsidTr="00E65C88">
        <w:tc>
          <w:tcPr>
            <w:tcW w:w="4981" w:type="dxa"/>
          </w:tcPr>
          <w:p w14:paraId="0ACC2B6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55AABB0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ACTAS</w:t>
            </w:r>
          </w:p>
        </w:tc>
      </w:tr>
      <w:tr w:rsidR="00E65C88" w:rsidRPr="00264254" w14:paraId="1B1C0391" w14:textId="77777777" w:rsidTr="00E65C88">
        <w:tc>
          <w:tcPr>
            <w:tcW w:w="4981" w:type="dxa"/>
          </w:tcPr>
          <w:p w14:paraId="57AC312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03E59F4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ACTAS DE COMITÉ TECNICO DE SOSTENIBILIDAD CONTABLE</w:t>
            </w:r>
          </w:p>
        </w:tc>
      </w:tr>
      <w:tr w:rsidR="00E65C88" w:rsidRPr="00264254" w14:paraId="4DCBB982" w14:textId="77777777" w:rsidTr="00951E94">
        <w:tc>
          <w:tcPr>
            <w:tcW w:w="9962" w:type="dxa"/>
            <w:gridSpan w:val="2"/>
            <w:shd w:val="clear" w:color="auto" w:fill="FFFFFF" w:themeFill="background1"/>
          </w:tcPr>
          <w:p w14:paraId="1CC1A1ED" w14:textId="77777777" w:rsidR="00E65C88" w:rsidRPr="00264254" w:rsidRDefault="00E65C88" w:rsidP="00264254">
            <w:pPr>
              <w:tabs>
                <w:tab w:val="left" w:pos="0"/>
                <w:tab w:val="left" w:pos="10065"/>
              </w:tabs>
              <w:autoSpaceDE w:val="0"/>
              <w:autoSpaceDN w:val="0"/>
              <w:adjustRightInd w:val="0"/>
              <w:spacing w:after="0" w:line="360" w:lineRule="auto"/>
              <w:ind w:left="317"/>
              <w:rPr>
                <w:rFonts w:ascii="Arial" w:hAnsi="Arial" w:cs="Arial"/>
                <w:b/>
                <w:bCs/>
                <w:sz w:val="24"/>
                <w:szCs w:val="24"/>
                <w:lang w:val="es-CO"/>
              </w:rPr>
            </w:pPr>
          </w:p>
          <w:p w14:paraId="4B6DC92E" w14:textId="601F12B0" w:rsidR="00E65C88" w:rsidRPr="00264254" w:rsidRDefault="00E65C88" w:rsidP="00264254">
            <w:pPr>
              <w:pStyle w:val="Prrafodelista"/>
              <w:numPr>
                <w:ilvl w:val="0"/>
                <w:numId w:val="118"/>
              </w:numPr>
              <w:tabs>
                <w:tab w:val="left" w:pos="0"/>
                <w:tab w:val="left" w:pos="10065"/>
              </w:tabs>
              <w:autoSpaceDE w:val="0"/>
              <w:autoSpaceDN w:val="0"/>
              <w:adjustRightInd w:val="0"/>
              <w:ind w:left="317"/>
              <w:rPr>
                <w:rFonts w:cs="Arial"/>
                <w:b/>
                <w:bCs/>
                <w:szCs w:val="24"/>
                <w:lang w:val="es-CO"/>
              </w:rPr>
            </w:pPr>
            <w:r w:rsidRPr="00264254">
              <w:rPr>
                <w:rFonts w:cs="Arial"/>
                <w:b/>
                <w:bCs/>
                <w:szCs w:val="24"/>
                <w:shd w:val="clear" w:color="auto" w:fill="FFFFFF" w:themeFill="background1"/>
                <w:lang w:val="es-CO"/>
              </w:rPr>
              <w:t>ÁREA DE CONTENIDO Y ESTRUCTURA</w:t>
            </w:r>
          </w:p>
        </w:tc>
      </w:tr>
      <w:tr w:rsidR="00E65C88" w:rsidRPr="00264254" w14:paraId="1B333A30" w14:textId="77777777" w:rsidTr="00E65C88">
        <w:tc>
          <w:tcPr>
            <w:tcW w:w="4981" w:type="dxa"/>
          </w:tcPr>
          <w:p w14:paraId="1B989B3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4887C23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Documentos que contiene las actuaciones del Comité encargado de las decisiones en materia de sostenibilidad contable de la entidad, su conservación será permanente en su soporte original</w:t>
            </w:r>
          </w:p>
        </w:tc>
      </w:tr>
      <w:tr w:rsidR="00E65C88" w:rsidRPr="00264254" w14:paraId="577A80D1" w14:textId="77777777" w:rsidTr="00E65C88">
        <w:tc>
          <w:tcPr>
            <w:tcW w:w="4981" w:type="dxa"/>
          </w:tcPr>
          <w:p w14:paraId="174BF45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57EA851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Convocatoria a comité</w:t>
            </w:r>
          </w:p>
          <w:p w14:paraId="5B001C5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Actas Comité</w:t>
            </w:r>
          </w:p>
          <w:p w14:paraId="2E4B374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Comunicación</w:t>
            </w:r>
          </w:p>
          <w:p w14:paraId="48C47BA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lastRenderedPageBreak/>
              <w:t>Listados de asistencia</w:t>
            </w:r>
          </w:p>
          <w:p w14:paraId="16946F32" w14:textId="1369468E"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2B48AD38" w14:textId="77777777" w:rsidTr="00951E94">
        <w:tc>
          <w:tcPr>
            <w:tcW w:w="9962" w:type="dxa"/>
            <w:gridSpan w:val="2"/>
            <w:shd w:val="clear" w:color="auto" w:fill="FFFFFF" w:themeFill="background1"/>
          </w:tcPr>
          <w:p w14:paraId="11ACBFD9" w14:textId="60C8762A" w:rsidR="00E65C88" w:rsidRPr="00264254" w:rsidRDefault="00E65C88" w:rsidP="00264254">
            <w:pPr>
              <w:pStyle w:val="Prrafodelista"/>
              <w:numPr>
                <w:ilvl w:val="0"/>
                <w:numId w:val="118"/>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VALORACIÓN</w:t>
            </w:r>
          </w:p>
        </w:tc>
      </w:tr>
      <w:tr w:rsidR="00E65C88" w:rsidRPr="00264254" w14:paraId="3249DC9B" w14:textId="77777777" w:rsidTr="00E65C88">
        <w:tc>
          <w:tcPr>
            <w:tcW w:w="4981" w:type="dxa"/>
          </w:tcPr>
          <w:p w14:paraId="1E29F87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4B2DACC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7084C7DF" w14:textId="77777777" w:rsidTr="00E65C88">
        <w:tc>
          <w:tcPr>
            <w:tcW w:w="4981" w:type="dxa"/>
          </w:tcPr>
          <w:p w14:paraId="56A0F46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77CC37C7" w14:textId="328C467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951E94" w:rsidRPr="00264254">
              <w:rPr>
                <w:rFonts w:ascii="Arial" w:hAnsi="Arial" w:cs="Arial"/>
                <w:sz w:val="24"/>
                <w:szCs w:val="24"/>
                <w:lang w:val="es-CO"/>
              </w:rPr>
              <w:t>Total (</w:t>
            </w:r>
            <w:r w:rsidRPr="00264254">
              <w:rPr>
                <w:rFonts w:ascii="Arial" w:hAnsi="Arial" w:cs="Arial"/>
                <w:sz w:val="24"/>
                <w:szCs w:val="24"/>
                <w:lang w:val="es-CO"/>
              </w:rPr>
              <w:t>CT</w:t>
            </w:r>
            <w:r w:rsidR="00951E94"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951E94" w:rsidRPr="00264254">
              <w:rPr>
                <w:rFonts w:ascii="Arial" w:hAnsi="Arial" w:cs="Arial"/>
                <w:sz w:val="24"/>
                <w:szCs w:val="24"/>
                <w:lang w:val="es-CO"/>
              </w:rPr>
              <w:t>(</w:t>
            </w:r>
            <w:r w:rsidRPr="00264254">
              <w:rPr>
                <w:rFonts w:ascii="Arial" w:hAnsi="Arial" w:cs="Arial"/>
                <w:sz w:val="24"/>
                <w:szCs w:val="24"/>
                <w:lang w:val="es-CO"/>
              </w:rPr>
              <w:t>MT</w:t>
            </w:r>
            <w:r w:rsidR="00951E94" w:rsidRPr="00264254">
              <w:rPr>
                <w:rFonts w:ascii="Arial" w:hAnsi="Arial" w:cs="Arial"/>
                <w:sz w:val="24"/>
                <w:szCs w:val="24"/>
                <w:lang w:val="es-CO"/>
              </w:rPr>
              <w:t>)</w:t>
            </w:r>
            <w:r w:rsidR="00817952" w:rsidRPr="00264254">
              <w:rPr>
                <w:rFonts w:ascii="Arial" w:hAnsi="Arial" w:cs="Arial"/>
                <w:sz w:val="24"/>
                <w:szCs w:val="24"/>
                <w:lang w:val="es-CO"/>
              </w:rPr>
              <w:t>.</w:t>
            </w:r>
          </w:p>
        </w:tc>
      </w:tr>
      <w:tr w:rsidR="00E65C88" w:rsidRPr="00264254" w14:paraId="25A4D7BF" w14:textId="77777777" w:rsidTr="00951E94">
        <w:tc>
          <w:tcPr>
            <w:tcW w:w="4981" w:type="dxa"/>
            <w:shd w:val="clear" w:color="auto" w:fill="FFFFFF" w:themeFill="background1"/>
          </w:tcPr>
          <w:p w14:paraId="30F4BC8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7B3873B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Esta subserie está dentro de las categorías de documentos que se deben conservar por un periodo de </w:t>
            </w:r>
            <w:r w:rsidR="00951E94" w:rsidRPr="00264254">
              <w:rPr>
                <w:rFonts w:ascii="Arial" w:hAnsi="Arial" w:cs="Arial"/>
                <w:sz w:val="24"/>
                <w:szCs w:val="24"/>
                <w:lang w:val="es-CO"/>
              </w:rPr>
              <w:t>diez (</w:t>
            </w:r>
            <w:r w:rsidRPr="00264254">
              <w:rPr>
                <w:rFonts w:ascii="Arial" w:hAnsi="Arial" w:cs="Arial"/>
                <w:sz w:val="24"/>
                <w:szCs w:val="24"/>
                <w:lang w:val="es-CO"/>
              </w:rPr>
              <w:t>10</w:t>
            </w:r>
            <w:r w:rsidR="00951E94" w:rsidRPr="00264254">
              <w:rPr>
                <w:rFonts w:ascii="Arial" w:hAnsi="Arial" w:cs="Arial"/>
                <w:sz w:val="24"/>
                <w:szCs w:val="24"/>
                <w:lang w:val="es-CO"/>
              </w:rPr>
              <w:t>)</w:t>
            </w:r>
            <w:r w:rsidRPr="00264254">
              <w:rPr>
                <w:rFonts w:ascii="Arial" w:hAnsi="Arial" w:cs="Arial"/>
                <w:sz w:val="24"/>
                <w:szCs w:val="24"/>
                <w:lang w:val="es-CO"/>
              </w:rPr>
              <w:t xml:space="preserve"> años, contados a partir de fecha del último asiento, de manera permanente en el soporte papel original, como medio tecnológico se digitaliza con fines administrativos</w:t>
            </w:r>
            <w:r w:rsidR="001E7933" w:rsidRPr="00264254">
              <w:rPr>
                <w:rFonts w:ascii="Arial" w:hAnsi="Arial" w:cs="Arial"/>
                <w:sz w:val="24"/>
                <w:szCs w:val="24"/>
                <w:lang w:val="es-CO"/>
              </w:rPr>
              <w:t>.</w:t>
            </w:r>
          </w:p>
          <w:p w14:paraId="37F0A2DD" w14:textId="516DC557" w:rsidR="001E7933" w:rsidRPr="00264254" w:rsidRDefault="001E7933"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47E02DCC" w14:textId="77777777" w:rsidTr="00951E94">
        <w:tc>
          <w:tcPr>
            <w:tcW w:w="9962" w:type="dxa"/>
            <w:gridSpan w:val="2"/>
            <w:shd w:val="clear" w:color="auto" w:fill="FFFFFF" w:themeFill="background1"/>
          </w:tcPr>
          <w:p w14:paraId="3FF57D99" w14:textId="28E3BA8C" w:rsidR="00E65C88" w:rsidRPr="00264254" w:rsidRDefault="00E65C88" w:rsidP="00264254">
            <w:pPr>
              <w:pStyle w:val="Prrafodelista"/>
              <w:numPr>
                <w:ilvl w:val="0"/>
                <w:numId w:val="118"/>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CONTROL DE LA DESCRIPCIÓN</w:t>
            </w:r>
          </w:p>
        </w:tc>
      </w:tr>
      <w:tr w:rsidR="00E65C88" w:rsidRPr="00264254" w14:paraId="68F796C3" w14:textId="77777777" w:rsidTr="00E65C88">
        <w:tc>
          <w:tcPr>
            <w:tcW w:w="4981" w:type="dxa"/>
          </w:tcPr>
          <w:p w14:paraId="7E49D56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718DD37F" w14:textId="192B55F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817952"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817952" w:rsidRPr="00264254">
              <w:rPr>
                <w:rFonts w:ascii="Arial" w:hAnsi="Arial" w:cs="Arial"/>
                <w:sz w:val="24"/>
                <w:szCs w:val="24"/>
                <w:lang w:val="es-CO"/>
              </w:rPr>
              <w:t xml:space="preserve">(TRD), </w:t>
            </w:r>
            <w:r w:rsidR="00951E94"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817952"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817952"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313447D5" w14:textId="77777777" w:rsidTr="00E65C88">
        <w:tc>
          <w:tcPr>
            <w:tcW w:w="4981" w:type="dxa"/>
          </w:tcPr>
          <w:p w14:paraId="7D5F98C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5774A6E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Decreto 2527 de 1950 y 3354 de 1954. Circular Externa 003 de 2015, numeral 5 del AGN. Ley 962 de 2005 articulo 28.</w:t>
            </w:r>
          </w:p>
        </w:tc>
      </w:tr>
      <w:tr w:rsidR="00E65C88" w:rsidRPr="00264254" w14:paraId="33158865" w14:textId="77777777" w:rsidTr="00E65C88">
        <w:tc>
          <w:tcPr>
            <w:tcW w:w="4981" w:type="dxa"/>
          </w:tcPr>
          <w:p w14:paraId="3DB494A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53B71E6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5C1E48A8"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59. 1.2. Sección: Despacho Dirección General. 1.3. Subsección: Dirección Administrativa y Financieraas. 1.5. Serie: Actas. 1.6. Subserie: Actas de comité de personal."/>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A256D0" w:rsidRPr="00264254" w14:paraId="05100455" w14:textId="77777777" w:rsidTr="00A256D0">
        <w:tc>
          <w:tcPr>
            <w:tcW w:w="9962" w:type="dxa"/>
            <w:gridSpan w:val="2"/>
            <w:shd w:val="clear" w:color="auto" w:fill="FFFFFF" w:themeFill="background1"/>
          </w:tcPr>
          <w:p w14:paraId="10D63731"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1F29ADB8" w14:textId="77777777" w:rsidTr="00E65C88">
        <w:tc>
          <w:tcPr>
            <w:tcW w:w="4981" w:type="dxa"/>
          </w:tcPr>
          <w:p w14:paraId="5282E6D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02DE2477" w14:textId="7472A9E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817952"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817952"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09B74977" w14:textId="77777777" w:rsidTr="00E65C88">
        <w:tc>
          <w:tcPr>
            <w:tcW w:w="4981" w:type="dxa"/>
          </w:tcPr>
          <w:p w14:paraId="1CFA201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42AD342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42880F44" w14:textId="77777777" w:rsidTr="00E65C88">
        <w:tc>
          <w:tcPr>
            <w:tcW w:w="4981" w:type="dxa"/>
          </w:tcPr>
          <w:p w14:paraId="578A06A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652E769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7AB50070" w14:textId="77777777" w:rsidTr="00E65C88">
        <w:tc>
          <w:tcPr>
            <w:tcW w:w="4981" w:type="dxa"/>
          </w:tcPr>
          <w:p w14:paraId="78BE751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3D9E3DC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ACTAS</w:t>
            </w:r>
          </w:p>
        </w:tc>
      </w:tr>
      <w:tr w:rsidR="00E65C88" w:rsidRPr="00264254" w14:paraId="378B0A77" w14:textId="77777777" w:rsidTr="00E65C88">
        <w:tc>
          <w:tcPr>
            <w:tcW w:w="4981" w:type="dxa"/>
          </w:tcPr>
          <w:p w14:paraId="0CDEC04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5883135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ACTAS DE COMITÉ DE PERSONAL</w:t>
            </w:r>
          </w:p>
        </w:tc>
      </w:tr>
      <w:tr w:rsidR="00E65C88" w:rsidRPr="00264254" w14:paraId="4C2B51D7" w14:textId="77777777" w:rsidTr="00A256D0">
        <w:tc>
          <w:tcPr>
            <w:tcW w:w="9962" w:type="dxa"/>
            <w:gridSpan w:val="2"/>
            <w:shd w:val="clear" w:color="auto" w:fill="FFFFFF" w:themeFill="background1"/>
          </w:tcPr>
          <w:p w14:paraId="6C1D40BC"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39494D68" w14:textId="77777777" w:rsidR="00E65C88" w:rsidRPr="00264254" w:rsidRDefault="00E65C88" w:rsidP="00264254">
            <w:pPr>
              <w:pStyle w:val="Prrafodelista"/>
              <w:numPr>
                <w:ilvl w:val="0"/>
                <w:numId w:val="34"/>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01304112" w14:textId="77777777" w:rsidTr="00E65C88">
        <w:tc>
          <w:tcPr>
            <w:tcW w:w="4981" w:type="dxa"/>
          </w:tcPr>
          <w:p w14:paraId="34EF94C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662A55F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 en que se relacionan los temas tratados y acordados por la Comisión de personal en razón a las funciones.</w:t>
            </w:r>
          </w:p>
        </w:tc>
      </w:tr>
      <w:tr w:rsidR="00E65C88" w:rsidRPr="00264254" w14:paraId="2464B703" w14:textId="77777777" w:rsidTr="00E65C88">
        <w:tc>
          <w:tcPr>
            <w:tcW w:w="4981" w:type="dxa"/>
          </w:tcPr>
          <w:p w14:paraId="333CF15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440320A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Actas de comisión de personal</w:t>
            </w:r>
          </w:p>
          <w:p w14:paraId="24C4284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Listados de asistencia</w:t>
            </w:r>
          </w:p>
          <w:p w14:paraId="47084C52" w14:textId="3E357B33"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5EE64DDB" w14:textId="77777777" w:rsidTr="00A256D0">
        <w:tc>
          <w:tcPr>
            <w:tcW w:w="9962" w:type="dxa"/>
            <w:gridSpan w:val="2"/>
            <w:shd w:val="clear" w:color="auto" w:fill="FFFFFF" w:themeFill="background1"/>
          </w:tcPr>
          <w:p w14:paraId="46CDC408" w14:textId="77777777" w:rsidR="00E65C88" w:rsidRPr="00264254" w:rsidRDefault="00E65C88" w:rsidP="00264254">
            <w:pPr>
              <w:pStyle w:val="Prrafodelista"/>
              <w:numPr>
                <w:ilvl w:val="0"/>
                <w:numId w:val="34"/>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25D98AD1" w14:textId="77777777" w:rsidTr="00E65C88">
        <w:tc>
          <w:tcPr>
            <w:tcW w:w="4981" w:type="dxa"/>
          </w:tcPr>
          <w:p w14:paraId="4445BA6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420DC8B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5 años</w:t>
            </w:r>
          </w:p>
        </w:tc>
      </w:tr>
      <w:tr w:rsidR="00E65C88" w:rsidRPr="00264254" w14:paraId="7F54E5ED" w14:textId="77777777" w:rsidTr="00E65C88">
        <w:tc>
          <w:tcPr>
            <w:tcW w:w="4981" w:type="dxa"/>
          </w:tcPr>
          <w:p w14:paraId="25AF3D3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4ECBE675" w14:textId="656AEF9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A256D0" w:rsidRPr="00264254">
              <w:rPr>
                <w:rFonts w:ascii="Arial" w:hAnsi="Arial" w:cs="Arial"/>
                <w:sz w:val="24"/>
                <w:szCs w:val="24"/>
                <w:lang w:val="es-CO"/>
              </w:rPr>
              <w:t>Total (</w:t>
            </w:r>
            <w:r w:rsidRPr="00264254">
              <w:rPr>
                <w:rFonts w:ascii="Arial" w:hAnsi="Arial" w:cs="Arial"/>
                <w:sz w:val="24"/>
                <w:szCs w:val="24"/>
                <w:lang w:val="es-CO"/>
              </w:rPr>
              <w:t>CT</w:t>
            </w:r>
            <w:r w:rsidR="00A256D0"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A256D0" w:rsidRPr="00264254">
              <w:rPr>
                <w:rFonts w:ascii="Arial" w:hAnsi="Arial" w:cs="Arial"/>
                <w:sz w:val="24"/>
                <w:szCs w:val="24"/>
                <w:lang w:val="es-CO"/>
              </w:rPr>
              <w:t>(</w:t>
            </w:r>
            <w:r w:rsidRPr="00264254">
              <w:rPr>
                <w:rFonts w:ascii="Arial" w:hAnsi="Arial" w:cs="Arial"/>
                <w:sz w:val="24"/>
                <w:szCs w:val="24"/>
                <w:lang w:val="es-CO"/>
              </w:rPr>
              <w:t>MT</w:t>
            </w:r>
            <w:r w:rsidR="00A256D0" w:rsidRPr="00264254">
              <w:rPr>
                <w:rFonts w:ascii="Arial" w:hAnsi="Arial" w:cs="Arial"/>
                <w:sz w:val="24"/>
                <w:szCs w:val="24"/>
                <w:lang w:val="es-CO"/>
              </w:rPr>
              <w:t>)</w:t>
            </w:r>
            <w:r w:rsidR="00817952" w:rsidRPr="00264254">
              <w:rPr>
                <w:rFonts w:ascii="Arial" w:hAnsi="Arial" w:cs="Arial"/>
                <w:sz w:val="24"/>
                <w:szCs w:val="24"/>
                <w:lang w:val="es-CO"/>
              </w:rPr>
              <w:t>.</w:t>
            </w:r>
          </w:p>
        </w:tc>
      </w:tr>
      <w:tr w:rsidR="00E65C88" w:rsidRPr="00264254" w14:paraId="1CB60115" w14:textId="77777777" w:rsidTr="00E65C88">
        <w:tc>
          <w:tcPr>
            <w:tcW w:w="4981" w:type="dxa"/>
          </w:tcPr>
          <w:p w14:paraId="7705A39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3.3. CONCEPTO DE VALORACIÓN </w:t>
            </w:r>
          </w:p>
        </w:tc>
        <w:tc>
          <w:tcPr>
            <w:tcW w:w="4981" w:type="dxa"/>
          </w:tcPr>
          <w:p w14:paraId="6CF738A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Cumplido los tiempos de retención de</w:t>
            </w:r>
            <w:r w:rsidR="00A256D0" w:rsidRPr="00264254">
              <w:rPr>
                <w:rFonts w:ascii="Arial" w:hAnsi="Arial" w:cs="Arial"/>
                <w:sz w:val="24"/>
                <w:szCs w:val="24"/>
                <w:lang w:val="es-CO"/>
              </w:rPr>
              <w:t xml:space="preserve"> cinco (</w:t>
            </w:r>
            <w:r w:rsidRPr="00264254">
              <w:rPr>
                <w:rFonts w:ascii="Arial" w:hAnsi="Arial" w:cs="Arial"/>
                <w:sz w:val="24"/>
                <w:szCs w:val="24"/>
                <w:lang w:val="es-CO"/>
              </w:rPr>
              <w:t>5</w:t>
            </w:r>
            <w:r w:rsidR="00A256D0" w:rsidRPr="00264254">
              <w:rPr>
                <w:rFonts w:ascii="Arial" w:hAnsi="Arial" w:cs="Arial"/>
                <w:sz w:val="24"/>
                <w:szCs w:val="24"/>
                <w:lang w:val="es-CO"/>
              </w:rPr>
              <w:t>)</w:t>
            </w:r>
            <w:r w:rsidRPr="00264254">
              <w:rPr>
                <w:rFonts w:ascii="Arial" w:hAnsi="Arial" w:cs="Arial"/>
                <w:sz w:val="24"/>
                <w:szCs w:val="24"/>
                <w:lang w:val="es-CO"/>
              </w:rPr>
              <w:t xml:space="preserve"> años en el archivo central, la documentación se conserva totalmente en su formato papel original. Conservación permanente. Presentación metodológica.</w:t>
            </w:r>
          </w:p>
          <w:p w14:paraId="2E62BB3E" w14:textId="1B2B7369" w:rsidR="001E7933" w:rsidRPr="00264254" w:rsidRDefault="001E7933"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755B7C92" w14:textId="77777777" w:rsidTr="00A256D0">
        <w:tc>
          <w:tcPr>
            <w:tcW w:w="9962" w:type="dxa"/>
            <w:gridSpan w:val="2"/>
            <w:shd w:val="clear" w:color="auto" w:fill="FFFFFF" w:themeFill="background1"/>
          </w:tcPr>
          <w:p w14:paraId="0D544804" w14:textId="1216F9E4" w:rsidR="00E65C88" w:rsidRPr="00264254" w:rsidRDefault="00E65C88" w:rsidP="00264254">
            <w:pPr>
              <w:pStyle w:val="Prrafodelista"/>
              <w:numPr>
                <w:ilvl w:val="0"/>
                <w:numId w:val="34"/>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6CE268EE" w14:textId="77777777" w:rsidTr="00E65C88">
        <w:tc>
          <w:tcPr>
            <w:tcW w:w="4981" w:type="dxa"/>
          </w:tcPr>
          <w:p w14:paraId="51C6D2F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53974296" w14:textId="25BD89E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817952" w:rsidRPr="00264254">
              <w:rPr>
                <w:rFonts w:ascii="Arial" w:hAnsi="Arial" w:cs="Arial"/>
                <w:sz w:val="24"/>
                <w:szCs w:val="24"/>
                <w:lang w:val="es-CO"/>
              </w:rPr>
              <w:t>R</w:t>
            </w:r>
            <w:r w:rsidRPr="00264254">
              <w:rPr>
                <w:rFonts w:ascii="Arial" w:hAnsi="Arial" w:cs="Arial"/>
                <w:sz w:val="24"/>
                <w:szCs w:val="24"/>
                <w:lang w:val="es-CO"/>
              </w:rPr>
              <w:t>etención Documental</w:t>
            </w:r>
            <w:r w:rsidR="00817952" w:rsidRPr="00264254">
              <w:rPr>
                <w:rFonts w:ascii="Arial" w:hAnsi="Arial" w:cs="Arial"/>
                <w:sz w:val="24"/>
                <w:szCs w:val="24"/>
                <w:lang w:val="es-CO"/>
              </w:rPr>
              <w:t xml:space="preserve"> (TRD), </w:t>
            </w:r>
            <w:r w:rsidR="00A256D0"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817952"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817952"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62B0431C" w14:textId="77777777" w:rsidTr="00E65C88">
        <w:tc>
          <w:tcPr>
            <w:tcW w:w="4981" w:type="dxa"/>
          </w:tcPr>
          <w:p w14:paraId="44E056A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6D68A5D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909 de 2004, articulo 16 y el Decreto 1083 de 2015, articulo 2.2.18.8.1.</w:t>
            </w:r>
          </w:p>
        </w:tc>
      </w:tr>
      <w:tr w:rsidR="00E65C88" w:rsidRPr="00264254" w14:paraId="50220CBF" w14:textId="77777777" w:rsidTr="00E65C88">
        <w:tc>
          <w:tcPr>
            <w:tcW w:w="4981" w:type="dxa"/>
          </w:tcPr>
          <w:p w14:paraId="1F0B86F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1845FDB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454FE3FD"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60. 1.2. Sección: Despacho Dirección General. 1.3. Subsección: Dirección Administrativa y Financieraas. 1.5. Serie: Actas. 1.6. Subserie: Actas de comité de contratación."/>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466445E0" w14:textId="77777777" w:rsidTr="00A256D0">
        <w:tc>
          <w:tcPr>
            <w:tcW w:w="9962" w:type="dxa"/>
            <w:gridSpan w:val="2"/>
            <w:shd w:val="clear" w:color="auto" w:fill="FFFFFF" w:themeFill="background1"/>
          </w:tcPr>
          <w:p w14:paraId="24EA2A4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06F87046" w14:textId="77777777" w:rsidTr="00E65C88">
        <w:tc>
          <w:tcPr>
            <w:tcW w:w="4981" w:type="dxa"/>
          </w:tcPr>
          <w:p w14:paraId="0FD96DA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235174BE" w14:textId="267D598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817952"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817952"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47CFA413" w14:textId="77777777" w:rsidTr="00E65C88">
        <w:tc>
          <w:tcPr>
            <w:tcW w:w="4981" w:type="dxa"/>
          </w:tcPr>
          <w:p w14:paraId="03F7D95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5659A30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4859263C" w14:textId="77777777" w:rsidTr="00E65C88">
        <w:tc>
          <w:tcPr>
            <w:tcW w:w="4981" w:type="dxa"/>
          </w:tcPr>
          <w:p w14:paraId="03D63BA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1.3. SUBSECCIÓN </w:t>
            </w:r>
          </w:p>
        </w:tc>
        <w:tc>
          <w:tcPr>
            <w:tcW w:w="4981" w:type="dxa"/>
          </w:tcPr>
          <w:p w14:paraId="4CBB4BD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3EB44CC0" w14:textId="77777777" w:rsidTr="00E65C88">
        <w:tc>
          <w:tcPr>
            <w:tcW w:w="4981" w:type="dxa"/>
          </w:tcPr>
          <w:p w14:paraId="1F1CAF4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2A7DFF3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ACTAS</w:t>
            </w:r>
          </w:p>
        </w:tc>
      </w:tr>
      <w:tr w:rsidR="00E65C88" w:rsidRPr="00264254" w14:paraId="27D6B7D7" w14:textId="77777777" w:rsidTr="00E65C88">
        <w:tc>
          <w:tcPr>
            <w:tcW w:w="4981" w:type="dxa"/>
          </w:tcPr>
          <w:p w14:paraId="25F139F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3248A46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ACTAS DE COMITÉ DE CONTRATACIÓN</w:t>
            </w:r>
          </w:p>
        </w:tc>
      </w:tr>
      <w:tr w:rsidR="00E65C88" w:rsidRPr="00264254" w14:paraId="444B43EE" w14:textId="77777777" w:rsidTr="00A256D0">
        <w:tc>
          <w:tcPr>
            <w:tcW w:w="9962" w:type="dxa"/>
            <w:gridSpan w:val="2"/>
            <w:shd w:val="clear" w:color="auto" w:fill="FFFFFF" w:themeFill="background1"/>
          </w:tcPr>
          <w:p w14:paraId="73577916" w14:textId="77777777" w:rsidR="00E65C88" w:rsidRPr="00264254" w:rsidRDefault="00E65C88" w:rsidP="00264254">
            <w:pPr>
              <w:tabs>
                <w:tab w:val="left" w:pos="0"/>
                <w:tab w:val="left" w:pos="10065"/>
              </w:tabs>
              <w:autoSpaceDE w:val="0"/>
              <w:autoSpaceDN w:val="0"/>
              <w:adjustRightInd w:val="0"/>
              <w:spacing w:after="0" w:line="360" w:lineRule="auto"/>
              <w:ind w:left="33"/>
              <w:rPr>
                <w:rFonts w:ascii="Arial" w:hAnsi="Arial" w:cs="Arial"/>
                <w:b/>
                <w:bCs/>
                <w:sz w:val="24"/>
                <w:szCs w:val="24"/>
                <w:lang w:val="es-CO"/>
              </w:rPr>
            </w:pPr>
          </w:p>
          <w:p w14:paraId="7DCD33DB" w14:textId="18E29EB0" w:rsidR="00E65C88" w:rsidRPr="00264254" w:rsidRDefault="00A256D0" w:rsidP="00264254">
            <w:pPr>
              <w:pStyle w:val="Prrafodelista"/>
              <w:numPr>
                <w:ilvl w:val="0"/>
                <w:numId w:val="35"/>
              </w:numPr>
              <w:tabs>
                <w:tab w:val="left" w:pos="0"/>
                <w:tab w:val="left" w:pos="10065"/>
              </w:tabs>
              <w:autoSpaceDE w:val="0"/>
              <w:autoSpaceDN w:val="0"/>
              <w:adjustRightInd w:val="0"/>
              <w:ind w:left="33"/>
              <w:rPr>
                <w:rFonts w:cs="Arial"/>
                <w:b/>
                <w:bCs/>
                <w:szCs w:val="24"/>
                <w:lang w:val="es-CO"/>
              </w:rPr>
            </w:pPr>
            <w:r w:rsidRPr="00264254">
              <w:rPr>
                <w:rFonts w:cs="Arial"/>
                <w:b/>
                <w:bCs/>
                <w:szCs w:val="24"/>
                <w:lang w:val="es-CO"/>
              </w:rPr>
              <w:t xml:space="preserve">2. </w:t>
            </w:r>
            <w:r w:rsidR="00E65C88" w:rsidRPr="00264254">
              <w:rPr>
                <w:rFonts w:cs="Arial"/>
                <w:b/>
                <w:bCs/>
                <w:szCs w:val="24"/>
                <w:lang w:val="es-CO"/>
              </w:rPr>
              <w:t>ÁREA DE CONTENIDO Y ESTRUCTURA</w:t>
            </w:r>
          </w:p>
        </w:tc>
      </w:tr>
      <w:tr w:rsidR="00E65C88" w:rsidRPr="00264254" w14:paraId="2F1EA0EF" w14:textId="77777777" w:rsidTr="00E65C88">
        <w:tc>
          <w:tcPr>
            <w:tcW w:w="4981" w:type="dxa"/>
          </w:tcPr>
          <w:p w14:paraId="1679E68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5D8E173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 que soporta las decisiones tomadas por la entidad frente a temas contractuales.</w:t>
            </w:r>
          </w:p>
        </w:tc>
      </w:tr>
      <w:tr w:rsidR="00E65C88" w:rsidRPr="00264254" w14:paraId="434B4030" w14:textId="77777777" w:rsidTr="00E65C88">
        <w:tc>
          <w:tcPr>
            <w:tcW w:w="4981" w:type="dxa"/>
          </w:tcPr>
          <w:p w14:paraId="4510AA8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2B6A84E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Convocatoria a comité</w:t>
            </w:r>
          </w:p>
          <w:p w14:paraId="3079BB4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 de comité de contratación</w:t>
            </w:r>
          </w:p>
          <w:p w14:paraId="6728CEB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Listados de asistencia</w:t>
            </w:r>
          </w:p>
          <w:p w14:paraId="491199EF" w14:textId="7360E472"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0FACF097" w14:textId="77777777" w:rsidTr="00A256D0">
        <w:tc>
          <w:tcPr>
            <w:tcW w:w="9962" w:type="dxa"/>
            <w:gridSpan w:val="2"/>
            <w:shd w:val="clear" w:color="auto" w:fill="FFFFFF" w:themeFill="background1"/>
          </w:tcPr>
          <w:p w14:paraId="38EA4D86" w14:textId="77777777" w:rsidR="00E65C88" w:rsidRPr="00264254" w:rsidRDefault="00E65C88" w:rsidP="00264254">
            <w:pPr>
              <w:pStyle w:val="Prrafodelista"/>
              <w:numPr>
                <w:ilvl w:val="0"/>
                <w:numId w:val="35"/>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571E91E2" w14:textId="77777777" w:rsidTr="00E65C88">
        <w:tc>
          <w:tcPr>
            <w:tcW w:w="4981" w:type="dxa"/>
          </w:tcPr>
          <w:p w14:paraId="78967B5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4006921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27522755" w14:textId="77777777" w:rsidTr="00E65C88">
        <w:tc>
          <w:tcPr>
            <w:tcW w:w="4981" w:type="dxa"/>
          </w:tcPr>
          <w:p w14:paraId="4ACF60A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10BC6A99" w14:textId="70B2FB0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Selección </w:t>
            </w:r>
            <w:r w:rsidR="00A256D0" w:rsidRPr="00264254">
              <w:rPr>
                <w:rFonts w:ascii="Arial" w:hAnsi="Arial" w:cs="Arial"/>
                <w:sz w:val="24"/>
                <w:szCs w:val="24"/>
                <w:lang w:val="es-CO"/>
              </w:rPr>
              <w:t>(</w:t>
            </w:r>
            <w:r w:rsidRPr="00264254">
              <w:rPr>
                <w:rFonts w:ascii="Arial" w:hAnsi="Arial" w:cs="Arial"/>
                <w:sz w:val="24"/>
                <w:szCs w:val="24"/>
                <w:lang w:val="es-CO"/>
              </w:rPr>
              <w:t>S</w:t>
            </w:r>
            <w:r w:rsidR="00A256D0"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A256D0" w:rsidRPr="00264254">
              <w:rPr>
                <w:rFonts w:ascii="Arial" w:hAnsi="Arial" w:cs="Arial"/>
                <w:sz w:val="24"/>
                <w:szCs w:val="24"/>
                <w:lang w:val="es-CO"/>
              </w:rPr>
              <w:t>(</w:t>
            </w:r>
            <w:r w:rsidRPr="00264254">
              <w:rPr>
                <w:rFonts w:ascii="Arial" w:hAnsi="Arial" w:cs="Arial"/>
                <w:sz w:val="24"/>
                <w:szCs w:val="24"/>
                <w:lang w:val="es-CO"/>
              </w:rPr>
              <w:t>MT</w:t>
            </w:r>
            <w:r w:rsidR="00A256D0" w:rsidRPr="00264254">
              <w:rPr>
                <w:rFonts w:ascii="Arial" w:hAnsi="Arial" w:cs="Arial"/>
                <w:sz w:val="24"/>
                <w:szCs w:val="24"/>
                <w:lang w:val="es-CO"/>
              </w:rPr>
              <w:t>)</w:t>
            </w:r>
            <w:r w:rsidR="00817952" w:rsidRPr="00264254">
              <w:rPr>
                <w:rFonts w:ascii="Arial" w:hAnsi="Arial" w:cs="Arial"/>
                <w:sz w:val="24"/>
                <w:szCs w:val="24"/>
                <w:lang w:val="es-CO"/>
              </w:rPr>
              <w:t>.</w:t>
            </w:r>
          </w:p>
        </w:tc>
      </w:tr>
      <w:tr w:rsidR="00E65C88" w:rsidRPr="00264254" w14:paraId="1B867E74" w14:textId="77777777" w:rsidTr="00E65C88">
        <w:tc>
          <w:tcPr>
            <w:tcW w:w="4981" w:type="dxa"/>
          </w:tcPr>
          <w:p w14:paraId="15BBA0C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5A14530F" w14:textId="4E6787A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Su permanencia en las fases de gestión y central se soportan en el artículo 55, Ley 80 de 1993. Al incluir su etapa de conservación de </w:t>
            </w:r>
            <w:r w:rsidR="00A256D0" w:rsidRPr="00264254">
              <w:rPr>
                <w:rFonts w:ascii="Arial" w:hAnsi="Arial" w:cs="Arial"/>
                <w:sz w:val="24"/>
                <w:szCs w:val="24"/>
                <w:lang w:val="es-CO"/>
              </w:rPr>
              <w:t xml:space="preserve">veinte </w:t>
            </w:r>
            <w:r w:rsidRPr="00264254">
              <w:rPr>
                <w:rFonts w:ascii="Arial" w:hAnsi="Arial" w:cs="Arial"/>
                <w:sz w:val="24"/>
                <w:szCs w:val="24"/>
                <w:lang w:val="es-CO"/>
              </w:rPr>
              <w:t xml:space="preserve">20 años en el archivo central se hará una selección cuantitativa conservando en soporte papel original y como medio tecnológico serán digitalizadas, las que se consideren relevantes por su cuantía o por los aportes técnicos y/o científicos. La eliminación de documentos no </w:t>
            </w:r>
            <w:r w:rsidRPr="00264254">
              <w:rPr>
                <w:rFonts w:ascii="Arial" w:hAnsi="Arial" w:cs="Arial"/>
                <w:sz w:val="24"/>
                <w:szCs w:val="24"/>
                <w:lang w:val="es-CO"/>
              </w:rPr>
              <w:lastRenderedPageBreak/>
              <w:t>seleccionados está enmarcada en los establecido en el</w:t>
            </w:r>
            <w:r w:rsidR="00AA4173" w:rsidRPr="00264254">
              <w:rPr>
                <w:rFonts w:ascii="Arial" w:hAnsi="Arial" w:cs="Arial"/>
                <w:sz w:val="24"/>
                <w:szCs w:val="24"/>
                <w:lang w:val="es-CO"/>
              </w:rPr>
              <w:t xml:space="preserve"> A</w:t>
            </w:r>
            <w:r w:rsidRPr="00264254">
              <w:rPr>
                <w:rFonts w:ascii="Arial" w:hAnsi="Arial" w:cs="Arial"/>
                <w:sz w:val="24"/>
                <w:szCs w:val="24"/>
                <w:lang w:val="es-CO"/>
              </w:rPr>
              <w:t>cuerdo 004 de 2019.</w:t>
            </w:r>
          </w:p>
          <w:p w14:paraId="5A12BA6B" w14:textId="7BE6A351" w:rsidR="001E7933" w:rsidRPr="00264254" w:rsidRDefault="001E7933"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581C538F" w14:textId="77777777" w:rsidTr="00A256D0">
        <w:tc>
          <w:tcPr>
            <w:tcW w:w="9962" w:type="dxa"/>
            <w:gridSpan w:val="2"/>
            <w:shd w:val="clear" w:color="auto" w:fill="FFFFFF" w:themeFill="background1"/>
          </w:tcPr>
          <w:p w14:paraId="11ADEAFB" w14:textId="77777777" w:rsidR="00E65C88" w:rsidRPr="00264254" w:rsidRDefault="00E65C88" w:rsidP="00264254">
            <w:pPr>
              <w:pStyle w:val="Prrafodelista"/>
              <w:numPr>
                <w:ilvl w:val="0"/>
                <w:numId w:val="35"/>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CONTROL DE LA DESCRIPCIÓN</w:t>
            </w:r>
          </w:p>
        </w:tc>
      </w:tr>
      <w:tr w:rsidR="00E65C88" w:rsidRPr="00264254" w14:paraId="642DA355" w14:textId="77777777" w:rsidTr="00E65C88">
        <w:tc>
          <w:tcPr>
            <w:tcW w:w="4981" w:type="dxa"/>
          </w:tcPr>
          <w:p w14:paraId="51BE6D8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117C2F42" w14:textId="3F197C6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817952"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817952" w:rsidRPr="00264254">
              <w:rPr>
                <w:rFonts w:ascii="Arial" w:hAnsi="Arial" w:cs="Arial"/>
                <w:sz w:val="24"/>
                <w:szCs w:val="24"/>
                <w:lang w:val="es-CO"/>
              </w:rPr>
              <w:t xml:space="preserve">(TRD), </w:t>
            </w:r>
            <w:r w:rsidR="00A256D0"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817952"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FE0DF2"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2C866C9B" w14:textId="77777777" w:rsidTr="00E65C88">
        <w:tc>
          <w:tcPr>
            <w:tcW w:w="4981" w:type="dxa"/>
          </w:tcPr>
          <w:p w14:paraId="45DFE21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38F1BA5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80 de 1993, articulo 55. Acuerdo 004 de 2019.</w:t>
            </w:r>
          </w:p>
        </w:tc>
      </w:tr>
      <w:tr w:rsidR="00E65C88" w:rsidRPr="00264254" w14:paraId="60579EE6" w14:textId="77777777" w:rsidTr="00E65C88">
        <w:tc>
          <w:tcPr>
            <w:tcW w:w="4981" w:type="dxa"/>
          </w:tcPr>
          <w:p w14:paraId="3C01375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15B51E4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1C77C93B"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61. 1.2. Sección: Despacho Dirección General. 1.3. Subsección: Dirección Administrativa y Financieraas. 1.5. Serie: Actas. 1.6. Subserie: Actas de comité de convivencia laboral"/>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A256D0" w:rsidRPr="00264254" w14:paraId="650A8E27" w14:textId="77777777" w:rsidTr="00A256D0">
        <w:tc>
          <w:tcPr>
            <w:tcW w:w="9962" w:type="dxa"/>
            <w:gridSpan w:val="2"/>
            <w:shd w:val="clear" w:color="auto" w:fill="FFFFFF" w:themeFill="background1"/>
          </w:tcPr>
          <w:p w14:paraId="3A6F9096"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3D971D3E" w14:textId="77777777" w:rsidTr="00E65C88">
        <w:tc>
          <w:tcPr>
            <w:tcW w:w="4981" w:type="dxa"/>
          </w:tcPr>
          <w:p w14:paraId="60FC48D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4982E4FA" w14:textId="560944F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80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380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7B8CF6D3" w14:textId="77777777" w:rsidTr="00E65C88">
        <w:tc>
          <w:tcPr>
            <w:tcW w:w="4981" w:type="dxa"/>
          </w:tcPr>
          <w:p w14:paraId="6949A5D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496D276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1C259D76" w14:textId="77777777" w:rsidTr="00E65C88">
        <w:tc>
          <w:tcPr>
            <w:tcW w:w="4981" w:type="dxa"/>
          </w:tcPr>
          <w:p w14:paraId="69E5F22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358721B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53B28021" w14:textId="77777777" w:rsidTr="00E65C88">
        <w:tc>
          <w:tcPr>
            <w:tcW w:w="4981" w:type="dxa"/>
          </w:tcPr>
          <w:p w14:paraId="6A1676E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7ADB8CB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ACTAS</w:t>
            </w:r>
          </w:p>
        </w:tc>
      </w:tr>
      <w:tr w:rsidR="00E65C88" w:rsidRPr="00264254" w14:paraId="548C9EF5" w14:textId="77777777" w:rsidTr="00E65C88">
        <w:tc>
          <w:tcPr>
            <w:tcW w:w="4981" w:type="dxa"/>
          </w:tcPr>
          <w:p w14:paraId="01EA53A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1.6 SUBSERIE</w:t>
            </w:r>
          </w:p>
        </w:tc>
        <w:tc>
          <w:tcPr>
            <w:tcW w:w="4981" w:type="dxa"/>
          </w:tcPr>
          <w:p w14:paraId="1596C83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ACTAS DE COMITÉ DE CONVIVENCIA LABORAL</w:t>
            </w:r>
          </w:p>
        </w:tc>
      </w:tr>
      <w:tr w:rsidR="00E65C88" w:rsidRPr="00264254" w14:paraId="390802F9" w14:textId="77777777" w:rsidTr="00A256D0">
        <w:tc>
          <w:tcPr>
            <w:tcW w:w="9962" w:type="dxa"/>
            <w:gridSpan w:val="2"/>
            <w:shd w:val="clear" w:color="auto" w:fill="FFFFFF" w:themeFill="background1"/>
          </w:tcPr>
          <w:p w14:paraId="31BB02D5"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6E687972" w14:textId="77777777" w:rsidR="00E65C88" w:rsidRPr="00264254" w:rsidRDefault="00E65C88" w:rsidP="00264254">
            <w:pPr>
              <w:pStyle w:val="Prrafodelista"/>
              <w:numPr>
                <w:ilvl w:val="0"/>
                <w:numId w:val="36"/>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01B955E6" w14:textId="77777777" w:rsidTr="00E65C88">
        <w:tc>
          <w:tcPr>
            <w:tcW w:w="4981" w:type="dxa"/>
          </w:tcPr>
          <w:p w14:paraId="0366EE5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1ED237F4" w14:textId="556FA08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Documento en el que se relacionan los temas tratados y acordados por el Comité de </w:t>
            </w:r>
            <w:r w:rsidR="00380353" w:rsidRPr="00264254">
              <w:rPr>
                <w:rFonts w:ascii="Arial" w:hAnsi="Arial" w:cs="Arial"/>
                <w:sz w:val="24"/>
                <w:szCs w:val="24"/>
                <w:lang w:val="es-CO"/>
              </w:rPr>
              <w:t>c</w:t>
            </w:r>
            <w:r w:rsidRPr="00264254">
              <w:rPr>
                <w:rFonts w:ascii="Arial" w:hAnsi="Arial" w:cs="Arial"/>
                <w:sz w:val="24"/>
                <w:szCs w:val="24"/>
                <w:lang w:val="es-CO"/>
              </w:rPr>
              <w:t xml:space="preserve">onvivencia </w:t>
            </w:r>
            <w:r w:rsidR="00380353" w:rsidRPr="00264254">
              <w:rPr>
                <w:rFonts w:ascii="Arial" w:hAnsi="Arial" w:cs="Arial"/>
                <w:sz w:val="24"/>
                <w:szCs w:val="24"/>
                <w:lang w:val="es-CO"/>
              </w:rPr>
              <w:t>l</w:t>
            </w:r>
            <w:r w:rsidRPr="00264254">
              <w:rPr>
                <w:rFonts w:ascii="Arial" w:hAnsi="Arial" w:cs="Arial"/>
                <w:sz w:val="24"/>
                <w:szCs w:val="24"/>
                <w:lang w:val="es-CO"/>
              </w:rPr>
              <w:t>aboral en razón a las funciones establecidas.</w:t>
            </w:r>
          </w:p>
        </w:tc>
      </w:tr>
      <w:tr w:rsidR="00E65C88" w:rsidRPr="00264254" w14:paraId="3C79DBEC" w14:textId="77777777" w:rsidTr="00E65C88">
        <w:tc>
          <w:tcPr>
            <w:tcW w:w="4981" w:type="dxa"/>
          </w:tcPr>
          <w:p w14:paraId="3E210C4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14E0003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Actas de comité de convivencia</w:t>
            </w:r>
          </w:p>
          <w:p w14:paraId="70743BD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Convocatoria a Comité</w:t>
            </w:r>
          </w:p>
          <w:p w14:paraId="4791212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Listados de asistencia</w:t>
            </w:r>
          </w:p>
          <w:p w14:paraId="362820AA" w14:textId="238F3280"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77A90F8D" w14:textId="77777777" w:rsidTr="00A256D0">
        <w:tc>
          <w:tcPr>
            <w:tcW w:w="9962" w:type="dxa"/>
            <w:gridSpan w:val="2"/>
            <w:shd w:val="clear" w:color="auto" w:fill="FFFFFF" w:themeFill="background1"/>
          </w:tcPr>
          <w:p w14:paraId="29F6AF1F" w14:textId="77777777" w:rsidR="00E65C88" w:rsidRPr="00264254" w:rsidRDefault="00E65C88" w:rsidP="00264254">
            <w:pPr>
              <w:pStyle w:val="Prrafodelista"/>
              <w:numPr>
                <w:ilvl w:val="0"/>
                <w:numId w:val="36"/>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75EA3F36" w14:textId="77777777" w:rsidTr="00E65C88">
        <w:tc>
          <w:tcPr>
            <w:tcW w:w="4981" w:type="dxa"/>
          </w:tcPr>
          <w:p w14:paraId="2BC6858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79FCE50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5 años</w:t>
            </w:r>
          </w:p>
        </w:tc>
      </w:tr>
      <w:tr w:rsidR="00E65C88" w:rsidRPr="00264254" w14:paraId="5D5B1B2F" w14:textId="77777777" w:rsidTr="00E65C88">
        <w:tc>
          <w:tcPr>
            <w:tcW w:w="4981" w:type="dxa"/>
          </w:tcPr>
          <w:p w14:paraId="3687F18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1849AC13" w14:textId="6E9C9A8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A256D0" w:rsidRPr="00264254">
              <w:rPr>
                <w:rFonts w:ascii="Arial" w:hAnsi="Arial" w:cs="Arial"/>
                <w:sz w:val="24"/>
                <w:szCs w:val="24"/>
                <w:lang w:val="es-CO"/>
              </w:rPr>
              <w:t>Total (</w:t>
            </w:r>
            <w:r w:rsidRPr="00264254">
              <w:rPr>
                <w:rFonts w:ascii="Arial" w:hAnsi="Arial" w:cs="Arial"/>
                <w:sz w:val="24"/>
                <w:szCs w:val="24"/>
                <w:lang w:val="es-CO"/>
              </w:rPr>
              <w:t>CT</w:t>
            </w:r>
            <w:r w:rsidR="00A256D0"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A256D0" w:rsidRPr="00264254">
              <w:rPr>
                <w:rFonts w:ascii="Arial" w:hAnsi="Arial" w:cs="Arial"/>
                <w:sz w:val="24"/>
                <w:szCs w:val="24"/>
                <w:lang w:val="es-CO"/>
              </w:rPr>
              <w:t>(</w:t>
            </w:r>
            <w:r w:rsidRPr="00264254">
              <w:rPr>
                <w:rFonts w:ascii="Arial" w:hAnsi="Arial" w:cs="Arial"/>
                <w:sz w:val="24"/>
                <w:szCs w:val="24"/>
                <w:lang w:val="es-CO"/>
              </w:rPr>
              <w:t>MT</w:t>
            </w:r>
            <w:r w:rsidR="00A256D0" w:rsidRPr="00264254">
              <w:rPr>
                <w:rFonts w:ascii="Arial" w:hAnsi="Arial" w:cs="Arial"/>
                <w:sz w:val="24"/>
                <w:szCs w:val="24"/>
                <w:lang w:val="es-CO"/>
              </w:rPr>
              <w:t>)</w:t>
            </w:r>
            <w:r w:rsidR="00380353" w:rsidRPr="00264254">
              <w:rPr>
                <w:rFonts w:ascii="Arial" w:hAnsi="Arial" w:cs="Arial"/>
                <w:sz w:val="24"/>
                <w:szCs w:val="24"/>
                <w:lang w:val="es-CO"/>
              </w:rPr>
              <w:t>.</w:t>
            </w:r>
          </w:p>
        </w:tc>
      </w:tr>
      <w:tr w:rsidR="00E65C88" w:rsidRPr="00264254" w14:paraId="7745D063" w14:textId="77777777" w:rsidTr="00E65C88">
        <w:tc>
          <w:tcPr>
            <w:tcW w:w="4981" w:type="dxa"/>
          </w:tcPr>
          <w:p w14:paraId="0B2EC27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012CBB4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A256D0" w:rsidRPr="00264254">
              <w:rPr>
                <w:rFonts w:ascii="Arial" w:hAnsi="Arial" w:cs="Arial"/>
                <w:sz w:val="24"/>
                <w:szCs w:val="24"/>
                <w:lang w:val="es-CO"/>
              </w:rPr>
              <w:t>cinco (</w:t>
            </w:r>
            <w:r w:rsidRPr="00264254">
              <w:rPr>
                <w:rFonts w:ascii="Arial" w:hAnsi="Arial" w:cs="Arial"/>
                <w:sz w:val="24"/>
                <w:szCs w:val="24"/>
                <w:lang w:val="es-CO"/>
              </w:rPr>
              <w:t>5</w:t>
            </w:r>
            <w:r w:rsidR="00A256D0" w:rsidRPr="00264254">
              <w:rPr>
                <w:rFonts w:ascii="Arial" w:hAnsi="Arial" w:cs="Arial"/>
                <w:sz w:val="24"/>
                <w:szCs w:val="24"/>
                <w:lang w:val="es-CO"/>
              </w:rPr>
              <w:t>)</w:t>
            </w:r>
            <w:r w:rsidRPr="00264254">
              <w:rPr>
                <w:rFonts w:ascii="Arial" w:hAnsi="Arial" w:cs="Arial"/>
                <w:sz w:val="24"/>
                <w:szCs w:val="24"/>
                <w:lang w:val="es-CO"/>
              </w:rPr>
              <w:t xml:space="preserve"> años en el archivo central, la documentación se conserva totalmente en su formato papel original, conservación total y presentación metodológica.</w:t>
            </w:r>
          </w:p>
          <w:p w14:paraId="1BE69098" w14:textId="4D84F80C" w:rsidR="001E7933" w:rsidRPr="00264254" w:rsidRDefault="001E7933"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73FB8C78" w14:textId="77777777" w:rsidTr="00A256D0">
        <w:tc>
          <w:tcPr>
            <w:tcW w:w="9962" w:type="dxa"/>
            <w:gridSpan w:val="2"/>
            <w:shd w:val="clear" w:color="auto" w:fill="FFFFFF" w:themeFill="background1"/>
          </w:tcPr>
          <w:p w14:paraId="4C585682" w14:textId="77777777" w:rsidR="00E65C88" w:rsidRPr="00264254" w:rsidRDefault="00E65C88" w:rsidP="00264254">
            <w:pPr>
              <w:pStyle w:val="Prrafodelista"/>
              <w:numPr>
                <w:ilvl w:val="0"/>
                <w:numId w:val="36"/>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t>ÁREA DE CONTROL DE LA DESCRIPCIÓN</w:t>
            </w:r>
          </w:p>
        </w:tc>
      </w:tr>
      <w:tr w:rsidR="00E65C88" w:rsidRPr="00264254" w14:paraId="05C990D5" w14:textId="77777777" w:rsidTr="00E65C88">
        <w:tc>
          <w:tcPr>
            <w:tcW w:w="4981" w:type="dxa"/>
          </w:tcPr>
          <w:p w14:paraId="1448D03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48692BFE" w14:textId="60A7FC8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380353"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380353" w:rsidRPr="00264254">
              <w:rPr>
                <w:rFonts w:ascii="Arial" w:hAnsi="Arial" w:cs="Arial"/>
                <w:sz w:val="24"/>
                <w:szCs w:val="24"/>
                <w:lang w:val="es-CO"/>
              </w:rPr>
              <w:t xml:space="preserve">(TRD), </w:t>
            </w:r>
            <w:r w:rsidR="00A256D0" w:rsidRPr="00264254">
              <w:rPr>
                <w:rFonts w:ascii="Arial" w:hAnsi="Arial" w:cs="Arial"/>
                <w:sz w:val="24"/>
                <w:szCs w:val="24"/>
                <w:lang w:val="es-CO"/>
              </w:rPr>
              <w:t xml:space="preserve">versión </w:t>
            </w:r>
            <w:r w:rsidRPr="00264254">
              <w:rPr>
                <w:rFonts w:ascii="Arial" w:hAnsi="Arial" w:cs="Arial"/>
                <w:sz w:val="24"/>
                <w:szCs w:val="24"/>
                <w:lang w:val="es-CO"/>
              </w:rPr>
              <w:t xml:space="preserve">1 de la Agencia Presidencial </w:t>
            </w:r>
            <w:r w:rsidRPr="00264254">
              <w:rPr>
                <w:rFonts w:ascii="Arial" w:hAnsi="Arial" w:cs="Arial"/>
                <w:sz w:val="24"/>
                <w:szCs w:val="24"/>
                <w:lang w:val="es-CO"/>
              </w:rPr>
              <w:lastRenderedPageBreak/>
              <w:t>de Cooperación Internacional de Colombia</w:t>
            </w:r>
            <w:r w:rsidR="0038035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38035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18D6D60E" w14:textId="77777777" w:rsidTr="00E65C88">
        <w:tc>
          <w:tcPr>
            <w:tcW w:w="4981" w:type="dxa"/>
          </w:tcPr>
          <w:p w14:paraId="20C601E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6743386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Resolución 652 de 2012, articulo 5 Ministerio de trabajo.</w:t>
            </w:r>
          </w:p>
        </w:tc>
      </w:tr>
      <w:tr w:rsidR="00E65C88" w:rsidRPr="00264254" w14:paraId="59534BFC" w14:textId="77777777" w:rsidTr="00E65C88">
        <w:tc>
          <w:tcPr>
            <w:tcW w:w="4981" w:type="dxa"/>
          </w:tcPr>
          <w:p w14:paraId="04DE916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697C1C3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6B96F2DD"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62. 1.2. Sección: Despacho Dirección General. 1.3. Subsección: Dirección Administrativa y Financieraas. 1.5. Serie: Actos Administrativos 1.6. Subserie: Resolucione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475DC4F4" w14:textId="77777777" w:rsidTr="00A256D0">
        <w:tc>
          <w:tcPr>
            <w:tcW w:w="9962" w:type="dxa"/>
            <w:gridSpan w:val="2"/>
            <w:shd w:val="clear" w:color="auto" w:fill="FFFFFF" w:themeFill="background1"/>
          </w:tcPr>
          <w:p w14:paraId="18EFECD7"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0E97B913" w14:textId="77777777" w:rsidTr="00E65C88">
        <w:tc>
          <w:tcPr>
            <w:tcW w:w="4981" w:type="dxa"/>
          </w:tcPr>
          <w:p w14:paraId="73599E1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50134700" w14:textId="7B34173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80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380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039D02A0" w14:textId="77777777" w:rsidTr="00E65C88">
        <w:tc>
          <w:tcPr>
            <w:tcW w:w="4981" w:type="dxa"/>
          </w:tcPr>
          <w:p w14:paraId="6DA3BAD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3D44632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1972CB27" w14:textId="77777777" w:rsidTr="00E65C88">
        <w:tc>
          <w:tcPr>
            <w:tcW w:w="4981" w:type="dxa"/>
          </w:tcPr>
          <w:p w14:paraId="397A68B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28106EA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3A6CE22C" w14:textId="77777777" w:rsidTr="00E65C88">
        <w:tc>
          <w:tcPr>
            <w:tcW w:w="4981" w:type="dxa"/>
          </w:tcPr>
          <w:p w14:paraId="63E844A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609E77F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ACTOS ADMINISTRATIVOS</w:t>
            </w:r>
          </w:p>
        </w:tc>
      </w:tr>
      <w:tr w:rsidR="00E65C88" w:rsidRPr="00264254" w14:paraId="736B5351" w14:textId="77777777" w:rsidTr="00E65C88">
        <w:tc>
          <w:tcPr>
            <w:tcW w:w="4981" w:type="dxa"/>
          </w:tcPr>
          <w:p w14:paraId="7E2D889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33DE54E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RESOLUCIONES</w:t>
            </w:r>
          </w:p>
        </w:tc>
      </w:tr>
      <w:tr w:rsidR="00E65C88" w:rsidRPr="00264254" w14:paraId="16C42E64" w14:textId="77777777" w:rsidTr="00A256D0">
        <w:tc>
          <w:tcPr>
            <w:tcW w:w="9962" w:type="dxa"/>
            <w:gridSpan w:val="2"/>
            <w:shd w:val="clear" w:color="auto" w:fill="FFFFFF" w:themeFill="background1"/>
          </w:tcPr>
          <w:p w14:paraId="776835DF"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color w:val="808080" w:themeColor="background1" w:themeShade="80"/>
                <w:sz w:val="24"/>
                <w:szCs w:val="24"/>
                <w:lang w:val="es-CO"/>
              </w:rPr>
            </w:pPr>
          </w:p>
          <w:p w14:paraId="73E79821" w14:textId="77777777" w:rsidR="00E65C88" w:rsidRPr="00264254" w:rsidRDefault="00E65C88" w:rsidP="00264254">
            <w:pPr>
              <w:pStyle w:val="Prrafodelista"/>
              <w:numPr>
                <w:ilvl w:val="0"/>
                <w:numId w:val="37"/>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42534BF4" w14:textId="77777777" w:rsidTr="00E65C88">
        <w:tc>
          <w:tcPr>
            <w:tcW w:w="4981" w:type="dxa"/>
          </w:tcPr>
          <w:p w14:paraId="7F34644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17F8E41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Documentos administrativos, que consisten en órdenes escritas, de carácter general, suscritas para cumplimiento obligatorio y </w:t>
            </w:r>
            <w:r w:rsidRPr="00264254">
              <w:rPr>
                <w:rFonts w:ascii="Arial" w:hAnsi="Arial" w:cs="Arial"/>
                <w:sz w:val="24"/>
                <w:szCs w:val="24"/>
                <w:lang w:val="es-CO"/>
              </w:rPr>
              <w:lastRenderedPageBreak/>
              <w:t>permanente por parte de los funcionarios y las dependencias de acuerdo.</w:t>
            </w:r>
          </w:p>
        </w:tc>
      </w:tr>
      <w:tr w:rsidR="00E65C88" w:rsidRPr="00264254" w14:paraId="7A40E2FD" w14:textId="77777777" w:rsidTr="00E65C88">
        <w:tc>
          <w:tcPr>
            <w:tcW w:w="4981" w:type="dxa"/>
          </w:tcPr>
          <w:p w14:paraId="1095A45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2.2. TIPOS DOCUMENTALES ASOCIADOS</w:t>
            </w:r>
          </w:p>
        </w:tc>
        <w:tc>
          <w:tcPr>
            <w:tcW w:w="4981" w:type="dxa"/>
          </w:tcPr>
          <w:p w14:paraId="3D7A8821"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Resoluciones</w:t>
            </w:r>
          </w:p>
          <w:p w14:paraId="57CD4E47" w14:textId="780D9E30" w:rsidR="001E7933" w:rsidRPr="00264254" w:rsidRDefault="001E7933" w:rsidP="00264254">
            <w:pPr>
              <w:pStyle w:val="Prrafodelista"/>
              <w:tabs>
                <w:tab w:val="left" w:pos="0"/>
                <w:tab w:val="left" w:pos="10065"/>
              </w:tabs>
              <w:autoSpaceDE w:val="0"/>
              <w:autoSpaceDN w:val="0"/>
              <w:adjustRightInd w:val="0"/>
              <w:rPr>
                <w:rFonts w:cs="Arial"/>
                <w:szCs w:val="24"/>
                <w:lang w:val="es-CO"/>
              </w:rPr>
            </w:pPr>
          </w:p>
        </w:tc>
      </w:tr>
      <w:tr w:rsidR="00E65C88" w:rsidRPr="00264254" w14:paraId="0D3A1CBC" w14:textId="77777777" w:rsidTr="00A256D0">
        <w:tc>
          <w:tcPr>
            <w:tcW w:w="9962" w:type="dxa"/>
            <w:gridSpan w:val="2"/>
            <w:shd w:val="clear" w:color="auto" w:fill="FFFFFF" w:themeFill="background1"/>
          </w:tcPr>
          <w:p w14:paraId="26510503" w14:textId="77777777" w:rsidR="00E65C88" w:rsidRPr="00264254" w:rsidRDefault="00E65C88" w:rsidP="00264254">
            <w:pPr>
              <w:pStyle w:val="Prrafodelista"/>
              <w:numPr>
                <w:ilvl w:val="0"/>
                <w:numId w:val="37"/>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t>ÁREA DE VALORACIÓN</w:t>
            </w:r>
          </w:p>
        </w:tc>
      </w:tr>
      <w:tr w:rsidR="00E65C88" w:rsidRPr="00264254" w14:paraId="1E16BE02" w14:textId="77777777" w:rsidTr="00E65C88">
        <w:tc>
          <w:tcPr>
            <w:tcW w:w="4981" w:type="dxa"/>
          </w:tcPr>
          <w:p w14:paraId="096D073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36BA247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322B5205" w14:textId="77777777" w:rsidTr="00E65C88">
        <w:tc>
          <w:tcPr>
            <w:tcW w:w="4981" w:type="dxa"/>
          </w:tcPr>
          <w:p w14:paraId="69840A1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098443D7" w14:textId="6EEDC2B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Conservación</w:t>
            </w:r>
            <w:r w:rsidR="00A256D0" w:rsidRPr="00264254">
              <w:rPr>
                <w:rFonts w:ascii="Arial" w:hAnsi="Arial" w:cs="Arial"/>
                <w:sz w:val="24"/>
                <w:szCs w:val="24"/>
                <w:lang w:val="es-CO"/>
              </w:rPr>
              <w:t xml:space="preserve"> Total (</w:t>
            </w:r>
            <w:r w:rsidRPr="00264254">
              <w:rPr>
                <w:rFonts w:ascii="Arial" w:hAnsi="Arial" w:cs="Arial"/>
                <w:sz w:val="24"/>
                <w:szCs w:val="24"/>
                <w:lang w:val="es-CO"/>
              </w:rPr>
              <w:t>CT</w:t>
            </w:r>
            <w:r w:rsidR="00A256D0"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A256D0" w:rsidRPr="00264254">
              <w:rPr>
                <w:rFonts w:ascii="Arial" w:hAnsi="Arial" w:cs="Arial"/>
                <w:sz w:val="24"/>
                <w:szCs w:val="24"/>
                <w:lang w:val="es-CO"/>
              </w:rPr>
              <w:t>(</w:t>
            </w:r>
            <w:r w:rsidRPr="00264254">
              <w:rPr>
                <w:rFonts w:ascii="Arial" w:hAnsi="Arial" w:cs="Arial"/>
                <w:sz w:val="24"/>
                <w:szCs w:val="24"/>
                <w:lang w:val="es-CO"/>
              </w:rPr>
              <w:t>MT</w:t>
            </w:r>
            <w:r w:rsidR="00A256D0" w:rsidRPr="00264254">
              <w:rPr>
                <w:rFonts w:ascii="Arial" w:hAnsi="Arial" w:cs="Arial"/>
                <w:sz w:val="24"/>
                <w:szCs w:val="24"/>
                <w:lang w:val="es-CO"/>
              </w:rPr>
              <w:t>)</w:t>
            </w:r>
            <w:r w:rsidR="00380353" w:rsidRPr="00264254">
              <w:rPr>
                <w:rFonts w:ascii="Arial" w:hAnsi="Arial" w:cs="Arial"/>
                <w:sz w:val="24"/>
                <w:szCs w:val="24"/>
                <w:lang w:val="es-CO"/>
              </w:rPr>
              <w:t>.</w:t>
            </w:r>
          </w:p>
        </w:tc>
      </w:tr>
      <w:tr w:rsidR="00E65C88" w:rsidRPr="00264254" w14:paraId="21417A48" w14:textId="77777777" w:rsidTr="00E65C88">
        <w:tc>
          <w:tcPr>
            <w:tcW w:w="4981" w:type="dxa"/>
          </w:tcPr>
          <w:p w14:paraId="42F6452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00921DC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380353" w:rsidRPr="00264254">
              <w:rPr>
                <w:rFonts w:ascii="Arial" w:hAnsi="Arial" w:cs="Arial"/>
                <w:sz w:val="24"/>
                <w:szCs w:val="24"/>
                <w:lang w:val="es-CO"/>
              </w:rPr>
              <w:t>diez (</w:t>
            </w:r>
            <w:r w:rsidRPr="00264254">
              <w:rPr>
                <w:rFonts w:ascii="Arial" w:hAnsi="Arial" w:cs="Arial"/>
                <w:sz w:val="24"/>
                <w:szCs w:val="24"/>
                <w:lang w:val="es-CO"/>
              </w:rPr>
              <w:t>10</w:t>
            </w:r>
            <w:r w:rsidR="00380353" w:rsidRPr="00264254">
              <w:rPr>
                <w:rFonts w:ascii="Arial" w:hAnsi="Arial" w:cs="Arial"/>
                <w:sz w:val="24"/>
                <w:szCs w:val="24"/>
                <w:lang w:val="es-CO"/>
              </w:rPr>
              <w:t>)</w:t>
            </w:r>
            <w:r w:rsidRPr="00264254">
              <w:rPr>
                <w:rFonts w:ascii="Arial" w:hAnsi="Arial" w:cs="Arial"/>
                <w:sz w:val="24"/>
                <w:szCs w:val="24"/>
                <w:lang w:val="es-CO"/>
              </w:rPr>
              <w:t xml:space="preserve"> años en el archivo central, la documentación se conserva totalmente en su formato papel original, conservación total y presentación metodológica.</w:t>
            </w:r>
          </w:p>
          <w:p w14:paraId="7CC80A56" w14:textId="174D03A9" w:rsidR="00380353" w:rsidRPr="00264254" w:rsidRDefault="00380353"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6CE39B69" w14:textId="77777777" w:rsidTr="00A256D0">
        <w:tc>
          <w:tcPr>
            <w:tcW w:w="9962" w:type="dxa"/>
            <w:gridSpan w:val="2"/>
            <w:shd w:val="clear" w:color="auto" w:fill="FFFFFF" w:themeFill="background1"/>
          </w:tcPr>
          <w:p w14:paraId="67FCEB81" w14:textId="77777777" w:rsidR="00E65C88" w:rsidRPr="00264254" w:rsidRDefault="00E65C88" w:rsidP="00264254">
            <w:pPr>
              <w:pStyle w:val="Prrafodelista"/>
              <w:numPr>
                <w:ilvl w:val="0"/>
                <w:numId w:val="37"/>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543FD52B" w14:textId="77777777" w:rsidTr="00E65C88">
        <w:tc>
          <w:tcPr>
            <w:tcW w:w="4981" w:type="dxa"/>
          </w:tcPr>
          <w:p w14:paraId="72CE0C6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65BE6544" w14:textId="6DA1268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380353"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380353" w:rsidRPr="00264254">
              <w:rPr>
                <w:rFonts w:ascii="Arial" w:hAnsi="Arial" w:cs="Arial"/>
                <w:sz w:val="24"/>
                <w:szCs w:val="24"/>
                <w:lang w:val="es-CO"/>
              </w:rPr>
              <w:t xml:space="preserve">(TRD), </w:t>
            </w:r>
            <w:r w:rsidR="00914BB0"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38035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38035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4574A2A9" w14:textId="77777777" w:rsidTr="00E65C88">
        <w:tc>
          <w:tcPr>
            <w:tcW w:w="4981" w:type="dxa"/>
          </w:tcPr>
          <w:p w14:paraId="2FE1A8F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7F1AE29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Acuerdo 004 de 2019 de AGN.</w:t>
            </w:r>
          </w:p>
        </w:tc>
      </w:tr>
      <w:tr w:rsidR="00E65C88" w:rsidRPr="00264254" w14:paraId="2BE9D16D" w14:textId="77777777" w:rsidTr="00E65C88">
        <w:tc>
          <w:tcPr>
            <w:tcW w:w="4981" w:type="dxa"/>
          </w:tcPr>
          <w:p w14:paraId="2691108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4.3. FECHA DE DESCRIPCIÓN </w:t>
            </w:r>
          </w:p>
        </w:tc>
        <w:tc>
          <w:tcPr>
            <w:tcW w:w="4981" w:type="dxa"/>
          </w:tcPr>
          <w:p w14:paraId="2633CA6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441418EA"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63. 1.2. Sección: Despacho Dirección General. 1.3. Subsección: Dirección Administrativa y Financieraas. 1.5. Serie: Boletines. 1.6. Subserie: Boletines de deudores morosos del estado."/>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4B401FF3" w14:textId="77777777" w:rsidTr="00914BB0">
        <w:tc>
          <w:tcPr>
            <w:tcW w:w="9962" w:type="dxa"/>
            <w:gridSpan w:val="2"/>
            <w:shd w:val="clear" w:color="auto" w:fill="FFFFFF" w:themeFill="background1"/>
          </w:tcPr>
          <w:p w14:paraId="520CAC70"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ind w:left="33"/>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22364017" w14:textId="77777777" w:rsidTr="00914BB0">
        <w:tc>
          <w:tcPr>
            <w:tcW w:w="4981" w:type="dxa"/>
            <w:shd w:val="clear" w:color="auto" w:fill="FFFFFF" w:themeFill="background1"/>
          </w:tcPr>
          <w:p w14:paraId="7616904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shd w:val="clear" w:color="auto" w:fill="FFFFFF" w:themeFill="background1"/>
          </w:tcPr>
          <w:p w14:paraId="5AA90BCB" w14:textId="7186921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80353" w:rsidRPr="00264254">
              <w:rPr>
                <w:rFonts w:ascii="Arial" w:hAnsi="Arial" w:cs="Arial"/>
                <w:sz w:val="24"/>
                <w:szCs w:val="24"/>
                <w:shd w:val="clear" w:color="auto" w:fill="FFFFFF"/>
                <w:lang w:val="es-CO"/>
              </w:rPr>
              <w:t>,</w:t>
            </w:r>
            <w:r w:rsidRPr="00264254">
              <w:rPr>
                <w:rFonts w:ascii="Arial" w:hAnsi="Arial" w:cs="Arial"/>
                <w:sz w:val="24"/>
                <w:szCs w:val="24"/>
                <w:shd w:val="clear" w:color="auto" w:fill="FFFFFF"/>
                <w:lang w:val="es-CO"/>
              </w:rPr>
              <w:t xml:space="preserve"> APC</w:t>
            </w:r>
            <w:r w:rsidR="00380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3090F65D" w14:textId="77777777" w:rsidTr="00E65C88">
        <w:tc>
          <w:tcPr>
            <w:tcW w:w="4981" w:type="dxa"/>
          </w:tcPr>
          <w:p w14:paraId="164587E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047C533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BEA91A0" w14:textId="77777777" w:rsidTr="00E65C88">
        <w:tc>
          <w:tcPr>
            <w:tcW w:w="4981" w:type="dxa"/>
          </w:tcPr>
          <w:p w14:paraId="44482D0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1FF3ED7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7CC4F564" w14:textId="77777777" w:rsidTr="00E65C88">
        <w:tc>
          <w:tcPr>
            <w:tcW w:w="4981" w:type="dxa"/>
          </w:tcPr>
          <w:p w14:paraId="20E1905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086A9AE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BOLETINES</w:t>
            </w:r>
          </w:p>
        </w:tc>
      </w:tr>
      <w:tr w:rsidR="00E65C88" w:rsidRPr="00264254" w14:paraId="419E315D" w14:textId="77777777" w:rsidTr="00914BB0">
        <w:tc>
          <w:tcPr>
            <w:tcW w:w="4981" w:type="dxa"/>
            <w:shd w:val="clear" w:color="auto" w:fill="FFFFFF" w:themeFill="background1"/>
          </w:tcPr>
          <w:p w14:paraId="2B06F1F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447E701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BOLETINES DE DEUDORES MOROSOS DEL ESTADO</w:t>
            </w:r>
          </w:p>
        </w:tc>
      </w:tr>
      <w:tr w:rsidR="00E65C88" w:rsidRPr="00264254" w14:paraId="289123D7" w14:textId="77777777" w:rsidTr="00914BB0">
        <w:tc>
          <w:tcPr>
            <w:tcW w:w="9962" w:type="dxa"/>
            <w:gridSpan w:val="2"/>
            <w:shd w:val="clear" w:color="auto" w:fill="FFFFFF" w:themeFill="background1"/>
          </w:tcPr>
          <w:p w14:paraId="6CD899EB" w14:textId="77777777" w:rsidR="00E65C88" w:rsidRPr="00264254" w:rsidRDefault="00E65C88" w:rsidP="00264254">
            <w:pPr>
              <w:tabs>
                <w:tab w:val="left" w:pos="0"/>
                <w:tab w:val="left" w:pos="10065"/>
              </w:tabs>
              <w:autoSpaceDE w:val="0"/>
              <w:autoSpaceDN w:val="0"/>
              <w:adjustRightInd w:val="0"/>
              <w:spacing w:after="0" w:line="360" w:lineRule="auto"/>
              <w:ind w:left="317"/>
              <w:rPr>
                <w:rFonts w:ascii="Arial" w:hAnsi="Arial" w:cs="Arial"/>
                <w:b/>
                <w:bCs/>
                <w:sz w:val="24"/>
                <w:szCs w:val="24"/>
                <w:lang w:val="es-CO"/>
              </w:rPr>
            </w:pPr>
          </w:p>
          <w:p w14:paraId="4C95C41B" w14:textId="77777777" w:rsidR="00E65C88" w:rsidRPr="00264254" w:rsidRDefault="00E65C88" w:rsidP="00264254">
            <w:pPr>
              <w:pStyle w:val="Prrafodelista"/>
              <w:numPr>
                <w:ilvl w:val="0"/>
                <w:numId w:val="38"/>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2969076C" w14:textId="77777777" w:rsidTr="00E65C88">
        <w:tc>
          <w:tcPr>
            <w:tcW w:w="4981" w:type="dxa"/>
          </w:tcPr>
          <w:p w14:paraId="6318B56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45F37F5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Reportes de las personas naturales y jurídicas que tienen obligaciones contraídas con el Estado y que cumplen los requisitos establecidos en la Ley 901 de 2004. Este documento serpa elaborado y presentado por las entidades públicas a la Contraloría General de la Nación cada semestre.</w:t>
            </w:r>
          </w:p>
        </w:tc>
      </w:tr>
      <w:tr w:rsidR="00E65C88" w:rsidRPr="00264254" w14:paraId="7356AAC1" w14:textId="77777777" w:rsidTr="00E65C88">
        <w:tc>
          <w:tcPr>
            <w:tcW w:w="4981" w:type="dxa"/>
          </w:tcPr>
          <w:p w14:paraId="3D4E736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05AE26F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Reporte semestral</w:t>
            </w:r>
          </w:p>
          <w:p w14:paraId="05197E7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Reporte incumplimiento acuerdo de pago</w:t>
            </w:r>
          </w:p>
          <w:p w14:paraId="3E155F9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Reporte de retiros de boletín de deudores morosos del estado</w:t>
            </w:r>
          </w:p>
          <w:p w14:paraId="55000A5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Reporte de cancelación acuerdo de pago</w:t>
            </w:r>
          </w:p>
          <w:p w14:paraId="299EC13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lastRenderedPageBreak/>
              <w:t>Reporte de actualización de reporte de pago</w:t>
            </w:r>
          </w:p>
          <w:p w14:paraId="7D990B62" w14:textId="49C870DE"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12CC6C78" w14:textId="77777777" w:rsidTr="00914BB0">
        <w:tc>
          <w:tcPr>
            <w:tcW w:w="9962" w:type="dxa"/>
            <w:gridSpan w:val="2"/>
            <w:shd w:val="clear" w:color="auto" w:fill="FFFFFF" w:themeFill="background1"/>
          </w:tcPr>
          <w:p w14:paraId="5EE1AD91" w14:textId="77777777" w:rsidR="00E65C88" w:rsidRPr="00264254" w:rsidRDefault="00E65C88" w:rsidP="00264254">
            <w:pPr>
              <w:pStyle w:val="Prrafodelista"/>
              <w:numPr>
                <w:ilvl w:val="0"/>
                <w:numId w:val="38"/>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VALORACIÓN</w:t>
            </w:r>
          </w:p>
        </w:tc>
      </w:tr>
      <w:tr w:rsidR="00E65C88" w:rsidRPr="00264254" w14:paraId="2F5A1C57" w14:textId="77777777" w:rsidTr="00E65C88">
        <w:tc>
          <w:tcPr>
            <w:tcW w:w="4981" w:type="dxa"/>
          </w:tcPr>
          <w:p w14:paraId="4769F46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46D3330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753677F9" w14:textId="77777777" w:rsidTr="00E65C88">
        <w:tc>
          <w:tcPr>
            <w:tcW w:w="4981" w:type="dxa"/>
          </w:tcPr>
          <w:p w14:paraId="2EFE0C4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632A9F84" w14:textId="5DB925A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Eliminación</w:t>
            </w:r>
            <w:r w:rsidR="00914BB0" w:rsidRPr="00264254">
              <w:rPr>
                <w:rFonts w:ascii="Arial" w:hAnsi="Arial" w:cs="Arial"/>
                <w:sz w:val="24"/>
                <w:szCs w:val="24"/>
                <w:lang w:val="es-CO"/>
              </w:rPr>
              <w:t xml:space="preserve"> (E)</w:t>
            </w:r>
          </w:p>
        </w:tc>
      </w:tr>
      <w:tr w:rsidR="00E65C88" w:rsidRPr="00264254" w14:paraId="02A2BF38" w14:textId="77777777" w:rsidTr="00914BB0">
        <w:tc>
          <w:tcPr>
            <w:tcW w:w="4981" w:type="dxa"/>
          </w:tcPr>
          <w:p w14:paraId="45A5704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6EDEF234" w14:textId="05BA4C1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Su etapa de conservación en las fases de </w:t>
            </w:r>
            <w:r w:rsidR="00380353" w:rsidRPr="00264254">
              <w:rPr>
                <w:rFonts w:ascii="Arial" w:hAnsi="Arial" w:cs="Arial"/>
                <w:sz w:val="24"/>
                <w:szCs w:val="24"/>
                <w:lang w:val="es-CO"/>
              </w:rPr>
              <w:t>g</w:t>
            </w:r>
            <w:r w:rsidRPr="00264254">
              <w:rPr>
                <w:rFonts w:ascii="Arial" w:hAnsi="Arial" w:cs="Arial"/>
                <w:sz w:val="24"/>
                <w:szCs w:val="24"/>
                <w:lang w:val="es-CO"/>
              </w:rPr>
              <w:t xml:space="preserve">estión y </w:t>
            </w:r>
            <w:r w:rsidR="00380353" w:rsidRPr="00264254">
              <w:rPr>
                <w:rFonts w:ascii="Arial" w:hAnsi="Arial" w:cs="Arial"/>
                <w:sz w:val="24"/>
                <w:szCs w:val="24"/>
                <w:lang w:val="es-CO"/>
              </w:rPr>
              <w:t>c</w:t>
            </w:r>
            <w:r w:rsidRPr="00264254">
              <w:rPr>
                <w:rFonts w:ascii="Arial" w:hAnsi="Arial" w:cs="Arial"/>
                <w:sz w:val="24"/>
                <w:szCs w:val="24"/>
                <w:lang w:val="es-CO"/>
              </w:rPr>
              <w:t xml:space="preserve">entral acumulará un total de </w:t>
            </w:r>
            <w:r w:rsidR="00914BB0" w:rsidRPr="00264254">
              <w:rPr>
                <w:rFonts w:ascii="Arial" w:hAnsi="Arial" w:cs="Arial"/>
                <w:sz w:val="24"/>
                <w:szCs w:val="24"/>
                <w:lang w:val="es-CO"/>
              </w:rPr>
              <w:t>diez (</w:t>
            </w:r>
            <w:r w:rsidRPr="00264254">
              <w:rPr>
                <w:rFonts w:ascii="Arial" w:hAnsi="Arial" w:cs="Arial"/>
                <w:sz w:val="24"/>
                <w:szCs w:val="24"/>
                <w:lang w:val="es-CO"/>
              </w:rPr>
              <w:t>10</w:t>
            </w:r>
            <w:r w:rsidR="00914BB0" w:rsidRPr="00264254">
              <w:rPr>
                <w:rFonts w:ascii="Arial" w:hAnsi="Arial" w:cs="Arial"/>
                <w:sz w:val="24"/>
                <w:szCs w:val="24"/>
                <w:lang w:val="es-CO"/>
              </w:rPr>
              <w:t>)</w:t>
            </w:r>
            <w:r w:rsidRPr="00264254">
              <w:rPr>
                <w:rFonts w:ascii="Arial" w:hAnsi="Arial" w:cs="Arial"/>
                <w:sz w:val="24"/>
                <w:szCs w:val="24"/>
                <w:lang w:val="es-CO"/>
              </w:rPr>
              <w:t xml:space="preserve"> años. Una vez cumplido se estable una disposición final de eliminación.</w:t>
            </w:r>
          </w:p>
          <w:p w14:paraId="76D2736B" w14:textId="518177D4" w:rsidR="001E7933" w:rsidRPr="00264254" w:rsidRDefault="001E7933"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4C97A123" w14:textId="77777777" w:rsidTr="00914BB0">
        <w:tc>
          <w:tcPr>
            <w:tcW w:w="9962" w:type="dxa"/>
            <w:gridSpan w:val="2"/>
            <w:shd w:val="clear" w:color="auto" w:fill="FFFFFF" w:themeFill="background1"/>
          </w:tcPr>
          <w:p w14:paraId="388E77D3" w14:textId="77777777" w:rsidR="00E65C88" w:rsidRPr="00264254" w:rsidRDefault="00E65C88" w:rsidP="00264254">
            <w:pPr>
              <w:pStyle w:val="Prrafodelista"/>
              <w:numPr>
                <w:ilvl w:val="0"/>
                <w:numId w:val="38"/>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CONTROL DE LA DESCRIPCIÓN</w:t>
            </w:r>
          </w:p>
        </w:tc>
      </w:tr>
      <w:tr w:rsidR="00E65C88" w:rsidRPr="00264254" w14:paraId="48A067E4" w14:textId="77777777" w:rsidTr="00E65C88">
        <w:tc>
          <w:tcPr>
            <w:tcW w:w="4981" w:type="dxa"/>
          </w:tcPr>
          <w:p w14:paraId="700D912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5385A1E3" w14:textId="0ED7EA9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380353" w:rsidRPr="00264254">
              <w:rPr>
                <w:rFonts w:ascii="Arial" w:hAnsi="Arial" w:cs="Arial"/>
                <w:sz w:val="24"/>
                <w:szCs w:val="24"/>
                <w:lang w:val="es-CO"/>
              </w:rPr>
              <w:t>R</w:t>
            </w:r>
            <w:r w:rsidRPr="00264254">
              <w:rPr>
                <w:rFonts w:ascii="Arial" w:hAnsi="Arial" w:cs="Arial"/>
                <w:sz w:val="24"/>
                <w:szCs w:val="24"/>
                <w:lang w:val="es-CO"/>
              </w:rPr>
              <w:t>etención Documental</w:t>
            </w:r>
            <w:r w:rsidR="00380353" w:rsidRPr="00264254">
              <w:rPr>
                <w:rFonts w:ascii="Arial" w:hAnsi="Arial" w:cs="Arial"/>
                <w:sz w:val="24"/>
                <w:szCs w:val="24"/>
                <w:lang w:val="es-CO"/>
              </w:rPr>
              <w:t xml:space="preserve"> (TRD),</w:t>
            </w:r>
            <w:r w:rsidRPr="00264254">
              <w:rPr>
                <w:rFonts w:ascii="Arial" w:hAnsi="Arial" w:cs="Arial"/>
                <w:sz w:val="24"/>
                <w:szCs w:val="24"/>
                <w:lang w:val="es-CO"/>
              </w:rPr>
              <w:t xml:space="preserve"> </w:t>
            </w:r>
            <w:r w:rsidR="00914BB0"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38035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38035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1C029631" w14:textId="77777777" w:rsidTr="00E65C88">
        <w:tc>
          <w:tcPr>
            <w:tcW w:w="4981" w:type="dxa"/>
          </w:tcPr>
          <w:p w14:paraId="4CBE7B4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428C50B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901 de 2004. Ley 962 de 2005, articulo 28. Acuerdo 004 de 2019 de AGN.</w:t>
            </w:r>
          </w:p>
        </w:tc>
      </w:tr>
      <w:tr w:rsidR="00E65C88" w:rsidRPr="00264254" w14:paraId="6ACF6CCF" w14:textId="77777777" w:rsidTr="00E65C88">
        <w:tc>
          <w:tcPr>
            <w:tcW w:w="4981" w:type="dxa"/>
          </w:tcPr>
          <w:p w14:paraId="2A48915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3CFDAC8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328E37E3"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64. 1.2. Sección: Despacho Dirección General. 1.3. Subsección: Dirección Administrativa y Financieraas. 1.5. Serie: Circulares. 1.6. Subserie: Circulares Dispositiva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27B969A2" w14:textId="77777777" w:rsidTr="00914BB0">
        <w:tc>
          <w:tcPr>
            <w:tcW w:w="9962" w:type="dxa"/>
            <w:gridSpan w:val="2"/>
            <w:shd w:val="clear" w:color="auto" w:fill="FFFFFF" w:themeFill="background1"/>
          </w:tcPr>
          <w:p w14:paraId="1502CE84"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lastRenderedPageBreak/>
              <w:t>1. ÁREA DE IDENTIFICACIÓN</w:t>
            </w:r>
          </w:p>
        </w:tc>
      </w:tr>
      <w:tr w:rsidR="00E65C88" w:rsidRPr="00264254" w14:paraId="535CF43E" w14:textId="77777777" w:rsidTr="00914BB0">
        <w:tc>
          <w:tcPr>
            <w:tcW w:w="4981" w:type="dxa"/>
            <w:shd w:val="clear" w:color="auto" w:fill="FFFFFF" w:themeFill="background1"/>
          </w:tcPr>
          <w:p w14:paraId="0F1630D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shd w:val="clear" w:color="auto" w:fill="FFFFFF" w:themeFill="background1"/>
          </w:tcPr>
          <w:p w14:paraId="615D4CEC" w14:textId="05DB741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80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380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6069CDE0" w14:textId="77777777" w:rsidTr="00E65C88">
        <w:tc>
          <w:tcPr>
            <w:tcW w:w="4981" w:type="dxa"/>
          </w:tcPr>
          <w:p w14:paraId="3012C7B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5B838A9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A8164F1" w14:textId="77777777" w:rsidTr="00E65C88">
        <w:tc>
          <w:tcPr>
            <w:tcW w:w="4981" w:type="dxa"/>
          </w:tcPr>
          <w:p w14:paraId="560BFB9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24BFBB4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12FA2ABD" w14:textId="77777777" w:rsidTr="00E65C88">
        <w:tc>
          <w:tcPr>
            <w:tcW w:w="4981" w:type="dxa"/>
          </w:tcPr>
          <w:p w14:paraId="010A67F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07423BB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CIRCULARES</w:t>
            </w:r>
          </w:p>
        </w:tc>
      </w:tr>
      <w:tr w:rsidR="00E65C88" w:rsidRPr="00264254" w14:paraId="64A34227" w14:textId="77777777" w:rsidTr="00E65C88">
        <w:tc>
          <w:tcPr>
            <w:tcW w:w="4981" w:type="dxa"/>
          </w:tcPr>
          <w:p w14:paraId="22463D5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7BAADB1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CIRCULARES DISPOSITIVAS</w:t>
            </w:r>
          </w:p>
        </w:tc>
      </w:tr>
      <w:tr w:rsidR="00E65C88" w:rsidRPr="00264254" w14:paraId="67E14C43" w14:textId="77777777" w:rsidTr="00914BB0">
        <w:tc>
          <w:tcPr>
            <w:tcW w:w="9962" w:type="dxa"/>
            <w:gridSpan w:val="2"/>
            <w:shd w:val="clear" w:color="auto" w:fill="FFFFFF" w:themeFill="background1"/>
          </w:tcPr>
          <w:p w14:paraId="662DB718" w14:textId="77777777" w:rsidR="00E65C88" w:rsidRPr="00264254" w:rsidRDefault="00E65C88" w:rsidP="00264254">
            <w:pPr>
              <w:tabs>
                <w:tab w:val="left" w:pos="0"/>
                <w:tab w:val="left" w:pos="10065"/>
              </w:tabs>
              <w:autoSpaceDE w:val="0"/>
              <w:autoSpaceDN w:val="0"/>
              <w:adjustRightInd w:val="0"/>
              <w:spacing w:after="0" w:line="360" w:lineRule="auto"/>
              <w:ind w:left="33"/>
              <w:rPr>
                <w:rFonts w:ascii="Arial" w:hAnsi="Arial" w:cs="Arial"/>
                <w:b/>
                <w:bCs/>
                <w:sz w:val="24"/>
                <w:szCs w:val="24"/>
                <w:lang w:val="es-CO"/>
              </w:rPr>
            </w:pPr>
          </w:p>
          <w:p w14:paraId="02D60743" w14:textId="0A3A2B2D" w:rsidR="00E65C88" w:rsidRPr="00264254" w:rsidRDefault="00E65C88" w:rsidP="00264254">
            <w:pPr>
              <w:pStyle w:val="Prrafodelista"/>
              <w:numPr>
                <w:ilvl w:val="0"/>
                <w:numId w:val="119"/>
              </w:numPr>
              <w:tabs>
                <w:tab w:val="left" w:pos="0"/>
                <w:tab w:val="left" w:pos="10065"/>
              </w:tabs>
              <w:autoSpaceDE w:val="0"/>
              <w:autoSpaceDN w:val="0"/>
              <w:adjustRightInd w:val="0"/>
              <w:rPr>
                <w:rFonts w:cs="Arial"/>
                <w:b/>
                <w:bCs/>
                <w:szCs w:val="24"/>
                <w:lang w:val="es-CO"/>
              </w:rPr>
            </w:pPr>
            <w:r w:rsidRPr="00264254">
              <w:rPr>
                <w:rFonts w:cs="Arial"/>
                <w:b/>
                <w:bCs/>
                <w:szCs w:val="24"/>
                <w:lang w:val="es-CO"/>
              </w:rPr>
              <w:t>ÁREA DE CONTENIDO Y ESTRUCTURA</w:t>
            </w:r>
          </w:p>
        </w:tc>
      </w:tr>
      <w:tr w:rsidR="00E65C88" w:rsidRPr="00264254" w14:paraId="49E2D14E" w14:textId="77777777" w:rsidTr="00E65C88">
        <w:tc>
          <w:tcPr>
            <w:tcW w:w="4981" w:type="dxa"/>
          </w:tcPr>
          <w:p w14:paraId="493785A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720F23F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Corresponde a la herramienta administrativa, emitida por una autoridad superior a una inferior, sobre un tema y con un propósito especifico. Este documento es empleado para transmitir instrucciones y decisiones de carácter obligatorio. En ella se dan a conocer disposiciones y directrices sobre asuntos de relevancia para la entidad.</w:t>
            </w:r>
          </w:p>
        </w:tc>
      </w:tr>
      <w:tr w:rsidR="00E65C88" w:rsidRPr="00264254" w14:paraId="3B752BEF" w14:textId="77777777" w:rsidTr="00E65C88">
        <w:tc>
          <w:tcPr>
            <w:tcW w:w="4981" w:type="dxa"/>
          </w:tcPr>
          <w:p w14:paraId="1D8487D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005AEE50" w14:textId="04D23B73"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Consecutivo de </w:t>
            </w:r>
            <w:r w:rsidR="00935F33" w:rsidRPr="00264254">
              <w:rPr>
                <w:rFonts w:cs="Arial"/>
                <w:szCs w:val="24"/>
                <w:lang w:val="es-CO"/>
              </w:rPr>
              <w:t>c</w:t>
            </w:r>
            <w:r w:rsidRPr="00264254">
              <w:rPr>
                <w:rFonts w:cs="Arial"/>
                <w:szCs w:val="24"/>
                <w:lang w:val="es-CO"/>
              </w:rPr>
              <w:t xml:space="preserve">irculares </w:t>
            </w:r>
            <w:r w:rsidR="00935F33" w:rsidRPr="00264254">
              <w:rPr>
                <w:rFonts w:cs="Arial"/>
                <w:szCs w:val="24"/>
                <w:lang w:val="es-CO"/>
              </w:rPr>
              <w:t>d</w:t>
            </w:r>
            <w:r w:rsidRPr="00264254">
              <w:rPr>
                <w:rFonts w:cs="Arial"/>
                <w:szCs w:val="24"/>
                <w:lang w:val="es-CO"/>
              </w:rPr>
              <w:t>ispositivas</w:t>
            </w:r>
          </w:p>
        </w:tc>
      </w:tr>
      <w:tr w:rsidR="00935F33" w:rsidRPr="00264254" w14:paraId="7C0FC23F" w14:textId="77777777" w:rsidTr="00E65C88">
        <w:tc>
          <w:tcPr>
            <w:tcW w:w="4981" w:type="dxa"/>
          </w:tcPr>
          <w:p w14:paraId="5FFE0E65" w14:textId="77777777" w:rsidR="00935F33" w:rsidRPr="00264254" w:rsidRDefault="00935F33"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c>
          <w:tcPr>
            <w:tcW w:w="4981" w:type="dxa"/>
          </w:tcPr>
          <w:p w14:paraId="307B0F89" w14:textId="77777777" w:rsidR="00935F33" w:rsidRPr="00264254" w:rsidRDefault="00935F33"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790787BC" w14:textId="77777777" w:rsidTr="00914BB0">
        <w:tc>
          <w:tcPr>
            <w:tcW w:w="9962" w:type="dxa"/>
            <w:gridSpan w:val="2"/>
            <w:shd w:val="clear" w:color="auto" w:fill="FFFFFF" w:themeFill="background1"/>
          </w:tcPr>
          <w:p w14:paraId="1923447F" w14:textId="6BC3808C" w:rsidR="00E65C88" w:rsidRPr="00264254" w:rsidRDefault="00E65C88" w:rsidP="00264254">
            <w:pPr>
              <w:pStyle w:val="Prrafodelista"/>
              <w:numPr>
                <w:ilvl w:val="0"/>
                <w:numId w:val="119"/>
              </w:numPr>
              <w:tabs>
                <w:tab w:val="left" w:pos="0"/>
                <w:tab w:val="left" w:pos="10065"/>
              </w:tabs>
              <w:autoSpaceDE w:val="0"/>
              <w:autoSpaceDN w:val="0"/>
              <w:adjustRightInd w:val="0"/>
              <w:rPr>
                <w:rFonts w:cs="Arial"/>
                <w:b/>
                <w:bCs/>
                <w:szCs w:val="24"/>
                <w:lang w:val="es-CO"/>
              </w:rPr>
            </w:pPr>
            <w:r w:rsidRPr="00264254">
              <w:rPr>
                <w:rFonts w:cs="Arial"/>
                <w:b/>
                <w:bCs/>
                <w:szCs w:val="24"/>
                <w:lang w:val="es-CO"/>
              </w:rPr>
              <w:t>ÁREA DE VALORACIÓN</w:t>
            </w:r>
          </w:p>
        </w:tc>
      </w:tr>
      <w:tr w:rsidR="00E65C88" w:rsidRPr="00264254" w14:paraId="02E8F2F6" w14:textId="77777777" w:rsidTr="00E65C88">
        <w:tc>
          <w:tcPr>
            <w:tcW w:w="4981" w:type="dxa"/>
          </w:tcPr>
          <w:p w14:paraId="30EF421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65C648E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70E74750" w14:textId="77777777" w:rsidTr="00E65C88">
        <w:tc>
          <w:tcPr>
            <w:tcW w:w="4981" w:type="dxa"/>
          </w:tcPr>
          <w:p w14:paraId="3DBD7DB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298BBD3B" w14:textId="40BE74B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Conservación</w:t>
            </w:r>
            <w:r w:rsidR="00914BB0" w:rsidRPr="00264254">
              <w:rPr>
                <w:rFonts w:ascii="Arial" w:hAnsi="Arial" w:cs="Arial"/>
                <w:sz w:val="24"/>
                <w:szCs w:val="24"/>
                <w:lang w:val="es-CO"/>
              </w:rPr>
              <w:t xml:space="preserve"> Total (</w:t>
            </w:r>
            <w:r w:rsidRPr="00264254">
              <w:rPr>
                <w:rFonts w:ascii="Arial" w:hAnsi="Arial" w:cs="Arial"/>
                <w:sz w:val="24"/>
                <w:szCs w:val="24"/>
                <w:lang w:val="es-CO"/>
              </w:rPr>
              <w:t>CT</w:t>
            </w:r>
            <w:r w:rsidR="00914BB0" w:rsidRPr="00264254">
              <w:rPr>
                <w:rFonts w:ascii="Arial" w:hAnsi="Arial" w:cs="Arial"/>
                <w:sz w:val="24"/>
                <w:szCs w:val="24"/>
                <w:lang w:val="es-CO"/>
              </w:rPr>
              <w:t>)</w:t>
            </w:r>
            <w:r w:rsidRPr="00264254">
              <w:rPr>
                <w:rFonts w:ascii="Arial" w:hAnsi="Arial" w:cs="Arial"/>
                <w:sz w:val="24"/>
                <w:szCs w:val="24"/>
                <w:lang w:val="es-CO"/>
              </w:rPr>
              <w:t xml:space="preserve"> y Medio </w:t>
            </w:r>
            <w:r w:rsidR="00914BB0" w:rsidRPr="00264254">
              <w:rPr>
                <w:rFonts w:ascii="Arial" w:hAnsi="Arial" w:cs="Arial"/>
                <w:sz w:val="24"/>
                <w:szCs w:val="24"/>
                <w:lang w:val="es-CO"/>
              </w:rPr>
              <w:t>T</w:t>
            </w:r>
            <w:r w:rsidRPr="00264254">
              <w:rPr>
                <w:rFonts w:ascii="Arial" w:hAnsi="Arial" w:cs="Arial"/>
                <w:sz w:val="24"/>
                <w:szCs w:val="24"/>
                <w:lang w:val="es-CO"/>
              </w:rPr>
              <w:t xml:space="preserve">ecnológico </w:t>
            </w:r>
            <w:r w:rsidR="00914BB0" w:rsidRPr="00264254">
              <w:rPr>
                <w:rFonts w:ascii="Arial" w:hAnsi="Arial" w:cs="Arial"/>
                <w:sz w:val="24"/>
                <w:szCs w:val="24"/>
                <w:lang w:val="es-CO"/>
              </w:rPr>
              <w:t>(</w:t>
            </w:r>
            <w:r w:rsidRPr="00264254">
              <w:rPr>
                <w:rFonts w:ascii="Arial" w:hAnsi="Arial" w:cs="Arial"/>
                <w:sz w:val="24"/>
                <w:szCs w:val="24"/>
                <w:lang w:val="es-CO"/>
              </w:rPr>
              <w:t>MT</w:t>
            </w:r>
            <w:r w:rsidR="00914BB0" w:rsidRPr="00264254">
              <w:rPr>
                <w:rFonts w:ascii="Arial" w:hAnsi="Arial" w:cs="Arial"/>
                <w:sz w:val="24"/>
                <w:szCs w:val="24"/>
                <w:lang w:val="es-CO"/>
              </w:rPr>
              <w:t>)</w:t>
            </w:r>
            <w:r w:rsidR="00380353" w:rsidRPr="00264254">
              <w:rPr>
                <w:rFonts w:ascii="Arial" w:hAnsi="Arial" w:cs="Arial"/>
                <w:sz w:val="24"/>
                <w:szCs w:val="24"/>
                <w:lang w:val="es-CO"/>
              </w:rPr>
              <w:t>.</w:t>
            </w:r>
          </w:p>
        </w:tc>
      </w:tr>
      <w:tr w:rsidR="00E65C88" w:rsidRPr="00264254" w14:paraId="36824B9D" w14:textId="77777777" w:rsidTr="00E65C88">
        <w:tc>
          <w:tcPr>
            <w:tcW w:w="4981" w:type="dxa"/>
          </w:tcPr>
          <w:p w14:paraId="73A7C1D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3.3. CONCEPTO DE VALORACIÓN </w:t>
            </w:r>
          </w:p>
        </w:tc>
        <w:tc>
          <w:tcPr>
            <w:tcW w:w="4981" w:type="dxa"/>
          </w:tcPr>
          <w:p w14:paraId="5745FC2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Cumplidos los tiempos de retención de</w:t>
            </w:r>
            <w:r w:rsidR="00914BB0" w:rsidRPr="00264254">
              <w:rPr>
                <w:rFonts w:ascii="Arial" w:hAnsi="Arial" w:cs="Arial"/>
                <w:sz w:val="24"/>
                <w:szCs w:val="24"/>
                <w:lang w:val="es-CO"/>
              </w:rPr>
              <w:t xml:space="preserve"> veinte (</w:t>
            </w:r>
            <w:r w:rsidRPr="00264254">
              <w:rPr>
                <w:rFonts w:ascii="Arial" w:hAnsi="Arial" w:cs="Arial"/>
                <w:sz w:val="24"/>
                <w:szCs w:val="24"/>
                <w:lang w:val="es-CO"/>
              </w:rPr>
              <w:t>20</w:t>
            </w:r>
            <w:r w:rsidR="00914BB0"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Conservación permanente. </w:t>
            </w:r>
          </w:p>
          <w:p w14:paraId="05C37593" w14:textId="1E2046B9" w:rsidR="001E7933" w:rsidRPr="00264254" w:rsidRDefault="001E7933"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4FEC8A93" w14:textId="77777777" w:rsidTr="00914BB0">
        <w:tc>
          <w:tcPr>
            <w:tcW w:w="9962" w:type="dxa"/>
            <w:gridSpan w:val="2"/>
            <w:shd w:val="clear" w:color="auto" w:fill="FFFFFF" w:themeFill="background1"/>
          </w:tcPr>
          <w:p w14:paraId="3F9B9D41" w14:textId="77777777" w:rsidR="00E65C88" w:rsidRPr="00264254" w:rsidRDefault="00E65C88" w:rsidP="00264254">
            <w:pPr>
              <w:pStyle w:val="Prrafodelista"/>
              <w:numPr>
                <w:ilvl w:val="0"/>
                <w:numId w:val="119"/>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2FB782A9" w14:textId="77777777" w:rsidTr="00E65C88">
        <w:tc>
          <w:tcPr>
            <w:tcW w:w="4981" w:type="dxa"/>
          </w:tcPr>
          <w:p w14:paraId="408CF99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7B4F63E0" w14:textId="6911B1D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380353"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380353" w:rsidRPr="00264254">
              <w:rPr>
                <w:rFonts w:ascii="Arial" w:hAnsi="Arial" w:cs="Arial"/>
                <w:sz w:val="24"/>
                <w:szCs w:val="24"/>
                <w:lang w:val="es-CO"/>
              </w:rPr>
              <w:t xml:space="preserve">(TRD), </w:t>
            </w:r>
            <w:r w:rsidR="00914BB0"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38035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38035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24E5C679" w14:textId="77777777" w:rsidTr="00E65C88">
        <w:tc>
          <w:tcPr>
            <w:tcW w:w="4981" w:type="dxa"/>
          </w:tcPr>
          <w:p w14:paraId="2E1C51A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0F755FB8" w14:textId="3F58A68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Ley 594 de 2000 articulo 24. Decreto 1080 de 2015, articulo 2.8.2.9.4 y </w:t>
            </w:r>
            <w:r w:rsidR="00AA4173" w:rsidRPr="00264254">
              <w:rPr>
                <w:rFonts w:ascii="Arial" w:hAnsi="Arial" w:cs="Arial"/>
                <w:sz w:val="24"/>
                <w:szCs w:val="24"/>
                <w:lang w:val="es-CO"/>
              </w:rPr>
              <w:t>A</w:t>
            </w:r>
            <w:r w:rsidRPr="00264254">
              <w:rPr>
                <w:rFonts w:ascii="Arial" w:hAnsi="Arial" w:cs="Arial"/>
                <w:sz w:val="24"/>
                <w:szCs w:val="24"/>
                <w:lang w:val="es-CO"/>
              </w:rPr>
              <w:t>cuerdo 004 de 2019 del AGN.</w:t>
            </w:r>
          </w:p>
        </w:tc>
      </w:tr>
      <w:tr w:rsidR="00E65C88" w:rsidRPr="00264254" w14:paraId="5D34527F" w14:textId="77777777" w:rsidTr="00E65C88">
        <w:tc>
          <w:tcPr>
            <w:tcW w:w="4981" w:type="dxa"/>
          </w:tcPr>
          <w:p w14:paraId="1DFBE56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639B706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3B4DB09F"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65. 1.2. Sección: Despacho Dirección General. 1.3. Subsección: Dirección Administrativa y Financieraas. 1.5. Serie: Circulares. 1.6. Subserie: Circulares Informativa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245BCB63" w14:textId="77777777" w:rsidTr="00914BB0">
        <w:tc>
          <w:tcPr>
            <w:tcW w:w="9962" w:type="dxa"/>
            <w:gridSpan w:val="2"/>
            <w:shd w:val="clear" w:color="auto" w:fill="FFFFFF" w:themeFill="background1"/>
          </w:tcPr>
          <w:p w14:paraId="2E7D9F7A"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353FF7BA" w14:textId="77777777" w:rsidTr="00914BB0">
        <w:tc>
          <w:tcPr>
            <w:tcW w:w="4981" w:type="dxa"/>
            <w:shd w:val="clear" w:color="auto" w:fill="FFFFFF" w:themeFill="background1"/>
          </w:tcPr>
          <w:p w14:paraId="7096540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522374AD" w14:textId="01BAD60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80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380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3CB4D465" w14:textId="77777777" w:rsidTr="00E65C88">
        <w:tc>
          <w:tcPr>
            <w:tcW w:w="4981" w:type="dxa"/>
          </w:tcPr>
          <w:p w14:paraId="720F5D1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1.2. SECCIÓN </w:t>
            </w:r>
          </w:p>
        </w:tc>
        <w:tc>
          <w:tcPr>
            <w:tcW w:w="4981" w:type="dxa"/>
          </w:tcPr>
          <w:p w14:paraId="5273BA0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2696DE84" w14:textId="77777777" w:rsidTr="00E65C88">
        <w:tc>
          <w:tcPr>
            <w:tcW w:w="4981" w:type="dxa"/>
          </w:tcPr>
          <w:p w14:paraId="0044FA7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71495D8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7A85927E" w14:textId="77777777" w:rsidTr="00E65C88">
        <w:tc>
          <w:tcPr>
            <w:tcW w:w="4981" w:type="dxa"/>
          </w:tcPr>
          <w:p w14:paraId="04E32C3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1A24380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CIRCULARES</w:t>
            </w:r>
          </w:p>
        </w:tc>
      </w:tr>
      <w:tr w:rsidR="00E65C88" w:rsidRPr="00264254" w14:paraId="10785272" w14:textId="77777777" w:rsidTr="00E65C88">
        <w:tc>
          <w:tcPr>
            <w:tcW w:w="4981" w:type="dxa"/>
          </w:tcPr>
          <w:p w14:paraId="7151EFF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6F6F00A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CIRCULARES INFORMATIVAS</w:t>
            </w:r>
          </w:p>
        </w:tc>
      </w:tr>
      <w:tr w:rsidR="00914BB0" w:rsidRPr="00264254" w14:paraId="3C2997BC" w14:textId="77777777" w:rsidTr="00914BB0">
        <w:tc>
          <w:tcPr>
            <w:tcW w:w="9962" w:type="dxa"/>
            <w:gridSpan w:val="2"/>
            <w:shd w:val="clear" w:color="auto" w:fill="FFFFFF" w:themeFill="background1"/>
          </w:tcPr>
          <w:p w14:paraId="72FFA22C"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53FD6C1E" w14:textId="77777777" w:rsidR="00E65C88" w:rsidRPr="00264254" w:rsidRDefault="00E65C88" w:rsidP="00264254">
            <w:pPr>
              <w:pStyle w:val="Prrafodelista"/>
              <w:numPr>
                <w:ilvl w:val="0"/>
                <w:numId w:val="39"/>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CONTENIDO Y ESTRUCTURA</w:t>
            </w:r>
          </w:p>
        </w:tc>
      </w:tr>
      <w:tr w:rsidR="00E65C88" w:rsidRPr="00264254" w14:paraId="76E45366" w14:textId="77777777" w:rsidTr="00E65C88">
        <w:tc>
          <w:tcPr>
            <w:tcW w:w="4981" w:type="dxa"/>
          </w:tcPr>
          <w:p w14:paraId="22AEE32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2A4D69E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La Circular informativa es de carácter interno únicamente con propósito de carácter administrativo con el fin de dar una información, regular o establecer espacios generales.</w:t>
            </w:r>
          </w:p>
        </w:tc>
      </w:tr>
      <w:tr w:rsidR="00E65C88" w:rsidRPr="00264254" w14:paraId="722E04C0" w14:textId="77777777" w:rsidTr="00914BB0">
        <w:tc>
          <w:tcPr>
            <w:tcW w:w="4981" w:type="dxa"/>
            <w:shd w:val="clear" w:color="auto" w:fill="FFFFFF" w:themeFill="background1"/>
          </w:tcPr>
          <w:p w14:paraId="30606EC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7E85E84E" w14:textId="09561F34"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 xml:space="preserve">Consecutivo de </w:t>
            </w:r>
            <w:r w:rsidR="00380353" w:rsidRPr="00264254">
              <w:rPr>
                <w:rFonts w:cs="Arial"/>
                <w:szCs w:val="24"/>
                <w:lang w:val="es-CO"/>
              </w:rPr>
              <w:t>c</w:t>
            </w:r>
            <w:r w:rsidRPr="00264254">
              <w:rPr>
                <w:rFonts w:cs="Arial"/>
                <w:szCs w:val="24"/>
                <w:lang w:val="es-CO"/>
              </w:rPr>
              <w:t xml:space="preserve">irculares </w:t>
            </w:r>
            <w:r w:rsidR="00380353" w:rsidRPr="00264254">
              <w:rPr>
                <w:rFonts w:cs="Arial"/>
                <w:szCs w:val="24"/>
                <w:lang w:val="es-CO"/>
              </w:rPr>
              <w:t>i</w:t>
            </w:r>
            <w:r w:rsidRPr="00264254">
              <w:rPr>
                <w:rFonts w:cs="Arial"/>
                <w:szCs w:val="24"/>
                <w:lang w:val="es-CO"/>
              </w:rPr>
              <w:t>nformativas</w:t>
            </w:r>
          </w:p>
        </w:tc>
      </w:tr>
      <w:tr w:rsidR="008628ED" w:rsidRPr="00264254" w14:paraId="7FE5F50C" w14:textId="77777777" w:rsidTr="00914BB0">
        <w:tc>
          <w:tcPr>
            <w:tcW w:w="4981" w:type="dxa"/>
            <w:shd w:val="clear" w:color="auto" w:fill="FFFFFF" w:themeFill="background1"/>
          </w:tcPr>
          <w:p w14:paraId="0C46A871" w14:textId="77777777" w:rsidR="008628ED" w:rsidRPr="00264254" w:rsidRDefault="008628ED"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c>
          <w:tcPr>
            <w:tcW w:w="4981" w:type="dxa"/>
          </w:tcPr>
          <w:p w14:paraId="0DB8A6DC" w14:textId="77777777"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443BBF38" w14:textId="77777777" w:rsidTr="00914BB0">
        <w:tc>
          <w:tcPr>
            <w:tcW w:w="9962" w:type="dxa"/>
            <w:gridSpan w:val="2"/>
            <w:shd w:val="clear" w:color="auto" w:fill="FFFFFF" w:themeFill="background1"/>
          </w:tcPr>
          <w:p w14:paraId="6A7922DF" w14:textId="77777777" w:rsidR="00E65C88" w:rsidRPr="00264254" w:rsidRDefault="00E65C88" w:rsidP="00264254">
            <w:pPr>
              <w:pStyle w:val="Prrafodelista"/>
              <w:numPr>
                <w:ilvl w:val="0"/>
                <w:numId w:val="39"/>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75E6FD73" w14:textId="77777777" w:rsidTr="00E65C88">
        <w:tc>
          <w:tcPr>
            <w:tcW w:w="4981" w:type="dxa"/>
          </w:tcPr>
          <w:p w14:paraId="4323AB0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4A63E8C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5 años</w:t>
            </w:r>
          </w:p>
        </w:tc>
      </w:tr>
      <w:tr w:rsidR="00E65C88" w:rsidRPr="00264254" w14:paraId="38FFCE22" w14:textId="77777777" w:rsidTr="00E65C88">
        <w:tc>
          <w:tcPr>
            <w:tcW w:w="4981" w:type="dxa"/>
          </w:tcPr>
          <w:p w14:paraId="3996241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4FF3047B" w14:textId="47F7D18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Eliminación</w:t>
            </w:r>
            <w:r w:rsidR="00914BB0" w:rsidRPr="00264254">
              <w:rPr>
                <w:rFonts w:ascii="Arial" w:hAnsi="Arial" w:cs="Arial"/>
                <w:sz w:val="24"/>
                <w:szCs w:val="24"/>
                <w:lang w:val="es-CO"/>
              </w:rPr>
              <w:t xml:space="preserve"> (E)</w:t>
            </w:r>
            <w:r w:rsidR="00380353" w:rsidRPr="00264254">
              <w:rPr>
                <w:rFonts w:ascii="Arial" w:hAnsi="Arial" w:cs="Arial"/>
                <w:sz w:val="24"/>
                <w:szCs w:val="24"/>
                <w:lang w:val="es-CO"/>
              </w:rPr>
              <w:t>.</w:t>
            </w:r>
          </w:p>
        </w:tc>
      </w:tr>
      <w:tr w:rsidR="00E65C88" w:rsidRPr="00264254" w14:paraId="6FF439DD" w14:textId="77777777" w:rsidTr="00E65C88">
        <w:tc>
          <w:tcPr>
            <w:tcW w:w="4981" w:type="dxa"/>
          </w:tcPr>
          <w:p w14:paraId="4893B3F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23904E8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Una vez cumplido los </w:t>
            </w:r>
            <w:r w:rsidR="00914BB0" w:rsidRPr="00264254">
              <w:rPr>
                <w:rFonts w:ascii="Arial" w:hAnsi="Arial" w:cs="Arial"/>
                <w:sz w:val="24"/>
                <w:szCs w:val="24"/>
                <w:lang w:val="es-CO"/>
              </w:rPr>
              <w:t>cinco (</w:t>
            </w:r>
            <w:r w:rsidRPr="00264254">
              <w:rPr>
                <w:rFonts w:ascii="Arial" w:hAnsi="Arial" w:cs="Arial"/>
                <w:sz w:val="24"/>
                <w:szCs w:val="24"/>
                <w:lang w:val="es-CO"/>
              </w:rPr>
              <w:t>5</w:t>
            </w:r>
            <w:r w:rsidR="00914BB0" w:rsidRPr="00264254">
              <w:rPr>
                <w:rFonts w:ascii="Arial" w:hAnsi="Arial" w:cs="Arial"/>
                <w:sz w:val="24"/>
                <w:szCs w:val="24"/>
                <w:lang w:val="es-CO"/>
              </w:rPr>
              <w:t>)</w:t>
            </w:r>
            <w:r w:rsidRPr="00264254">
              <w:rPr>
                <w:rFonts w:ascii="Arial" w:hAnsi="Arial" w:cs="Arial"/>
                <w:sz w:val="24"/>
                <w:szCs w:val="24"/>
                <w:lang w:val="es-CO"/>
              </w:rPr>
              <w:t xml:space="preserve"> años se establece la disposición final de eliminación, la subserie pierde su valor administrativo sean estos primarios y/o secundarios, razón por la cual será eliminada.</w:t>
            </w:r>
          </w:p>
          <w:p w14:paraId="656BB463" w14:textId="51E043A7" w:rsidR="001E7933" w:rsidRPr="00264254" w:rsidRDefault="001E7933"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0F83503A" w14:textId="77777777" w:rsidTr="00914BB0">
        <w:tc>
          <w:tcPr>
            <w:tcW w:w="9962" w:type="dxa"/>
            <w:gridSpan w:val="2"/>
            <w:shd w:val="clear" w:color="auto" w:fill="FFFFFF" w:themeFill="background1"/>
          </w:tcPr>
          <w:p w14:paraId="075CD5D0" w14:textId="77777777" w:rsidR="00E65C88" w:rsidRPr="00264254" w:rsidRDefault="00E65C88" w:rsidP="00264254">
            <w:pPr>
              <w:pStyle w:val="Prrafodelista"/>
              <w:numPr>
                <w:ilvl w:val="0"/>
                <w:numId w:val="39"/>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3666F798" w14:textId="77777777" w:rsidTr="00E65C88">
        <w:tc>
          <w:tcPr>
            <w:tcW w:w="4981" w:type="dxa"/>
          </w:tcPr>
          <w:p w14:paraId="3BA9755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6F088F1B" w14:textId="0F0F9AE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380353" w:rsidRPr="00264254">
              <w:rPr>
                <w:rFonts w:ascii="Arial" w:hAnsi="Arial" w:cs="Arial"/>
                <w:sz w:val="24"/>
                <w:szCs w:val="24"/>
                <w:lang w:val="es-CO"/>
              </w:rPr>
              <w:t>R</w:t>
            </w:r>
            <w:r w:rsidRPr="00264254">
              <w:rPr>
                <w:rFonts w:ascii="Arial" w:hAnsi="Arial" w:cs="Arial"/>
                <w:sz w:val="24"/>
                <w:szCs w:val="24"/>
                <w:lang w:val="es-CO"/>
              </w:rPr>
              <w:t>etención Documental</w:t>
            </w:r>
            <w:r w:rsidR="00380353" w:rsidRPr="00264254">
              <w:rPr>
                <w:rFonts w:ascii="Arial" w:hAnsi="Arial" w:cs="Arial"/>
                <w:sz w:val="24"/>
                <w:szCs w:val="24"/>
                <w:lang w:val="es-CO"/>
              </w:rPr>
              <w:t xml:space="preserve"> </w:t>
            </w:r>
            <w:r w:rsidR="00380353" w:rsidRPr="00264254">
              <w:rPr>
                <w:rFonts w:ascii="Arial" w:hAnsi="Arial" w:cs="Arial"/>
                <w:sz w:val="24"/>
                <w:szCs w:val="24"/>
                <w:lang w:val="es-CO"/>
              </w:rPr>
              <w:lastRenderedPageBreak/>
              <w:t>(TRD),</w:t>
            </w:r>
            <w:r w:rsidRPr="00264254">
              <w:rPr>
                <w:rFonts w:ascii="Arial" w:hAnsi="Arial" w:cs="Arial"/>
                <w:sz w:val="24"/>
                <w:szCs w:val="24"/>
                <w:lang w:val="es-CO"/>
              </w:rPr>
              <w:t xml:space="preserve"> </w:t>
            </w:r>
            <w:r w:rsidR="00914BB0"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38035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38035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6A608A95" w14:textId="77777777" w:rsidTr="00E65C88">
        <w:tc>
          <w:tcPr>
            <w:tcW w:w="4981" w:type="dxa"/>
          </w:tcPr>
          <w:p w14:paraId="2735549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43FA0A0E" w14:textId="453A47A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Ley 594 de 2000 articulo 24. Decreto 1080 de 2015, articulo 2.8.2.9.4 y </w:t>
            </w:r>
            <w:r w:rsidR="00AA4173" w:rsidRPr="00264254">
              <w:rPr>
                <w:rFonts w:ascii="Arial" w:hAnsi="Arial" w:cs="Arial"/>
                <w:sz w:val="24"/>
                <w:szCs w:val="24"/>
                <w:lang w:val="es-CO"/>
              </w:rPr>
              <w:t>A</w:t>
            </w:r>
            <w:r w:rsidRPr="00264254">
              <w:rPr>
                <w:rFonts w:ascii="Arial" w:hAnsi="Arial" w:cs="Arial"/>
                <w:sz w:val="24"/>
                <w:szCs w:val="24"/>
                <w:lang w:val="es-CO"/>
              </w:rPr>
              <w:t>cuerdo 004 de 2019 del AGN.</w:t>
            </w:r>
          </w:p>
        </w:tc>
      </w:tr>
      <w:tr w:rsidR="00E65C88" w:rsidRPr="00264254" w14:paraId="729D103F" w14:textId="77777777" w:rsidTr="00E65C88">
        <w:tc>
          <w:tcPr>
            <w:tcW w:w="4981" w:type="dxa"/>
          </w:tcPr>
          <w:p w14:paraId="14B16B9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757A5F0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0E85266B"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66. 1.2. Sección: Despacho Dirección General. 1.3. Subsección: Dirección Administrativa y Financieraas. 1.5. Serie: Comprobantes contables. 1.6. Subserie: Comprobantes contables de egreso."/>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46C341BA" w14:textId="77777777" w:rsidTr="00914BB0">
        <w:tc>
          <w:tcPr>
            <w:tcW w:w="9962" w:type="dxa"/>
            <w:gridSpan w:val="2"/>
            <w:shd w:val="clear" w:color="auto" w:fill="FFFFFF" w:themeFill="background1"/>
          </w:tcPr>
          <w:p w14:paraId="251F8F2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1793E7FA" w14:textId="77777777" w:rsidTr="00E65C88">
        <w:tc>
          <w:tcPr>
            <w:tcW w:w="4981" w:type="dxa"/>
          </w:tcPr>
          <w:p w14:paraId="4BBD5AC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3A4F8451" w14:textId="3E31112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80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380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52A338C9" w14:textId="77777777" w:rsidTr="00E65C88">
        <w:tc>
          <w:tcPr>
            <w:tcW w:w="4981" w:type="dxa"/>
          </w:tcPr>
          <w:p w14:paraId="20371F6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7DBCE4D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1793C4BC" w14:textId="77777777" w:rsidTr="00E65C88">
        <w:tc>
          <w:tcPr>
            <w:tcW w:w="4981" w:type="dxa"/>
          </w:tcPr>
          <w:p w14:paraId="5AC6517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052FD89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1F1077EE" w14:textId="77777777" w:rsidTr="00E65C88">
        <w:tc>
          <w:tcPr>
            <w:tcW w:w="4981" w:type="dxa"/>
          </w:tcPr>
          <w:p w14:paraId="1AEF318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654B914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COMPROBANTES CONTABLES</w:t>
            </w:r>
          </w:p>
        </w:tc>
      </w:tr>
      <w:tr w:rsidR="00E65C88" w:rsidRPr="00264254" w14:paraId="5C606D2A" w14:textId="77777777" w:rsidTr="00E65C88">
        <w:tc>
          <w:tcPr>
            <w:tcW w:w="4981" w:type="dxa"/>
          </w:tcPr>
          <w:p w14:paraId="55D5AEF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01A61AD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COMPROBANTES CONTABLES DE EGRESO</w:t>
            </w:r>
          </w:p>
        </w:tc>
      </w:tr>
      <w:tr w:rsidR="00E65C88" w:rsidRPr="00264254" w14:paraId="3AB36E0D" w14:textId="77777777" w:rsidTr="00886CBF">
        <w:tc>
          <w:tcPr>
            <w:tcW w:w="9962" w:type="dxa"/>
            <w:gridSpan w:val="2"/>
            <w:shd w:val="clear" w:color="auto" w:fill="FFFFFF" w:themeFill="background1"/>
          </w:tcPr>
          <w:p w14:paraId="7A48D3E6"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56F61C95" w14:textId="77777777" w:rsidR="00E65C88" w:rsidRPr="00264254" w:rsidRDefault="00E65C88" w:rsidP="00264254">
            <w:pPr>
              <w:pStyle w:val="Prrafodelista"/>
              <w:numPr>
                <w:ilvl w:val="0"/>
                <w:numId w:val="40"/>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5543B3C9" w14:textId="77777777" w:rsidTr="00E65C88">
        <w:tc>
          <w:tcPr>
            <w:tcW w:w="4981" w:type="dxa"/>
          </w:tcPr>
          <w:p w14:paraId="1091AE1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2.1. DESCRIPCIÓN </w:t>
            </w:r>
          </w:p>
        </w:tc>
        <w:tc>
          <w:tcPr>
            <w:tcW w:w="4981" w:type="dxa"/>
          </w:tcPr>
          <w:p w14:paraId="3FD1234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Los comprobantes de egreso son documentos que elabora el encargado de administración, en donde se registran todas las operaciones que originan movimientos de dinero y valores, alimentan directamente a la contabilidad.</w:t>
            </w:r>
          </w:p>
        </w:tc>
      </w:tr>
      <w:tr w:rsidR="00E65C88" w:rsidRPr="00264254" w14:paraId="4BD31E24" w14:textId="77777777" w:rsidTr="00886CBF">
        <w:tc>
          <w:tcPr>
            <w:tcW w:w="4981" w:type="dxa"/>
            <w:shd w:val="clear" w:color="auto" w:fill="FFFFFF" w:themeFill="background1"/>
          </w:tcPr>
          <w:p w14:paraId="2155010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55166A8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Comprobante contable de egreso</w:t>
            </w:r>
          </w:p>
          <w:p w14:paraId="1FABAE4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Soportes contables</w:t>
            </w:r>
          </w:p>
          <w:p w14:paraId="58017ADC" w14:textId="33F6D73A"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6EDE922D" w14:textId="77777777" w:rsidTr="00886CBF">
        <w:tc>
          <w:tcPr>
            <w:tcW w:w="9962" w:type="dxa"/>
            <w:gridSpan w:val="2"/>
            <w:shd w:val="clear" w:color="auto" w:fill="FFFFFF" w:themeFill="background1"/>
          </w:tcPr>
          <w:p w14:paraId="7D382B35" w14:textId="77777777" w:rsidR="00E65C88" w:rsidRPr="00264254" w:rsidRDefault="00E65C88" w:rsidP="00264254">
            <w:pPr>
              <w:pStyle w:val="Prrafodelista"/>
              <w:numPr>
                <w:ilvl w:val="0"/>
                <w:numId w:val="40"/>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163B5E47" w14:textId="77777777" w:rsidTr="00E65C88">
        <w:tc>
          <w:tcPr>
            <w:tcW w:w="4981" w:type="dxa"/>
          </w:tcPr>
          <w:p w14:paraId="6B9AC75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2BDE9D0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474E24AF" w14:textId="77777777" w:rsidTr="00E65C88">
        <w:tc>
          <w:tcPr>
            <w:tcW w:w="4981" w:type="dxa"/>
          </w:tcPr>
          <w:p w14:paraId="7E9C94D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58080900" w14:textId="7B6AD1D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Eliminación </w:t>
            </w:r>
            <w:r w:rsidR="00886CBF" w:rsidRPr="00264254">
              <w:rPr>
                <w:rFonts w:ascii="Arial" w:hAnsi="Arial" w:cs="Arial"/>
                <w:sz w:val="24"/>
                <w:szCs w:val="24"/>
                <w:lang w:val="es-CO"/>
              </w:rPr>
              <w:t>(E)</w:t>
            </w:r>
            <w:r w:rsidR="00380353" w:rsidRPr="00264254">
              <w:rPr>
                <w:rFonts w:ascii="Arial" w:hAnsi="Arial" w:cs="Arial"/>
                <w:sz w:val="24"/>
                <w:szCs w:val="24"/>
                <w:lang w:val="es-CO"/>
              </w:rPr>
              <w:t>.</w:t>
            </w:r>
          </w:p>
        </w:tc>
      </w:tr>
      <w:tr w:rsidR="00E65C88" w:rsidRPr="00264254" w14:paraId="43413D9E" w14:textId="77777777" w:rsidTr="00E65C88">
        <w:tc>
          <w:tcPr>
            <w:tcW w:w="4981" w:type="dxa"/>
          </w:tcPr>
          <w:p w14:paraId="1BE225B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03893431" w14:textId="23EC0AD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Cumplido los tiempos de retención de</w:t>
            </w:r>
            <w:r w:rsidR="00886CBF" w:rsidRPr="00264254">
              <w:rPr>
                <w:rFonts w:ascii="Arial" w:hAnsi="Arial" w:cs="Arial"/>
                <w:sz w:val="24"/>
                <w:szCs w:val="24"/>
                <w:lang w:val="es-CO"/>
              </w:rPr>
              <w:t xml:space="preserve"> diez (10)</w:t>
            </w:r>
            <w:r w:rsidRPr="00264254">
              <w:rPr>
                <w:rFonts w:ascii="Arial" w:hAnsi="Arial" w:cs="Arial"/>
                <w:sz w:val="24"/>
                <w:szCs w:val="24"/>
                <w:lang w:val="es-CO"/>
              </w:rPr>
              <w:t xml:space="preserve"> años se eliminará dado a que la información contenida se consolida en el </w:t>
            </w:r>
            <w:r w:rsidR="00380353" w:rsidRPr="00264254">
              <w:rPr>
                <w:rFonts w:ascii="Arial" w:hAnsi="Arial" w:cs="Arial"/>
                <w:sz w:val="24"/>
                <w:szCs w:val="24"/>
                <w:lang w:val="es-CO"/>
              </w:rPr>
              <w:t>l</w:t>
            </w:r>
            <w:r w:rsidRPr="00264254">
              <w:rPr>
                <w:rFonts w:ascii="Arial" w:hAnsi="Arial" w:cs="Arial"/>
                <w:sz w:val="24"/>
                <w:szCs w:val="24"/>
                <w:lang w:val="es-CO"/>
              </w:rPr>
              <w:t xml:space="preserve">ibro </w:t>
            </w:r>
            <w:r w:rsidR="00380353" w:rsidRPr="00264254">
              <w:rPr>
                <w:rFonts w:ascii="Arial" w:hAnsi="Arial" w:cs="Arial"/>
                <w:sz w:val="24"/>
                <w:szCs w:val="24"/>
                <w:lang w:val="es-CO"/>
              </w:rPr>
              <w:t>m</w:t>
            </w:r>
            <w:r w:rsidRPr="00264254">
              <w:rPr>
                <w:rFonts w:ascii="Arial" w:hAnsi="Arial" w:cs="Arial"/>
                <w:sz w:val="24"/>
                <w:szCs w:val="24"/>
                <w:lang w:val="es-CO"/>
              </w:rPr>
              <w:t>ayor, se estable disposición final de eliminación.</w:t>
            </w:r>
          </w:p>
          <w:p w14:paraId="4DCCC227" w14:textId="00060F65" w:rsidR="001E7933" w:rsidRPr="00264254" w:rsidRDefault="001E7933"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5B9EC8C0" w14:textId="77777777" w:rsidTr="00886CBF">
        <w:tc>
          <w:tcPr>
            <w:tcW w:w="9962" w:type="dxa"/>
            <w:gridSpan w:val="2"/>
            <w:shd w:val="clear" w:color="auto" w:fill="FFFFFF" w:themeFill="background1"/>
          </w:tcPr>
          <w:p w14:paraId="38E59C02" w14:textId="77777777" w:rsidR="00E65C88" w:rsidRPr="00264254" w:rsidRDefault="00E65C88" w:rsidP="00264254">
            <w:pPr>
              <w:pStyle w:val="Prrafodelista"/>
              <w:numPr>
                <w:ilvl w:val="0"/>
                <w:numId w:val="40"/>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5E3E9605" w14:textId="77777777" w:rsidTr="00E65C88">
        <w:tc>
          <w:tcPr>
            <w:tcW w:w="4981" w:type="dxa"/>
          </w:tcPr>
          <w:p w14:paraId="7588474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0823BE0C" w14:textId="55691A4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380353"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380353" w:rsidRPr="00264254">
              <w:rPr>
                <w:rFonts w:ascii="Arial" w:hAnsi="Arial" w:cs="Arial"/>
                <w:sz w:val="24"/>
                <w:szCs w:val="24"/>
                <w:lang w:val="es-CO"/>
              </w:rPr>
              <w:t xml:space="preserve">(TRD), </w:t>
            </w:r>
            <w:r w:rsidR="00886CBF"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38035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38035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w:t>
            </w:r>
            <w:r w:rsidRPr="00264254">
              <w:rPr>
                <w:rFonts w:ascii="Arial" w:hAnsi="Arial" w:cs="Arial"/>
                <w:sz w:val="24"/>
                <w:szCs w:val="24"/>
                <w:lang w:val="es-CO"/>
              </w:rPr>
              <w:lastRenderedPageBreak/>
              <w:t xml:space="preserve">Archivo General de la Nación Jorge Palacios Preciados el día 22 de julio de 2020 con radicado No. 1-2020-04694. </w:t>
            </w:r>
          </w:p>
        </w:tc>
      </w:tr>
      <w:tr w:rsidR="00E65C88" w:rsidRPr="00264254" w14:paraId="25BAB494" w14:textId="77777777" w:rsidTr="00E65C88">
        <w:tc>
          <w:tcPr>
            <w:tcW w:w="4981" w:type="dxa"/>
          </w:tcPr>
          <w:p w14:paraId="220E187B" w14:textId="78AE763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c>
          <w:tcPr>
            <w:tcW w:w="4981" w:type="dxa"/>
          </w:tcPr>
          <w:p w14:paraId="11CDF84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Acuerdo 004 de 2019 del AGN.</w:t>
            </w:r>
          </w:p>
        </w:tc>
      </w:tr>
      <w:tr w:rsidR="00E65C88" w:rsidRPr="00264254" w14:paraId="165C1B82" w14:textId="77777777" w:rsidTr="00E65C88">
        <w:tc>
          <w:tcPr>
            <w:tcW w:w="4981" w:type="dxa"/>
          </w:tcPr>
          <w:p w14:paraId="06AE641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6B4377E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6698196C"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67. 1.2. Sección: Despacho Dirección General. 1.3. Subsección: Dirección Administrativa y Financieraas. 1.5. Serie: Comprobantes contables. 1.6. Subserie: Comprobantes contables de ingreso."/>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886CBF" w:rsidRPr="00264254" w14:paraId="4889AEBF" w14:textId="77777777" w:rsidTr="00886CBF">
        <w:tc>
          <w:tcPr>
            <w:tcW w:w="9962" w:type="dxa"/>
            <w:gridSpan w:val="2"/>
            <w:shd w:val="clear" w:color="auto" w:fill="FFFFFF" w:themeFill="background1"/>
          </w:tcPr>
          <w:p w14:paraId="7414443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2CCD21EC" w14:textId="77777777" w:rsidTr="00886CBF">
        <w:tc>
          <w:tcPr>
            <w:tcW w:w="4981" w:type="dxa"/>
            <w:shd w:val="clear" w:color="auto" w:fill="FFFFFF" w:themeFill="background1"/>
          </w:tcPr>
          <w:p w14:paraId="6501BB3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0E78010E" w14:textId="4A73407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80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380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2FEF96BB" w14:textId="77777777" w:rsidTr="00E65C88">
        <w:tc>
          <w:tcPr>
            <w:tcW w:w="4981" w:type="dxa"/>
          </w:tcPr>
          <w:p w14:paraId="549B182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5CFB4E1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0B2C878F" w14:textId="77777777" w:rsidTr="00E65C88">
        <w:tc>
          <w:tcPr>
            <w:tcW w:w="4981" w:type="dxa"/>
          </w:tcPr>
          <w:p w14:paraId="15765DA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78F286D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08DC1164" w14:textId="77777777" w:rsidTr="00E65C88">
        <w:tc>
          <w:tcPr>
            <w:tcW w:w="4981" w:type="dxa"/>
          </w:tcPr>
          <w:p w14:paraId="4659202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6432B87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COMPROBANTES CONTABLES</w:t>
            </w:r>
          </w:p>
        </w:tc>
      </w:tr>
      <w:tr w:rsidR="00E65C88" w:rsidRPr="00264254" w14:paraId="781D4555" w14:textId="77777777" w:rsidTr="00886CBF">
        <w:tc>
          <w:tcPr>
            <w:tcW w:w="4981" w:type="dxa"/>
          </w:tcPr>
          <w:p w14:paraId="7D93E07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shd w:val="clear" w:color="auto" w:fill="FFFFFF" w:themeFill="background1"/>
          </w:tcPr>
          <w:p w14:paraId="49E1F48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COMPROBANTES CONTABLES DE INGRESO</w:t>
            </w:r>
          </w:p>
          <w:p w14:paraId="2D17762C" w14:textId="6A473C52" w:rsidR="00130F81" w:rsidRPr="00264254" w:rsidRDefault="00130F81"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764F8613" w14:textId="77777777" w:rsidTr="00886CBF">
        <w:tc>
          <w:tcPr>
            <w:tcW w:w="9962" w:type="dxa"/>
            <w:gridSpan w:val="2"/>
            <w:shd w:val="clear" w:color="auto" w:fill="FFFFFF" w:themeFill="background1"/>
          </w:tcPr>
          <w:p w14:paraId="27B21800" w14:textId="77777777" w:rsidR="00E65C88" w:rsidRPr="00264254" w:rsidRDefault="00E65C88" w:rsidP="00264254">
            <w:pPr>
              <w:pStyle w:val="Prrafodelista"/>
              <w:numPr>
                <w:ilvl w:val="0"/>
                <w:numId w:val="41"/>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1215BCD7" w14:textId="77777777" w:rsidTr="00E65C88">
        <w:tc>
          <w:tcPr>
            <w:tcW w:w="4981" w:type="dxa"/>
          </w:tcPr>
          <w:p w14:paraId="63D76B1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5A33D8E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Los comprobantes de ingreso son documentos que elabora el encargado de administración, en donde se registran las operaciones que originan movimientos de dinero y valores, alimentan directamente a la contabilidad.</w:t>
            </w:r>
          </w:p>
        </w:tc>
      </w:tr>
      <w:tr w:rsidR="00E65C88" w:rsidRPr="00264254" w14:paraId="3FFDB689" w14:textId="77777777" w:rsidTr="00E65C88">
        <w:tc>
          <w:tcPr>
            <w:tcW w:w="4981" w:type="dxa"/>
          </w:tcPr>
          <w:p w14:paraId="66FA352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27D724F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Comprobante contable de ingreso</w:t>
            </w:r>
          </w:p>
          <w:p w14:paraId="03B0F55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Comunicación</w:t>
            </w:r>
          </w:p>
          <w:p w14:paraId="7B35BA3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lastRenderedPageBreak/>
              <w:t>Soportes contables</w:t>
            </w:r>
          </w:p>
          <w:p w14:paraId="36C1B306" w14:textId="2A9397DD"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413C80DB" w14:textId="77777777" w:rsidTr="00886CBF">
        <w:tc>
          <w:tcPr>
            <w:tcW w:w="9962" w:type="dxa"/>
            <w:gridSpan w:val="2"/>
            <w:shd w:val="clear" w:color="auto" w:fill="FFFFFF" w:themeFill="background1"/>
          </w:tcPr>
          <w:p w14:paraId="035078F2" w14:textId="77777777" w:rsidR="00E65C88" w:rsidRPr="00264254" w:rsidRDefault="00E65C88" w:rsidP="00264254">
            <w:pPr>
              <w:pStyle w:val="Prrafodelista"/>
              <w:numPr>
                <w:ilvl w:val="0"/>
                <w:numId w:val="41"/>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VALORACIÓN</w:t>
            </w:r>
          </w:p>
        </w:tc>
      </w:tr>
      <w:tr w:rsidR="00E65C88" w:rsidRPr="00264254" w14:paraId="4F6BD983" w14:textId="77777777" w:rsidTr="00886CBF">
        <w:tc>
          <w:tcPr>
            <w:tcW w:w="4981" w:type="dxa"/>
          </w:tcPr>
          <w:p w14:paraId="49281A1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shd w:val="clear" w:color="auto" w:fill="FFFFFF" w:themeFill="background1"/>
          </w:tcPr>
          <w:p w14:paraId="227DCE9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1B5AF168" w14:textId="77777777" w:rsidTr="00886CBF">
        <w:tc>
          <w:tcPr>
            <w:tcW w:w="4981" w:type="dxa"/>
          </w:tcPr>
          <w:p w14:paraId="7784622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shd w:val="clear" w:color="auto" w:fill="FFFFFF" w:themeFill="background1"/>
          </w:tcPr>
          <w:p w14:paraId="2CB79EFC" w14:textId="6B7A805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Eliminación </w:t>
            </w:r>
            <w:r w:rsidR="00886CBF" w:rsidRPr="00264254">
              <w:rPr>
                <w:rFonts w:ascii="Arial" w:hAnsi="Arial" w:cs="Arial"/>
                <w:sz w:val="24"/>
                <w:szCs w:val="24"/>
                <w:lang w:val="es-CO"/>
              </w:rPr>
              <w:t>(</w:t>
            </w:r>
            <w:r w:rsidRPr="00264254">
              <w:rPr>
                <w:rFonts w:ascii="Arial" w:hAnsi="Arial" w:cs="Arial"/>
                <w:sz w:val="24"/>
                <w:szCs w:val="24"/>
                <w:lang w:val="es-CO"/>
              </w:rPr>
              <w:t>E</w:t>
            </w:r>
            <w:r w:rsidR="00886CBF" w:rsidRPr="00264254">
              <w:rPr>
                <w:rFonts w:ascii="Arial" w:hAnsi="Arial" w:cs="Arial"/>
                <w:sz w:val="24"/>
                <w:szCs w:val="24"/>
                <w:lang w:val="es-CO"/>
              </w:rPr>
              <w:t>)</w:t>
            </w:r>
            <w:r w:rsidR="00380353" w:rsidRPr="00264254">
              <w:rPr>
                <w:rFonts w:ascii="Arial" w:hAnsi="Arial" w:cs="Arial"/>
                <w:sz w:val="24"/>
                <w:szCs w:val="24"/>
                <w:lang w:val="es-CO"/>
              </w:rPr>
              <w:t>.</w:t>
            </w:r>
          </w:p>
        </w:tc>
      </w:tr>
      <w:tr w:rsidR="00E65C88" w:rsidRPr="00264254" w14:paraId="50A773DE" w14:textId="77777777" w:rsidTr="00E65C88">
        <w:tc>
          <w:tcPr>
            <w:tcW w:w="4981" w:type="dxa"/>
          </w:tcPr>
          <w:p w14:paraId="0AEBDDA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1423722E" w14:textId="74FD1B6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Cumplido los tiempos de retención de</w:t>
            </w:r>
            <w:r w:rsidR="00886CBF" w:rsidRPr="00264254">
              <w:rPr>
                <w:rFonts w:ascii="Arial" w:hAnsi="Arial" w:cs="Arial"/>
                <w:sz w:val="24"/>
                <w:szCs w:val="24"/>
                <w:lang w:val="es-CO"/>
              </w:rPr>
              <w:t xml:space="preserve"> diez (</w:t>
            </w:r>
            <w:r w:rsidRPr="00264254">
              <w:rPr>
                <w:rFonts w:ascii="Arial" w:hAnsi="Arial" w:cs="Arial"/>
                <w:sz w:val="24"/>
                <w:szCs w:val="24"/>
                <w:lang w:val="es-CO"/>
              </w:rPr>
              <w:t>10</w:t>
            </w:r>
            <w:r w:rsidR="00886CBF" w:rsidRPr="00264254">
              <w:rPr>
                <w:rFonts w:ascii="Arial" w:hAnsi="Arial" w:cs="Arial"/>
                <w:sz w:val="24"/>
                <w:szCs w:val="24"/>
                <w:lang w:val="es-CO"/>
              </w:rPr>
              <w:t>)</w:t>
            </w:r>
            <w:r w:rsidRPr="00264254">
              <w:rPr>
                <w:rFonts w:ascii="Arial" w:hAnsi="Arial" w:cs="Arial"/>
                <w:sz w:val="24"/>
                <w:szCs w:val="24"/>
                <w:lang w:val="es-CO"/>
              </w:rPr>
              <w:t xml:space="preserve"> años se eliminará dado a que la información contenida se consolida en el </w:t>
            </w:r>
            <w:r w:rsidR="00380353" w:rsidRPr="00264254">
              <w:rPr>
                <w:rFonts w:ascii="Arial" w:hAnsi="Arial" w:cs="Arial"/>
                <w:sz w:val="24"/>
                <w:szCs w:val="24"/>
                <w:lang w:val="es-CO"/>
              </w:rPr>
              <w:t>l</w:t>
            </w:r>
            <w:r w:rsidRPr="00264254">
              <w:rPr>
                <w:rFonts w:ascii="Arial" w:hAnsi="Arial" w:cs="Arial"/>
                <w:sz w:val="24"/>
                <w:szCs w:val="24"/>
                <w:lang w:val="es-CO"/>
              </w:rPr>
              <w:t xml:space="preserve">ibro </w:t>
            </w:r>
            <w:r w:rsidR="00380353" w:rsidRPr="00264254">
              <w:rPr>
                <w:rFonts w:ascii="Arial" w:hAnsi="Arial" w:cs="Arial"/>
                <w:sz w:val="24"/>
                <w:szCs w:val="24"/>
                <w:lang w:val="es-CO"/>
              </w:rPr>
              <w:t>m</w:t>
            </w:r>
            <w:r w:rsidRPr="00264254">
              <w:rPr>
                <w:rFonts w:ascii="Arial" w:hAnsi="Arial" w:cs="Arial"/>
                <w:sz w:val="24"/>
                <w:szCs w:val="24"/>
                <w:lang w:val="es-CO"/>
              </w:rPr>
              <w:t>ayor, se estable disposición final de eliminación.</w:t>
            </w:r>
          </w:p>
          <w:p w14:paraId="15A406D9" w14:textId="7C6D9CC0" w:rsidR="00130F81" w:rsidRPr="00264254" w:rsidRDefault="00130F81"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1786121D" w14:textId="77777777" w:rsidTr="00886CBF">
        <w:tc>
          <w:tcPr>
            <w:tcW w:w="9962" w:type="dxa"/>
            <w:gridSpan w:val="2"/>
            <w:shd w:val="clear" w:color="auto" w:fill="FFFFFF" w:themeFill="background1"/>
          </w:tcPr>
          <w:p w14:paraId="4314FEF7" w14:textId="77777777" w:rsidR="00E65C88" w:rsidRPr="00264254" w:rsidRDefault="00E65C88" w:rsidP="00264254">
            <w:pPr>
              <w:pStyle w:val="Prrafodelista"/>
              <w:numPr>
                <w:ilvl w:val="0"/>
                <w:numId w:val="41"/>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4076FE35" w14:textId="77777777" w:rsidTr="00E65C88">
        <w:tc>
          <w:tcPr>
            <w:tcW w:w="4981" w:type="dxa"/>
          </w:tcPr>
          <w:p w14:paraId="0D71A7D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5C40E3FB" w14:textId="343E099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380353"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380353" w:rsidRPr="00264254">
              <w:rPr>
                <w:rFonts w:ascii="Arial" w:hAnsi="Arial" w:cs="Arial"/>
                <w:sz w:val="24"/>
                <w:szCs w:val="24"/>
                <w:lang w:val="es-CO"/>
              </w:rPr>
              <w:t xml:space="preserve">(TRD), </w:t>
            </w:r>
            <w:r w:rsidR="00886CBF"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de Cooperación Internacional de Colombia</w:t>
            </w:r>
            <w:r w:rsidR="0038035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38035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41CA3D84" w14:textId="77777777" w:rsidTr="00E65C88">
        <w:tc>
          <w:tcPr>
            <w:tcW w:w="4981" w:type="dxa"/>
          </w:tcPr>
          <w:p w14:paraId="300311E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00D335F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Acuerdo 004 de 2019 del AGN.</w:t>
            </w:r>
          </w:p>
        </w:tc>
      </w:tr>
      <w:tr w:rsidR="00E65C88" w:rsidRPr="00264254" w14:paraId="652D1468" w14:textId="77777777" w:rsidTr="00E65C88">
        <w:tc>
          <w:tcPr>
            <w:tcW w:w="4981" w:type="dxa"/>
          </w:tcPr>
          <w:p w14:paraId="06A6C34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469F37D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0D74BE90"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68. 1.2. Sección: Despacho Dirección General. 1.3. Subsección: Dirección Administrativa y Financieraas. 1.5. Serie: Comprobantes de almacen. 1.6. Subserie: Comprobantes de baja de bienes de almacén."/>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886CBF" w:rsidRPr="00264254" w14:paraId="11DB5BC1" w14:textId="77777777" w:rsidTr="00886CBF">
        <w:tc>
          <w:tcPr>
            <w:tcW w:w="9962" w:type="dxa"/>
            <w:gridSpan w:val="2"/>
            <w:shd w:val="clear" w:color="auto" w:fill="FFFFFF" w:themeFill="background1"/>
          </w:tcPr>
          <w:p w14:paraId="52BF598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45B32B8B" w14:textId="77777777" w:rsidTr="00E65C88">
        <w:tc>
          <w:tcPr>
            <w:tcW w:w="4981" w:type="dxa"/>
          </w:tcPr>
          <w:p w14:paraId="275BB35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1.1. FONDO</w:t>
            </w:r>
          </w:p>
        </w:tc>
        <w:tc>
          <w:tcPr>
            <w:tcW w:w="4981" w:type="dxa"/>
          </w:tcPr>
          <w:p w14:paraId="03FAC062" w14:textId="1F42E80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80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380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743FF1E7" w14:textId="77777777" w:rsidTr="00E65C88">
        <w:tc>
          <w:tcPr>
            <w:tcW w:w="4981" w:type="dxa"/>
          </w:tcPr>
          <w:p w14:paraId="059A595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0D61993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045E86A8" w14:textId="77777777" w:rsidTr="00E65C88">
        <w:tc>
          <w:tcPr>
            <w:tcW w:w="4981" w:type="dxa"/>
          </w:tcPr>
          <w:p w14:paraId="54300EB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52B1A6F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2C4B972A" w14:textId="77777777" w:rsidTr="00E65C88">
        <w:tc>
          <w:tcPr>
            <w:tcW w:w="4981" w:type="dxa"/>
          </w:tcPr>
          <w:p w14:paraId="39608E5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4842232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COMPROBANTES DE ALMACEN</w:t>
            </w:r>
          </w:p>
        </w:tc>
      </w:tr>
      <w:tr w:rsidR="00E65C88" w:rsidRPr="00264254" w14:paraId="31F6D59F" w14:textId="77777777" w:rsidTr="00886CBF">
        <w:tc>
          <w:tcPr>
            <w:tcW w:w="4981" w:type="dxa"/>
          </w:tcPr>
          <w:p w14:paraId="6AF2F3B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shd w:val="clear" w:color="auto" w:fill="FFFFFF" w:themeFill="background1"/>
          </w:tcPr>
          <w:p w14:paraId="057D461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COMPROBANTES DE BAJA DE BIENES DE ALMACÉN</w:t>
            </w:r>
          </w:p>
        </w:tc>
      </w:tr>
      <w:tr w:rsidR="00E65C88" w:rsidRPr="00264254" w14:paraId="17C698CB" w14:textId="77777777" w:rsidTr="00886CBF">
        <w:tc>
          <w:tcPr>
            <w:tcW w:w="9962" w:type="dxa"/>
            <w:gridSpan w:val="2"/>
            <w:shd w:val="clear" w:color="auto" w:fill="FFFFFF" w:themeFill="background1"/>
          </w:tcPr>
          <w:p w14:paraId="656DF280"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45FD0C1D" w14:textId="77777777" w:rsidR="00E65C88" w:rsidRPr="00264254" w:rsidRDefault="00E65C88" w:rsidP="00264254">
            <w:pPr>
              <w:pStyle w:val="Prrafodelista"/>
              <w:numPr>
                <w:ilvl w:val="0"/>
                <w:numId w:val="42"/>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0FD88FAA" w14:textId="77777777" w:rsidTr="00E65C88">
        <w:tc>
          <w:tcPr>
            <w:tcW w:w="4981" w:type="dxa"/>
          </w:tcPr>
          <w:p w14:paraId="38E0589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11B2B50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Los libros y papeles del comerciante, documento o comprobante, pudiendo utilizar para el efecto, a elección del comerciante.</w:t>
            </w:r>
          </w:p>
        </w:tc>
      </w:tr>
      <w:tr w:rsidR="00E65C88" w:rsidRPr="00264254" w14:paraId="7C9E5250" w14:textId="77777777" w:rsidTr="00886CBF">
        <w:tc>
          <w:tcPr>
            <w:tcW w:w="4981" w:type="dxa"/>
          </w:tcPr>
          <w:p w14:paraId="020C1B5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shd w:val="clear" w:color="auto" w:fill="FFFFFF" w:themeFill="background1"/>
          </w:tcPr>
          <w:p w14:paraId="258297E0" w14:textId="77777777" w:rsidR="00E65C88" w:rsidRPr="00264254" w:rsidRDefault="00E65C88" w:rsidP="00264254">
            <w:pPr>
              <w:pStyle w:val="Prrafodelista"/>
              <w:numPr>
                <w:ilvl w:val="0"/>
                <w:numId w:val="9"/>
              </w:numPr>
              <w:tabs>
                <w:tab w:val="left" w:pos="0"/>
                <w:tab w:val="left" w:pos="10065"/>
              </w:tabs>
              <w:autoSpaceDE w:val="0"/>
              <w:autoSpaceDN w:val="0"/>
              <w:adjustRightInd w:val="0"/>
              <w:rPr>
                <w:rFonts w:cs="Arial"/>
                <w:szCs w:val="24"/>
                <w:lang w:val="es-CO"/>
              </w:rPr>
            </w:pPr>
            <w:r w:rsidRPr="00264254">
              <w:rPr>
                <w:rFonts w:cs="Arial"/>
                <w:szCs w:val="24"/>
                <w:lang w:val="es-CO"/>
              </w:rPr>
              <w:t>Concepto técnico de los bienes</w:t>
            </w:r>
          </w:p>
          <w:p w14:paraId="1E094518" w14:textId="77777777" w:rsidR="00E65C88" w:rsidRPr="00264254" w:rsidRDefault="00E65C88" w:rsidP="00264254">
            <w:pPr>
              <w:pStyle w:val="Prrafodelista"/>
              <w:numPr>
                <w:ilvl w:val="0"/>
                <w:numId w:val="9"/>
              </w:numPr>
              <w:tabs>
                <w:tab w:val="left" w:pos="0"/>
                <w:tab w:val="left" w:pos="10065"/>
              </w:tabs>
              <w:autoSpaceDE w:val="0"/>
              <w:autoSpaceDN w:val="0"/>
              <w:adjustRightInd w:val="0"/>
              <w:rPr>
                <w:rFonts w:cs="Arial"/>
                <w:szCs w:val="24"/>
                <w:lang w:val="es-CO"/>
              </w:rPr>
            </w:pPr>
            <w:r w:rsidRPr="00264254">
              <w:rPr>
                <w:rFonts w:cs="Arial"/>
                <w:szCs w:val="24"/>
                <w:lang w:val="es-CO"/>
              </w:rPr>
              <w:t>Relación de bienes a dar baja</w:t>
            </w:r>
          </w:p>
          <w:p w14:paraId="64AC7698" w14:textId="77777777" w:rsidR="00E65C88" w:rsidRPr="00264254" w:rsidRDefault="00E65C88" w:rsidP="00264254">
            <w:pPr>
              <w:pStyle w:val="Prrafodelista"/>
              <w:numPr>
                <w:ilvl w:val="0"/>
                <w:numId w:val="9"/>
              </w:numPr>
              <w:tabs>
                <w:tab w:val="left" w:pos="0"/>
                <w:tab w:val="left" w:pos="10065"/>
              </w:tabs>
              <w:autoSpaceDE w:val="0"/>
              <w:autoSpaceDN w:val="0"/>
              <w:adjustRightInd w:val="0"/>
              <w:rPr>
                <w:rFonts w:cs="Arial"/>
                <w:szCs w:val="24"/>
                <w:lang w:val="es-CO"/>
              </w:rPr>
            </w:pPr>
            <w:r w:rsidRPr="00264254">
              <w:rPr>
                <w:rFonts w:cs="Arial"/>
                <w:szCs w:val="24"/>
                <w:lang w:val="es-CO"/>
              </w:rPr>
              <w:t>Autorización de baja de bienes</w:t>
            </w:r>
          </w:p>
          <w:p w14:paraId="474E8CFF" w14:textId="64CB0A03" w:rsidR="00E65C88" w:rsidRPr="00264254" w:rsidRDefault="00E65C88" w:rsidP="00264254">
            <w:pPr>
              <w:pStyle w:val="Prrafodelista"/>
              <w:numPr>
                <w:ilvl w:val="0"/>
                <w:numId w:val="9"/>
              </w:numPr>
              <w:tabs>
                <w:tab w:val="left" w:pos="0"/>
                <w:tab w:val="left" w:pos="10065"/>
              </w:tabs>
              <w:autoSpaceDE w:val="0"/>
              <w:autoSpaceDN w:val="0"/>
              <w:adjustRightInd w:val="0"/>
              <w:rPr>
                <w:rFonts w:cs="Arial"/>
                <w:szCs w:val="24"/>
                <w:lang w:val="es-CO"/>
              </w:rPr>
            </w:pPr>
            <w:r w:rsidRPr="00264254">
              <w:rPr>
                <w:rFonts w:cs="Arial"/>
                <w:szCs w:val="24"/>
                <w:lang w:val="es-CO"/>
              </w:rPr>
              <w:t>Resolución para dar de baja los bienes (copia)</w:t>
            </w:r>
          </w:p>
          <w:p w14:paraId="1D6AD575" w14:textId="77777777" w:rsidR="00E65C88" w:rsidRPr="00264254" w:rsidRDefault="00E65C88" w:rsidP="00264254">
            <w:pPr>
              <w:pStyle w:val="Prrafodelista"/>
              <w:numPr>
                <w:ilvl w:val="0"/>
                <w:numId w:val="9"/>
              </w:numPr>
              <w:tabs>
                <w:tab w:val="left" w:pos="0"/>
                <w:tab w:val="left" w:pos="10065"/>
              </w:tabs>
              <w:autoSpaceDE w:val="0"/>
              <w:autoSpaceDN w:val="0"/>
              <w:adjustRightInd w:val="0"/>
              <w:rPr>
                <w:rFonts w:cs="Arial"/>
                <w:szCs w:val="24"/>
                <w:lang w:val="es-CO"/>
              </w:rPr>
            </w:pPr>
            <w:r w:rsidRPr="00264254">
              <w:rPr>
                <w:rFonts w:cs="Arial"/>
                <w:szCs w:val="24"/>
                <w:lang w:val="es-CO"/>
              </w:rPr>
              <w:t>Comprobante de baja de bienes de almacén</w:t>
            </w:r>
          </w:p>
          <w:p w14:paraId="2B83DC11" w14:textId="46073436" w:rsidR="008628ED" w:rsidRPr="00264254" w:rsidRDefault="008628ED" w:rsidP="00264254">
            <w:pPr>
              <w:pStyle w:val="Prrafodelista"/>
              <w:tabs>
                <w:tab w:val="left" w:pos="0"/>
                <w:tab w:val="left" w:pos="10065"/>
              </w:tabs>
              <w:autoSpaceDE w:val="0"/>
              <w:autoSpaceDN w:val="0"/>
              <w:adjustRightInd w:val="0"/>
              <w:rPr>
                <w:rFonts w:cs="Arial"/>
                <w:szCs w:val="24"/>
                <w:lang w:val="es-CO"/>
              </w:rPr>
            </w:pPr>
          </w:p>
        </w:tc>
      </w:tr>
      <w:tr w:rsidR="00E65C88" w:rsidRPr="00264254" w14:paraId="0EC58DBB" w14:textId="77777777" w:rsidTr="00886CBF">
        <w:tc>
          <w:tcPr>
            <w:tcW w:w="9962" w:type="dxa"/>
            <w:gridSpan w:val="2"/>
            <w:shd w:val="clear" w:color="auto" w:fill="FFFFFF" w:themeFill="background1"/>
          </w:tcPr>
          <w:p w14:paraId="60C8B49B" w14:textId="77777777" w:rsidR="00E65C88" w:rsidRPr="00264254" w:rsidRDefault="00E65C88" w:rsidP="00264254">
            <w:pPr>
              <w:pStyle w:val="Prrafodelista"/>
              <w:numPr>
                <w:ilvl w:val="0"/>
                <w:numId w:val="42"/>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6B127EBD" w14:textId="77777777" w:rsidTr="00E65C88">
        <w:tc>
          <w:tcPr>
            <w:tcW w:w="4981" w:type="dxa"/>
          </w:tcPr>
          <w:p w14:paraId="4BDAF63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2A25113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39D3B050" w14:textId="77777777" w:rsidTr="00E65C88">
        <w:tc>
          <w:tcPr>
            <w:tcW w:w="4981" w:type="dxa"/>
          </w:tcPr>
          <w:p w14:paraId="3F94F9F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51475D50" w14:textId="5C4BEFE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886CBF" w:rsidRPr="00264254">
              <w:rPr>
                <w:rFonts w:ascii="Arial" w:hAnsi="Arial" w:cs="Arial"/>
                <w:sz w:val="24"/>
                <w:szCs w:val="24"/>
                <w:lang w:val="es-CO"/>
              </w:rPr>
              <w:t>Total (</w:t>
            </w:r>
            <w:r w:rsidRPr="00264254">
              <w:rPr>
                <w:rFonts w:ascii="Arial" w:hAnsi="Arial" w:cs="Arial"/>
                <w:sz w:val="24"/>
                <w:szCs w:val="24"/>
                <w:lang w:val="es-CO"/>
              </w:rPr>
              <w:t>CT</w:t>
            </w:r>
            <w:r w:rsidR="00886CBF" w:rsidRPr="00264254">
              <w:rPr>
                <w:rFonts w:ascii="Arial" w:hAnsi="Arial" w:cs="Arial"/>
                <w:sz w:val="24"/>
                <w:szCs w:val="24"/>
                <w:lang w:val="es-CO"/>
              </w:rPr>
              <w:t>)</w:t>
            </w:r>
            <w:r w:rsidRPr="00264254">
              <w:rPr>
                <w:rFonts w:ascii="Arial" w:hAnsi="Arial" w:cs="Arial"/>
                <w:sz w:val="24"/>
                <w:szCs w:val="24"/>
                <w:lang w:val="es-CO"/>
              </w:rPr>
              <w:t xml:space="preserve"> y Medio </w:t>
            </w:r>
            <w:r w:rsidR="00886CBF" w:rsidRPr="00264254">
              <w:rPr>
                <w:rFonts w:ascii="Arial" w:hAnsi="Arial" w:cs="Arial"/>
                <w:sz w:val="24"/>
                <w:szCs w:val="24"/>
                <w:lang w:val="es-CO"/>
              </w:rPr>
              <w:t>T</w:t>
            </w:r>
            <w:r w:rsidRPr="00264254">
              <w:rPr>
                <w:rFonts w:ascii="Arial" w:hAnsi="Arial" w:cs="Arial"/>
                <w:sz w:val="24"/>
                <w:szCs w:val="24"/>
                <w:lang w:val="es-CO"/>
              </w:rPr>
              <w:t xml:space="preserve">ecnológico </w:t>
            </w:r>
            <w:r w:rsidR="00886CBF" w:rsidRPr="00264254">
              <w:rPr>
                <w:rFonts w:ascii="Arial" w:hAnsi="Arial" w:cs="Arial"/>
                <w:sz w:val="24"/>
                <w:szCs w:val="24"/>
                <w:lang w:val="es-CO"/>
              </w:rPr>
              <w:t>(</w:t>
            </w:r>
            <w:r w:rsidRPr="00264254">
              <w:rPr>
                <w:rFonts w:ascii="Arial" w:hAnsi="Arial" w:cs="Arial"/>
                <w:sz w:val="24"/>
                <w:szCs w:val="24"/>
                <w:lang w:val="es-CO"/>
              </w:rPr>
              <w:t>M</w:t>
            </w:r>
            <w:r w:rsidR="00886CBF" w:rsidRPr="00264254">
              <w:rPr>
                <w:rFonts w:ascii="Arial" w:hAnsi="Arial" w:cs="Arial"/>
                <w:sz w:val="24"/>
                <w:szCs w:val="24"/>
                <w:lang w:val="es-CO"/>
              </w:rPr>
              <w:t>T)</w:t>
            </w:r>
            <w:r w:rsidR="00380353" w:rsidRPr="00264254">
              <w:rPr>
                <w:rFonts w:ascii="Arial" w:hAnsi="Arial" w:cs="Arial"/>
                <w:sz w:val="24"/>
                <w:szCs w:val="24"/>
                <w:lang w:val="es-CO"/>
              </w:rPr>
              <w:t>.</w:t>
            </w:r>
          </w:p>
        </w:tc>
      </w:tr>
      <w:tr w:rsidR="00E65C88" w:rsidRPr="00264254" w14:paraId="3DE96F85" w14:textId="77777777" w:rsidTr="00E65C88">
        <w:tc>
          <w:tcPr>
            <w:tcW w:w="4981" w:type="dxa"/>
          </w:tcPr>
          <w:p w14:paraId="091FB64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3.3. CONCEPTO DE VALORACIÓN </w:t>
            </w:r>
          </w:p>
        </w:tc>
        <w:tc>
          <w:tcPr>
            <w:tcW w:w="4981" w:type="dxa"/>
          </w:tcPr>
          <w:p w14:paraId="0718A96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Deberán ser conservados por un periodo de </w:t>
            </w:r>
            <w:r w:rsidR="00886CBF" w:rsidRPr="00264254">
              <w:rPr>
                <w:rFonts w:ascii="Arial" w:hAnsi="Arial" w:cs="Arial"/>
                <w:sz w:val="24"/>
                <w:szCs w:val="24"/>
                <w:lang w:val="es-CO"/>
              </w:rPr>
              <w:t>diez (</w:t>
            </w:r>
            <w:r w:rsidRPr="00264254">
              <w:rPr>
                <w:rFonts w:ascii="Arial" w:hAnsi="Arial" w:cs="Arial"/>
                <w:sz w:val="24"/>
                <w:szCs w:val="24"/>
                <w:lang w:val="es-CO"/>
              </w:rPr>
              <w:t>10</w:t>
            </w:r>
            <w:r w:rsidR="00886CBF" w:rsidRPr="00264254">
              <w:rPr>
                <w:rFonts w:ascii="Arial" w:hAnsi="Arial" w:cs="Arial"/>
                <w:sz w:val="24"/>
                <w:szCs w:val="24"/>
                <w:lang w:val="es-CO"/>
              </w:rPr>
              <w:t>)</w:t>
            </w:r>
            <w:r w:rsidRPr="00264254">
              <w:rPr>
                <w:rFonts w:ascii="Arial" w:hAnsi="Arial" w:cs="Arial"/>
                <w:sz w:val="24"/>
                <w:szCs w:val="24"/>
                <w:lang w:val="es-CO"/>
              </w:rPr>
              <w:t xml:space="preserve"> años contados a partir de la fecha del último asiento, documento, se conserva totalmente en su formato papel original.</w:t>
            </w:r>
          </w:p>
          <w:p w14:paraId="20A03A4D" w14:textId="2E72D9C2" w:rsidR="00130F81" w:rsidRPr="00264254" w:rsidRDefault="00130F81"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1531DE60" w14:textId="77777777" w:rsidTr="00886CBF">
        <w:tc>
          <w:tcPr>
            <w:tcW w:w="9962" w:type="dxa"/>
            <w:gridSpan w:val="2"/>
            <w:shd w:val="clear" w:color="auto" w:fill="FFFFFF" w:themeFill="background1"/>
          </w:tcPr>
          <w:p w14:paraId="3F680919" w14:textId="77777777" w:rsidR="00E65C88" w:rsidRPr="00264254" w:rsidRDefault="00E65C88" w:rsidP="00264254">
            <w:pPr>
              <w:pStyle w:val="Prrafodelista"/>
              <w:numPr>
                <w:ilvl w:val="0"/>
                <w:numId w:val="42"/>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42D4D26D" w14:textId="77777777" w:rsidTr="00E65C88">
        <w:tc>
          <w:tcPr>
            <w:tcW w:w="4981" w:type="dxa"/>
          </w:tcPr>
          <w:p w14:paraId="352CB7A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0F8D8285" w14:textId="3D03E7C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380353"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380353" w:rsidRPr="00264254">
              <w:rPr>
                <w:rFonts w:ascii="Arial" w:hAnsi="Arial" w:cs="Arial"/>
                <w:sz w:val="24"/>
                <w:szCs w:val="24"/>
                <w:lang w:val="es-CO"/>
              </w:rPr>
              <w:t xml:space="preserve">(TRD), </w:t>
            </w:r>
            <w:r w:rsidR="00130F81"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de Cooperación Internacional de Colombia</w:t>
            </w:r>
            <w:r w:rsidR="0038035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38035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0019F539" w14:textId="77777777" w:rsidTr="00E65C88">
        <w:tc>
          <w:tcPr>
            <w:tcW w:w="4981" w:type="dxa"/>
          </w:tcPr>
          <w:p w14:paraId="79997C9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104D49E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Acuerdo 004 de 2019 del AGN.</w:t>
            </w:r>
          </w:p>
        </w:tc>
      </w:tr>
      <w:tr w:rsidR="00E65C88" w:rsidRPr="00264254" w14:paraId="0086A97B" w14:textId="77777777" w:rsidTr="00E65C88">
        <w:tc>
          <w:tcPr>
            <w:tcW w:w="4981" w:type="dxa"/>
          </w:tcPr>
          <w:p w14:paraId="7EE1434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22DFD8A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49207301"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69. 1.2. Sección: Despacho Dirección General. 1.3. Subsección: Dirección Administrativa y Financieraas. 1.5. Serie: Comprobantes de almacen. 1.6. Subserie: Comprobantes de egreso de bienes de almacén."/>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886CBF" w:rsidRPr="00264254" w14:paraId="08C1B7F2" w14:textId="77777777" w:rsidTr="00130F81">
        <w:tc>
          <w:tcPr>
            <w:tcW w:w="9962" w:type="dxa"/>
            <w:gridSpan w:val="2"/>
            <w:shd w:val="clear" w:color="auto" w:fill="FFFFFF" w:themeFill="background1"/>
          </w:tcPr>
          <w:p w14:paraId="7CE8C45A" w14:textId="216220A1" w:rsidR="00E65C88" w:rsidRPr="00264254" w:rsidRDefault="00886CBF"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w:t>
            </w:r>
            <w:r w:rsidR="00E65C88" w:rsidRPr="00264254">
              <w:rPr>
                <w:rFonts w:ascii="Arial" w:hAnsi="Arial" w:cs="Arial"/>
                <w:b/>
                <w:bCs/>
                <w:sz w:val="24"/>
                <w:szCs w:val="24"/>
                <w:lang w:val="es-CO"/>
              </w:rPr>
              <w:t>. ÁREA DE IDENTIFICACIÓN</w:t>
            </w:r>
          </w:p>
        </w:tc>
      </w:tr>
      <w:tr w:rsidR="00E65C88" w:rsidRPr="00264254" w14:paraId="0E073D0C" w14:textId="77777777" w:rsidTr="00130F81">
        <w:tc>
          <w:tcPr>
            <w:tcW w:w="4981" w:type="dxa"/>
            <w:shd w:val="clear" w:color="auto" w:fill="FFFFFF" w:themeFill="background1"/>
          </w:tcPr>
          <w:p w14:paraId="0ABA6D2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shd w:val="clear" w:color="auto" w:fill="FFFFFF" w:themeFill="background1"/>
          </w:tcPr>
          <w:p w14:paraId="2CFA010E" w14:textId="64B779E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80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380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0FFB0023" w14:textId="77777777" w:rsidTr="00130F81">
        <w:tc>
          <w:tcPr>
            <w:tcW w:w="4981" w:type="dxa"/>
            <w:shd w:val="clear" w:color="auto" w:fill="FFFFFF" w:themeFill="background1"/>
          </w:tcPr>
          <w:p w14:paraId="46BDA95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shd w:val="clear" w:color="auto" w:fill="FFFFFF" w:themeFill="background1"/>
          </w:tcPr>
          <w:p w14:paraId="75170A8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352E3F78" w14:textId="77777777" w:rsidTr="00130F81">
        <w:tc>
          <w:tcPr>
            <w:tcW w:w="4981" w:type="dxa"/>
            <w:shd w:val="clear" w:color="auto" w:fill="FFFFFF" w:themeFill="background1"/>
          </w:tcPr>
          <w:p w14:paraId="2B40E93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shd w:val="clear" w:color="auto" w:fill="FFFFFF" w:themeFill="background1"/>
          </w:tcPr>
          <w:p w14:paraId="743F22F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26FD357D" w14:textId="77777777" w:rsidTr="00130F81">
        <w:tc>
          <w:tcPr>
            <w:tcW w:w="4981" w:type="dxa"/>
            <w:shd w:val="clear" w:color="auto" w:fill="FFFFFF" w:themeFill="background1"/>
          </w:tcPr>
          <w:p w14:paraId="4A45A64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1.5. SERIE</w:t>
            </w:r>
          </w:p>
        </w:tc>
        <w:tc>
          <w:tcPr>
            <w:tcW w:w="4981" w:type="dxa"/>
            <w:shd w:val="clear" w:color="auto" w:fill="FFFFFF" w:themeFill="background1"/>
          </w:tcPr>
          <w:p w14:paraId="6D09AB4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COMPROBANTES DE ALMACEN</w:t>
            </w:r>
          </w:p>
        </w:tc>
      </w:tr>
      <w:tr w:rsidR="00E65C88" w:rsidRPr="00264254" w14:paraId="5B66624C" w14:textId="77777777" w:rsidTr="00130F81">
        <w:tc>
          <w:tcPr>
            <w:tcW w:w="4981" w:type="dxa"/>
            <w:shd w:val="clear" w:color="auto" w:fill="FFFFFF" w:themeFill="background1"/>
          </w:tcPr>
          <w:p w14:paraId="5AF9BCC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shd w:val="clear" w:color="auto" w:fill="FFFFFF" w:themeFill="background1"/>
          </w:tcPr>
          <w:p w14:paraId="39CBD2E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COMPROBANTES DE EGRESO DE BIENES DE ALMACÉN</w:t>
            </w:r>
          </w:p>
        </w:tc>
      </w:tr>
      <w:tr w:rsidR="00E65C88" w:rsidRPr="00264254" w14:paraId="47AD7211" w14:textId="77777777" w:rsidTr="00886CBF">
        <w:tc>
          <w:tcPr>
            <w:tcW w:w="9962" w:type="dxa"/>
            <w:gridSpan w:val="2"/>
            <w:shd w:val="clear" w:color="auto" w:fill="FFFFFF" w:themeFill="background1"/>
          </w:tcPr>
          <w:p w14:paraId="01D5E5EA"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05E1EF7E" w14:textId="77777777" w:rsidR="00E65C88" w:rsidRPr="00264254" w:rsidRDefault="00E65C88" w:rsidP="00264254">
            <w:pPr>
              <w:pStyle w:val="Prrafodelista"/>
              <w:numPr>
                <w:ilvl w:val="0"/>
                <w:numId w:val="43"/>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03766AAA" w14:textId="77777777" w:rsidTr="00886CBF">
        <w:tc>
          <w:tcPr>
            <w:tcW w:w="4981" w:type="dxa"/>
            <w:shd w:val="clear" w:color="auto" w:fill="FFFFFF" w:themeFill="background1"/>
          </w:tcPr>
          <w:p w14:paraId="63FDD6F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shd w:val="clear" w:color="auto" w:fill="FFFFFF" w:themeFill="background1"/>
          </w:tcPr>
          <w:p w14:paraId="1C2CF31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El comprobante de egreso acredita la salida material y real de un bien o elemento del almacén, de tal forma que se cuenta con un soporte para legalizar los registros en almacén y efectuar los asientos de contabilidad</w:t>
            </w:r>
          </w:p>
        </w:tc>
      </w:tr>
      <w:tr w:rsidR="00E65C88" w:rsidRPr="00264254" w14:paraId="56B475E4" w14:textId="77777777" w:rsidTr="00886CBF">
        <w:tc>
          <w:tcPr>
            <w:tcW w:w="4981" w:type="dxa"/>
          </w:tcPr>
          <w:p w14:paraId="70E69CC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shd w:val="clear" w:color="auto" w:fill="FFFFFF" w:themeFill="background1"/>
          </w:tcPr>
          <w:p w14:paraId="5A1A4248"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Solicitud de egreso de bien de almacén</w:t>
            </w:r>
          </w:p>
          <w:p w14:paraId="018EA639"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Comprobante de egreso de almacén</w:t>
            </w:r>
          </w:p>
          <w:p w14:paraId="3C6DADE1" w14:textId="4B75CEE3" w:rsidR="008628ED" w:rsidRPr="00264254" w:rsidRDefault="008628ED" w:rsidP="00264254">
            <w:pPr>
              <w:pStyle w:val="Prrafodelista"/>
              <w:tabs>
                <w:tab w:val="left" w:pos="0"/>
                <w:tab w:val="left" w:pos="302"/>
                <w:tab w:val="left" w:pos="10065"/>
              </w:tabs>
              <w:autoSpaceDE w:val="0"/>
              <w:autoSpaceDN w:val="0"/>
              <w:adjustRightInd w:val="0"/>
              <w:ind w:left="302"/>
              <w:rPr>
                <w:rFonts w:cs="Arial"/>
                <w:szCs w:val="24"/>
                <w:lang w:val="es-CO"/>
              </w:rPr>
            </w:pPr>
          </w:p>
        </w:tc>
      </w:tr>
      <w:tr w:rsidR="00E65C88" w:rsidRPr="00264254" w14:paraId="101FF492" w14:textId="77777777" w:rsidTr="00886CBF">
        <w:tc>
          <w:tcPr>
            <w:tcW w:w="9962" w:type="dxa"/>
            <w:gridSpan w:val="2"/>
            <w:shd w:val="clear" w:color="auto" w:fill="FFFFFF" w:themeFill="background1"/>
          </w:tcPr>
          <w:p w14:paraId="641B8DE8" w14:textId="77777777" w:rsidR="00E65C88" w:rsidRPr="00264254" w:rsidRDefault="00E65C88" w:rsidP="00264254">
            <w:pPr>
              <w:pStyle w:val="Prrafodelista"/>
              <w:numPr>
                <w:ilvl w:val="0"/>
                <w:numId w:val="43"/>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5990C6E4" w14:textId="77777777" w:rsidTr="00E65C88">
        <w:tc>
          <w:tcPr>
            <w:tcW w:w="4981" w:type="dxa"/>
          </w:tcPr>
          <w:p w14:paraId="34F63F1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65DFE63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07AE36FA" w14:textId="77777777" w:rsidTr="00E65C88">
        <w:tc>
          <w:tcPr>
            <w:tcW w:w="4981" w:type="dxa"/>
          </w:tcPr>
          <w:p w14:paraId="222B080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67DF96EF" w14:textId="269A7EC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Eliminación</w:t>
            </w:r>
            <w:r w:rsidR="00886CBF" w:rsidRPr="00264254">
              <w:rPr>
                <w:rFonts w:ascii="Arial" w:hAnsi="Arial" w:cs="Arial"/>
                <w:sz w:val="24"/>
                <w:szCs w:val="24"/>
                <w:lang w:val="es-CO"/>
              </w:rPr>
              <w:t xml:space="preserve"> (</w:t>
            </w:r>
            <w:r w:rsidRPr="00264254">
              <w:rPr>
                <w:rFonts w:ascii="Arial" w:hAnsi="Arial" w:cs="Arial"/>
                <w:sz w:val="24"/>
                <w:szCs w:val="24"/>
                <w:lang w:val="es-CO"/>
              </w:rPr>
              <w:t>E</w:t>
            </w:r>
            <w:r w:rsidR="00886CBF" w:rsidRPr="00264254">
              <w:rPr>
                <w:rFonts w:ascii="Arial" w:hAnsi="Arial" w:cs="Arial"/>
                <w:sz w:val="24"/>
                <w:szCs w:val="24"/>
                <w:lang w:val="es-CO"/>
              </w:rPr>
              <w:t>)</w:t>
            </w:r>
            <w:r w:rsidR="00380353" w:rsidRPr="00264254">
              <w:rPr>
                <w:rFonts w:ascii="Arial" w:hAnsi="Arial" w:cs="Arial"/>
                <w:sz w:val="24"/>
                <w:szCs w:val="24"/>
                <w:lang w:val="es-CO"/>
              </w:rPr>
              <w:t>.</w:t>
            </w:r>
          </w:p>
        </w:tc>
      </w:tr>
      <w:tr w:rsidR="00E65C88" w:rsidRPr="00264254" w14:paraId="7E66ADA5" w14:textId="77777777" w:rsidTr="001C6313">
        <w:tc>
          <w:tcPr>
            <w:tcW w:w="4981" w:type="dxa"/>
          </w:tcPr>
          <w:p w14:paraId="417FDAB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26BF868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Una vez cumplido los </w:t>
            </w:r>
            <w:r w:rsidR="00886CBF" w:rsidRPr="00264254">
              <w:rPr>
                <w:rFonts w:ascii="Arial" w:hAnsi="Arial" w:cs="Arial"/>
                <w:sz w:val="24"/>
                <w:szCs w:val="24"/>
                <w:lang w:val="es-CO"/>
              </w:rPr>
              <w:t>diez (</w:t>
            </w:r>
            <w:r w:rsidRPr="00264254">
              <w:rPr>
                <w:rFonts w:ascii="Arial" w:hAnsi="Arial" w:cs="Arial"/>
                <w:sz w:val="24"/>
                <w:szCs w:val="24"/>
                <w:lang w:val="es-CO"/>
              </w:rPr>
              <w:t>10</w:t>
            </w:r>
            <w:r w:rsidR="00886CBF" w:rsidRPr="00264254">
              <w:rPr>
                <w:rFonts w:ascii="Arial" w:hAnsi="Arial" w:cs="Arial"/>
                <w:sz w:val="24"/>
                <w:szCs w:val="24"/>
                <w:lang w:val="es-CO"/>
              </w:rPr>
              <w:t>)</w:t>
            </w:r>
            <w:r w:rsidRPr="00264254">
              <w:rPr>
                <w:rFonts w:ascii="Arial" w:hAnsi="Arial" w:cs="Arial"/>
                <w:sz w:val="24"/>
                <w:szCs w:val="24"/>
                <w:lang w:val="es-CO"/>
              </w:rPr>
              <w:t xml:space="preserve"> años se establece la disposición final de eliminación. Esta subserie no posee valores para la investigación, debido a que la información se encuentra contenida en otros documentos tales como inventarios generales y actas expedidas por el Comité de inventarios.</w:t>
            </w:r>
          </w:p>
          <w:p w14:paraId="60F6FD77" w14:textId="6BF16513" w:rsidR="00130F81" w:rsidRPr="00264254" w:rsidRDefault="00130F81"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314C5DAB" w14:textId="77777777" w:rsidTr="001C6313">
        <w:tc>
          <w:tcPr>
            <w:tcW w:w="9962" w:type="dxa"/>
            <w:gridSpan w:val="2"/>
            <w:shd w:val="clear" w:color="auto" w:fill="FFFFFF" w:themeFill="background1"/>
          </w:tcPr>
          <w:p w14:paraId="442096F7" w14:textId="77777777" w:rsidR="00E65C88" w:rsidRPr="00264254" w:rsidRDefault="00E65C88" w:rsidP="00264254">
            <w:pPr>
              <w:pStyle w:val="Prrafodelista"/>
              <w:numPr>
                <w:ilvl w:val="0"/>
                <w:numId w:val="43"/>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CONTROL DE LA DESCRIPCIÓN</w:t>
            </w:r>
          </w:p>
        </w:tc>
      </w:tr>
      <w:tr w:rsidR="00E65C88" w:rsidRPr="00264254" w14:paraId="21E3DB22" w14:textId="77777777" w:rsidTr="00E65C88">
        <w:tc>
          <w:tcPr>
            <w:tcW w:w="4981" w:type="dxa"/>
          </w:tcPr>
          <w:p w14:paraId="59B23E1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2604D172" w14:textId="693B256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380353"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380353" w:rsidRPr="00264254">
              <w:rPr>
                <w:rFonts w:ascii="Arial" w:hAnsi="Arial" w:cs="Arial"/>
                <w:sz w:val="24"/>
                <w:szCs w:val="24"/>
                <w:lang w:val="es-CO"/>
              </w:rPr>
              <w:t xml:space="preserve">(TRD), </w:t>
            </w:r>
            <w:r w:rsidR="001C6313"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38035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38035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67CD9DD3" w14:textId="77777777" w:rsidTr="00E65C88">
        <w:tc>
          <w:tcPr>
            <w:tcW w:w="4981" w:type="dxa"/>
          </w:tcPr>
          <w:p w14:paraId="3D5A5D3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4EB7448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Acuerdo 004 de 2019 del AGN.</w:t>
            </w:r>
          </w:p>
        </w:tc>
      </w:tr>
      <w:tr w:rsidR="00E65C88" w:rsidRPr="00264254" w14:paraId="21961847" w14:textId="77777777" w:rsidTr="00E65C88">
        <w:tc>
          <w:tcPr>
            <w:tcW w:w="4981" w:type="dxa"/>
          </w:tcPr>
          <w:p w14:paraId="562CA83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06179FEE" w14:textId="77777777" w:rsidR="008628ED"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p w14:paraId="0A3EAD96" w14:textId="59900B8A" w:rsidR="008628ED" w:rsidRPr="00264254" w:rsidRDefault="008628ED"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0BD17D49" w14:textId="77777777" w:rsidTr="001C6313">
        <w:tc>
          <w:tcPr>
            <w:tcW w:w="9962" w:type="dxa"/>
            <w:gridSpan w:val="2"/>
            <w:shd w:val="clear" w:color="auto" w:fill="FFFFFF" w:themeFill="background1"/>
          </w:tcPr>
          <w:p w14:paraId="0456AA5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27B49A38" w14:textId="77777777" w:rsidTr="00E65C88">
        <w:tc>
          <w:tcPr>
            <w:tcW w:w="4981" w:type="dxa"/>
          </w:tcPr>
          <w:p w14:paraId="7EC01D6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2B34E7FD" w14:textId="714730B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80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380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45CCCDCB" w14:textId="77777777" w:rsidTr="00E65C88">
        <w:tc>
          <w:tcPr>
            <w:tcW w:w="4981" w:type="dxa"/>
          </w:tcPr>
          <w:p w14:paraId="568D30D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01982B9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9B63AE3" w14:textId="77777777" w:rsidTr="00E65C88">
        <w:tc>
          <w:tcPr>
            <w:tcW w:w="4981" w:type="dxa"/>
          </w:tcPr>
          <w:p w14:paraId="5CFFB65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59032BD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4039859F" w14:textId="77777777" w:rsidTr="00E65C88">
        <w:tc>
          <w:tcPr>
            <w:tcW w:w="4981" w:type="dxa"/>
          </w:tcPr>
          <w:p w14:paraId="0EFDF78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400CA59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COMPROBANTES DE ALMACEN</w:t>
            </w:r>
          </w:p>
        </w:tc>
      </w:tr>
      <w:tr w:rsidR="00E65C88" w:rsidRPr="00264254" w14:paraId="0449CC50" w14:textId="77777777" w:rsidTr="00E65C88">
        <w:tc>
          <w:tcPr>
            <w:tcW w:w="4981" w:type="dxa"/>
          </w:tcPr>
          <w:p w14:paraId="79C7F09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0665A3C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COMPROBANTES DE INGRESO DE BIENES DE ALMACÉN</w:t>
            </w:r>
          </w:p>
        </w:tc>
      </w:tr>
      <w:tr w:rsidR="00E65C88" w:rsidRPr="00264254" w14:paraId="41C13246" w14:textId="77777777" w:rsidTr="001C6313">
        <w:tc>
          <w:tcPr>
            <w:tcW w:w="9962" w:type="dxa"/>
            <w:gridSpan w:val="2"/>
            <w:shd w:val="clear" w:color="auto" w:fill="FFFFFF" w:themeFill="background1"/>
          </w:tcPr>
          <w:p w14:paraId="1E2FCE90" w14:textId="77777777" w:rsidR="00E65C88" w:rsidRPr="00264254" w:rsidRDefault="00E65C88" w:rsidP="00264254">
            <w:pPr>
              <w:tabs>
                <w:tab w:val="left" w:pos="0"/>
                <w:tab w:val="left" w:pos="10065"/>
              </w:tabs>
              <w:autoSpaceDE w:val="0"/>
              <w:autoSpaceDN w:val="0"/>
              <w:adjustRightInd w:val="0"/>
              <w:spacing w:after="0" w:line="360" w:lineRule="auto"/>
              <w:ind w:left="317"/>
              <w:rPr>
                <w:rFonts w:ascii="Arial" w:hAnsi="Arial" w:cs="Arial"/>
                <w:b/>
                <w:bCs/>
                <w:sz w:val="24"/>
                <w:szCs w:val="24"/>
                <w:lang w:val="es-CO"/>
              </w:rPr>
            </w:pPr>
          </w:p>
          <w:p w14:paraId="2B143851" w14:textId="77777777" w:rsidR="00E65C88" w:rsidRPr="00264254" w:rsidRDefault="00E65C88" w:rsidP="00264254">
            <w:pPr>
              <w:pStyle w:val="Prrafodelista"/>
              <w:numPr>
                <w:ilvl w:val="0"/>
                <w:numId w:val="44"/>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1C66B73D" w14:textId="77777777" w:rsidTr="00E65C88">
        <w:tc>
          <w:tcPr>
            <w:tcW w:w="4981" w:type="dxa"/>
          </w:tcPr>
          <w:p w14:paraId="2BB27FC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2.1. DESCRIPCIÓN </w:t>
            </w:r>
          </w:p>
        </w:tc>
        <w:tc>
          <w:tcPr>
            <w:tcW w:w="4981" w:type="dxa"/>
          </w:tcPr>
          <w:p w14:paraId="79DC885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 oficial que acredita el ingreso material y real de un bien o elemento al almacén de la entidad, constituyéndose así en el soporte para legalizar los registros en inventario y efectuar los asientos de contabilidad.</w:t>
            </w:r>
          </w:p>
        </w:tc>
      </w:tr>
      <w:tr w:rsidR="00E65C88" w:rsidRPr="00264254" w14:paraId="5E6067F9" w14:textId="77777777" w:rsidTr="00E65C88">
        <w:tc>
          <w:tcPr>
            <w:tcW w:w="4981" w:type="dxa"/>
          </w:tcPr>
          <w:p w14:paraId="2B9065F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5DA4A785"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Recibo a satisfacción</w:t>
            </w:r>
          </w:p>
          <w:p w14:paraId="10BB7DA6"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Comprobante de ingreso de bienes a almacén</w:t>
            </w:r>
          </w:p>
          <w:p w14:paraId="02C49145"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Factura o remisión</w:t>
            </w:r>
          </w:p>
          <w:p w14:paraId="03D0051A" w14:textId="535F1C11" w:rsidR="008628ED" w:rsidRPr="00264254" w:rsidRDefault="008628ED" w:rsidP="00264254">
            <w:pPr>
              <w:pStyle w:val="Prrafodelista"/>
              <w:tabs>
                <w:tab w:val="left" w:pos="0"/>
                <w:tab w:val="left" w:pos="302"/>
                <w:tab w:val="left" w:pos="10065"/>
              </w:tabs>
              <w:autoSpaceDE w:val="0"/>
              <w:autoSpaceDN w:val="0"/>
              <w:adjustRightInd w:val="0"/>
              <w:ind w:left="302"/>
              <w:rPr>
                <w:rFonts w:cs="Arial"/>
                <w:szCs w:val="24"/>
                <w:lang w:val="es-CO"/>
              </w:rPr>
            </w:pPr>
          </w:p>
        </w:tc>
      </w:tr>
      <w:tr w:rsidR="00E65C88" w:rsidRPr="00264254" w14:paraId="0DA83204" w14:textId="77777777" w:rsidTr="001C6313">
        <w:tc>
          <w:tcPr>
            <w:tcW w:w="9962" w:type="dxa"/>
            <w:gridSpan w:val="2"/>
            <w:shd w:val="clear" w:color="auto" w:fill="FFFFFF" w:themeFill="background1"/>
          </w:tcPr>
          <w:p w14:paraId="338197C5" w14:textId="77777777" w:rsidR="00E65C88" w:rsidRPr="00264254" w:rsidRDefault="00E65C88" w:rsidP="00264254">
            <w:pPr>
              <w:pStyle w:val="Prrafodelista"/>
              <w:numPr>
                <w:ilvl w:val="0"/>
                <w:numId w:val="44"/>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1A6C88ED" w14:textId="77777777" w:rsidTr="00E65C88">
        <w:tc>
          <w:tcPr>
            <w:tcW w:w="4981" w:type="dxa"/>
          </w:tcPr>
          <w:p w14:paraId="089387F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1ED2DCC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0FA92B1B" w14:textId="77777777" w:rsidTr="00E65C88">
        <w:tc>
          <w:tcPr>
            <w:tcW w:w="4981" w:type="dxa"/>
          </w:tcPr>
          <w:p w14:paraId="50CD9C4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7AF121C3" w14:textId="1050F3E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Eliminación </w:t>
            </w:r>
            <w:r w:rsidR="001C6313" w:rsidRPr="00264254">
              <w:rPr>
                <w:rFonts w:ascii="Arial" w:hAnsi="Arial" w:cs="Arial"/>
                <w:sz w:val="24"/>
                <w:szCs w:val="24"/>
                <w:lang w:val="es-CO"/>
              </w:rPr>
              <w:t>(</w:t>
            </w:r>
            <w:r w:rsidRPr="00264254">
              <w:rPr>
                <w:rFonts w:ascii="Arial" w:hAnsi="Arial" w:cs="Arial"/>
                <w:sz w:val="24"/>
                <w:szCs w:val="24"/>
                <w:lang w:val="es-CO"/>
              </w:rPr>
              <w:t>E</w:t>
            </w:r>
            <w:r w:rsidR="001C6313" w:rsidRPr="00264254">
              <w:rPr>
                <w:rFonts w:ascii="Arial" w:hAnsi="Arial" w:cs="Arial"/>
                <w:sz w:val="24"/>
                <w:szCs w:val="24"/>
                <w:lang w:val="es-CO"/>
              </w:rPr>
              <w:t>)</w:t>
            </w:r>
            <w:r w:rsidR="00380353" w:rsidRPr="00264254">
              <w:rPr>
                <w:rFonts w:ascii="Arial" w:hAnsi="Arial" w:cs="Arial"/>
                <w:sz w:val="24"/>
                <w:szCs w:val="24"/>
                <w:lang w:val="es-CO"/>
              </w:rPr>
              <w:t>.</w:t>
            </w:r>
          </w:p>
        </w:tc>
      </w:tr>
      <w:tr w:rsidR="00E65C88" w:rsidRPr="00264254" w14:paraId="72858E19" w14:textId="77777777" w:rsidTr="001C6313">
        <w:tc>
          <w:tcPr>
            <w:tcW w:w="4981" w:type="dxa"/>
          </w:tcPr>
          <w:p w14:paraId="67E7689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7148DA3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tiempo de retención para los comprobantes de baja es de </w:t>
            </w:r>
            <w:r w:rsidR="001C6313" w:rsidRPr="00264254">
              <w:rPr>
                <w:rFonts w:ascii="Arial" w:hAnsi="Arial" w:cs="Arial"/>
                <w:sz w:val="24"/>
                <w:szCs w:val="24"/>
                <w:lang w:val="es-CO"/>
              </w:rPr>
              <w:t>diez (</w:t>
            </w:r>
            <w:r w:rsidRPr="00264254">
              <w:rPr>
                <w:rFonts w:ascii="Arial" w:hAnsi="Arial" w:cs="Arial"/>
                <w:sz w:val="24"/>
                <w:szCs w:val="24"/>
                <w:lang w:val="es-CO"/>
              </w:rPr>
              <w:t>10</w:t>
            </w:r>
            <w:r w:rsidR="001C6313" w:rsidRPr="00264254">
              <w:rPr>
                <w:rFonts w:ascii="Arial" w:hAnsi="Arial" w:cs="Arial"/>
                <w:sz w:val="24"/>
                <w:szCs w:val="24"/>
                <w:lang w:val="es-CO"/>
              </w:rPr>
              <w:t>)</w:t>
            </w:r>
            <w:r w:rsidRPr="00264254">
              <w:rPr>
                <w:rFonts w:ascii="Arial" w:hAnsi="Arial" w:cs="Arial"/>
                <w:sz w:val="24"/>
                <w:szCs w:val="24"/>
                <w:lang w:val="es-CO"/>
              </w:rPr>
              <w:t xml:space="preserve"> años, en los cuales se contemplan</w:t>
            </w:r>
            <w:r w:rsidR="001C6313" w:rsidRPr="00264254">
              <w:rPr>
                <w:rFonts w:ascii="Arial" w:hAnsi="Arial" w:cs="Arial"/>
                <w:sz w:val="24"/>
                <w:szCs w:val="24"/>
                <w:lang w:val="es-CO"/>
              </w:rPr>
              <w:t xml:space="preserve"> tres (</w:t>
            </w:r>
            <w:r w:rsidRPr="00264254">
              <w:rPr>
                <w:rFonts w:ascii="Arial" w:hAnsi="Arial" w:cs="Arial"/>
                <w:sz w:val="24"/>
                <w:szCs w:val="24"/>
                <w:lang w:val="es-CO"/>
              </w:rPr>
              <w:t>3</w:t>
            </w:r>
            <w:r w:rsidR="001C6313" w:rsidRPr="00264254">
              <w:rPr>
                <w:rFonts w:ascii="Arial" w:hAnsi="Arial" w:cs="Arial"/>
                <w:sz w:val="24"/>
                <w:szCs w:val="24"/>
                <w:lang w:val="es-CO"/>
              </w:rPr>
              <w:t>)</w:t>
            </w:r>
            <w:r w:rsidRPr="00264254">
              <w:rPr>
                <w:rFonts w:ascii="Arial" w:hAnsi="Arial" w:cs="Arial"/>
                <w:sz w:val="24"/>
                <w:szCs w:val="24"/>
                <w:lang w:val="es-CO"/>
              </w:rPr>
              <w:t xml:space="preserve"> años de la prescripción ordinaria para los muebles. Esta subserie no posee valores para la investigación, debido a que la información se encuentra contenida en otros documentos tales como los inventarios generales y actas expedidas por el Comité de inventarios.</w:t>
            </w:r>
          </w:p>
          <w:p w14:paraId="33A59658" w14:textId="2408664A" w:rsidR="00130F81" w:rsidRPr="00264254" w:rsidRDefault="00130F81"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637BC05D" w14:textId="77777777" w:rsidTr="001C6313">
        <w:tc>
          <w:tcPr>
            <w:tcW w:w="9962" w:type="dxa"/>
            <w:gridSpan w:val="2"/>
            <w:shd w:val="clear" w:color="auto" w:fill="FFFFFF" w:themeFill="background1"/>
          </w:tcPr>
          <w:p w14:paraId="08A95703" w14:textId="77777777" w:rsidR="00E65C88" w:rsidRPr="00264254" w:rsidRDefault="00E65C88" w:rsidP="00264254">
            <w:pPr>
              <w:pStyle w:val="Prrafodelista"/>
              <w:numPr>
                <w:ilvl w:val="0"/>
                <w:numId w:val="44"/>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188F4831" w14:textId="77777777" w:rsidTr="00E65C88">
        <w:tc>
          <w:tcPr>
            <w:tcW w:w="4981" w:type="dxa"/>
          </w:tcPr>
          <w:p w14:paraId="1D8FAB6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4.1. NOTA DEL ARCHIVISTA</w:t>
            </w:r>
          </w:p>
        </w:tc>
        <w:tc>
          <w:tcPr>
            <w:tcW w:w="4981" w:type="dxa"/>
          </w:tcPr>
          <w:p w14:paraId="2BAFF679" w14:textId="50A466C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380353"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380353" w:rsidRPr="00264254">
              <w:rPr>
                <w:rFonts w:ascii="Arial" w:hAnsi="Arial" w:cs="Arial"/>
                <w:sz w:val="24"/>
                <w:szCs w:val="24"/>
                <w:lang w:val="es-CO"/>
              </w:rPr>
              <w:t xml:space="preserve">(TRD), </w:t>
            </w:r>
            <w:r w:rsidR="001C6313"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38035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38035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5B37BCEF" w14:textId="77777777" w:rsidTr="00E65C88">
        <w:tc>
          <w:tcPr>
            <w:tcW w:w="4981" w:type="dxa"/>
          </w:tcPr>
          <w:p w14:paraId="4BD1372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343E75B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791 de 2002 articulo 4.  Ley 962 de 2005, articulo 28. Acuerdo 004 de 2019.</w:t>
            </w:r>
          </w:p>
        </w:tc>
      </w:tr>
      <w:tr w:rsidR="00E65C88" w:rsidRPr="00264254" w14:paraId="45B828DF" w14:textId="77777777" w:rsidTr="00E65C88">
        <w:tc>
          <w:tcPr>
            <w:tcW w:w="4981" w:type="dxa"/>
          </w:tcPr>
          <w:p w14:paraId="0457FE8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3ECC7BD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4504C236"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71. 1.2. Sección: Despacho Dirección General. 1.3. Subsección: Dirección Administrativa y Financieraas. 1.5. Serie: Conciliaciones bancarias. 1.6. Subserie: N/A"/>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7F6D998F" w14:textId="77777777" w:rsidTr="001C6313">
        <w:tc>
          <w:tcPr>
            <w:tcW w:w="9962" w:type="dxa"/>
            <w:gridSpan w:val="2"/>
            <w:shd w:val="clear" w:color="auto" w:fill="FFFFFF" w:themeFill="background1"/>
          </w:tcPr>
          <w:p w14:paraId="629B6B3B"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36B655DA" w14:textId="77777777" w:rsidTr="001C6313">
        <w:tc>
          <w:tcPr>
            <w:tcW w:w="4981" w:type="dxa"/>
            <w:shd w:val="clear" w:color="auto" w:fill="FFFFFF" w:themeFill="background1"/>
          </w:tcPr>
          <w:p w14:paraId="2AA90F1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shd w:val="clear" w:color="auto" w:fill="FFFFFF" w:themeFill="background1"/>
          </w:tcPr>
          <w:p w14:paraId="32B3CC6E" w14:textId="19E2161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80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380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0A6BC0FA" w14:textId="77777777" w:rsidTr="00E65C88">
        <w:tc>
          <w:tcPr>
            <w:tcW w:w="4981" w:type="dxa"/>
          </w:tcPr>
          <w:p w14:paraId="0C08676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3972F69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65FBBA7" w14:textId="77777777" w:rsidTr="00E65C88">
        <w:tc>
          <w:tcPr>
            <w:tcW w:w="4981" w:type="dxa"/>
          </w:tcPr>
          <w:p w14:paraId="62D6E56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692C5FA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5C13B072" w14:textId="77777777" w:rsidTr="00E65C88">
        <w:tc>
          <w:tcPr>
            <w:tcW w:w="4981" w:type="dxa"/>
          </w:tcPr>
          <w:p w14:paraId="01AED1E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2AB77BC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CONCILIACIONES BANCARIAS</w:t>
            </w:r>
          </w:p>
        </w:tc>
      </w:tr>
      <w:tr w:rsidR="00E65C88" w:rsidRPr="00264254" w14:paraId="242AE1F3" w14:textId="77777777" w:rsidTr="001C6313">
        <w:tc>
          <w:tcPr>
            <w:tcW w:w="4981" w:type="dxa"/>
            <w:shd w:val="clear" w:color="auto" w:fill="FFFFFF" w:themeFill="background1"/>
          </w:tcPr>
          <w:p w14:paraId="7A64F6A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shd w:val="clear" w:color="auto" w:fill="FFFFFF" w:themeFill="background1"/>
          </w:tcPr>
          <w:p w14:paraId="0E5669F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431A8B65" w14:textId="77777777" w:rsidTr="001C6313">
        <w:tc>
          <w:tcPr>
            <w:tcW w:w="9962" w:type="dxa"/>
            <w:gridSpan w:val="2"/>
            <w:shd w:val="clear" w:color="auto" w:fill="FFFFFF" w:themeFill="background1"/>
          </w:tcPr>
          <w:p w14:paraId="1C2ADEE0"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33B508AC" w14:textId="77777777" w:rsidR="00E65C88" w:rsidRPr="00264254" w:rsidRDefault="00E65C88" w:rsidP="00264254">
            <w:pPr>
              <w:pStyle w:val="Prrafodelista"/>
              <w:numPr>
                <w:ilvl w:val="0"/>
                <w:numId w:val="45"/>
              </w:numPr>
              <w:tabs>
                <w:tab w:val="left" w:pos="0"/>
                <w:tab w:val="left" w:pos="10065"/>
              </w:tabs>
              <w:autoSpaceDE w:val="0"/>
              <w:autoSpaceDN w:val="0"/>
              <w:adjustRightInd w:val="0"/>
              <w:ind w:left="317"/>
              <w:rPr>
                <w:rFonts w:cs="Arial"/>
                <w:b/>
                <w:bCs/>
                <w:szCs w:val="24"/>
                <w:lang w:val="es-CO"/>
              </w:rPr>
            </w:pPr>
            <w:r w:rsidRPr="00264254">
              <w:rPr>
                <w:rFonts w:cs="Arial"/>
                <w:b/>
                <w:bCs/>
                <w:szCs w:val="24"/>
                <w:shd w:val="clear" w:color="auto" w:fill="FFFFFF" w:themeFill="background1"/>
                <w:lang w:val="es-CO"/>
              </w:rPr>
              <w:t>ÁREA DE CONTENIDO Y ESTRUCTURA</w:t>
            </w:r>
          </w:p>
        </w:tc>
      </w:tr>
      <w:tr w:rsidR="00E65C88" w:rsidRPr="00264254" w14:paraId="27D495B0" w14:textId="77777777" w:rsidTr="00E65C88">
        <w:tc>
          <w:tcPr>
            <w:tcW w:w="4981" w:type="dxa"/>
          </w:tcPr>
          <w:p w14:paraId="6C62848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2.1. DESCRIPCIÓN </w:t>
            </w:r>
          </w:p>
        </w:tc>
        <w:tc>
          <w:tcPr>
            <w:tcW w:w="4981" w:type="dxa"/>
          </w:tcPr>
          <w:p w14:paraId="1A82D29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Comparación entre los datos informados por una institución financiera, sobre los movimientos de una cuenta corriente o de ahorros, con los libros de contabilidad de la entidad contable publica, con explicación de sus diferencias, si las hubiere.</w:t>
            </w:r>
          </w:p>
        </w:tc>
      </w:tr>
      <w:tr w:rsidR="00E65C88" w:rsidRPr="00264254" w14:paraId="127359CE" w14:textId="77777777" w:rsidTr="00E65C88">
        <w:tc>
          <w:tcPr>
            <w:tcW w:w="4981" w:type="dxa"/>
          </w:tcPr>
          <w:p w14:paraId="217F3D5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2960A8C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Extractos bancarios</w:t>
            </w:r>
          </w:p>
          <w:p w14:paraId="5834031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Conciliación bancaria</w:t>
            </w:r>
          </w:p>
          <w:p w14:paraId="7C382F16" w14:textId="4A05B66B"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7C354CDF" w14:textId="77777777" w:rsidTr="001C6313">
        <w:tc>
          <w:tcPr>
            <w:tcW w:w="9962" w:type="dxa"/>
            <w:gridSpan w:val="2"/>
            <w:shd w:val="clear" w:color="auto" w:fill="FFFFFF" w:themeFill="background1"/>
          </w:tcPr>
          <w:p w14:paraId="6E48DC38" w14:textId="77777777" w:rsidR="00E65C88" w:rsidRPr="00264254" w:rsidRDefault="00E65C88" w:rsidP="00264254">
            <w:pPr>
              <w:pStyle w:val="Prrafodelista"/>
              <w:numPr>
                <w:ilvl w:val="0"/>
                <w:numId w:val="45"/>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187D880E" w14:textId="77777777" w:rsidTr="00E65C88">
        <w:tc>
          <w:tcPr>
            <w:tcW w:w="4981" w:type="dxa"/>
          </w:tcPr>
          <w:p w14:paraId="23D3030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7127A1F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6C370F4F" w14:textId="77777777" w:rsidTr="00E65C88">
        <w:tc>
          <w:tcPr>
            <w:tcW w:w="4981" w:type="dxa"/>
          </w:tcPr>
          <w:p w14:paraId="22D9365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020746E2" w14:textId="05C0C5B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Eliminación </w:t>
            </w:r>
            <w:r w:rsidR="001C6313" w:rsidRPr="00264254">
              <w:rPr>
                <w:rFonts w:ascii="Arial" w:hAnsi="Arial" w:cs="Arial"/>
                <w:sz w:val="24"/>
                <w:szCs w:val="24"/>
                <w:lang w:val="es-CO"/>
              </w:rPr>
              <w:t>(</w:t>
            </w:r>
            <w:r w:rsidRPr="00264254">
              <w:rPr>
                <w:rFonts w:ascii="Arial" w:hAnsi="Arial" w:cs="Arial"/>
                <w:sz w:val="24"/>
                <w:szCs w:val="24"/>
                <w:lang w:val="es-CO"/>
              </w:rPr>
              <w:t>E</w:t>
            </w:r>
            <w:r w:rsidR="001C6313" w:rsidRPr="00264254">
              <w:rPr>
                <w:rFonts w:ascii="Arial" w:hAnsi="Arial" w:cs="Arial"/>
                <w:sz w:val="24"/>
                <w:szCs w:val="24"/>
                <w:lang w:val="es-CO"/>
              </w:rPr>
              <w:t>)</w:t>
            </w:r>
            <w:r w:rsidR="00380353" w:rsidRPr="00264254">
              <w:rPr>
                <w:rFonts w:ascii="Arial" w:hAnsi="Arial" w:cs="Arial"/>
                <w:sz w:val="24"/>
                <w:szCs w:val="24"/>
                <w:lang w:val="es-CO"/>
              </w:rPr>
              <w:t>.</w:t>
            </w:r>
          </w:p>
        </w:tc>
      </w:tr>
      <w:tr w:rsidR="00E65C88" w:rsidRPr="00264254" w14:paraId="39F6FC3D" w14:textId="77777777" w:rsidTr="00E65C88">
        <w:tc>
          <w:tcPr>
            <w:tcW w:w="4981" w:type="dxa"/>
          </w:tcPr>
          <w:p w14:paraId="1753474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70E27031" w14:textId="28F0359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Una vez cumplido los</w:t>
            </w:r>
            <w:r w:rsidR="001C6313" w:rsidRPr="00264254">
              <w:rPr>
                <w:rFonts w:ascii="Arial" w:hAnsi="Arial" w:cs="Arial"/>
                <w:sz w:val="24"/>
                <w:szCs w:val="24"/>
                <w:lang w:val="es-CO"/>
              </w:rPr>
              <w:t xml:space="preserve"> diez (</w:t>
            </w:r>
            <w:r w:rsidRPr="00264254">
              <w:rPr>
                <w:rFonts w:ascii="Arial" w:hAnsi="Arial" w:cs="Arial"/>
                <w:sz w:val="24"/>
                <w:szCs w:val="24"/>
                <w:lang w:val="es-CO"/>
              </w:rPr>
              <w:t>10</w:t>
            </w:r>
            <w:r w:rsidR="001C6313" w:rsidRPr="00264254">
              <w:rPr>
                <w:rFonts w:ascii="Arial" w:hAnsi="Arial" w:cs="Arial"/>
                <w:sz w:val="24"/>
                <w:szCs w:val="24"/>
                <w:lang w:val="es-CO"/>
              </w:rPr>
              <w:t>)</w:t>
            </w:r>
            <w:r w:rsidRPr="00264254">
              <w:rPr>
                <w:rFonts w:ascii="Arial" w:hAnsi="Arial" w:cs="Arial"/>
                <w:sz w:val="24"/>
                <w:szCs w:val="24"/>
                <w:lang w:val="es-CO"/>
              </w:rPr>
              <w:t xml:space="preserve"> años se establece la disposición final de eliminación.</w:t>
            </w:r>
          </w:p>
        </w:tc>
      </w:tr>
      <w:tr w:rsidR="00380353" w:rsidRPr="00264254" w14:paraId="30D8DE78" w14:textId="77777777" w:rsidTr="00E65C88">
        <w:tc>
          <w:tcPr>
            <w:tcW w:w="4981" w:type="dxa"/>
          </w:tcPr>
          <w:p w14:paraId="47CED81B" w14:textId="77777777" w:rsidR="00380353" w:rsidRPr="00264254" w:rsidRDefault="00380353"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c>
          <w:tcPr>
            <w:tcW w:w="4981" w:type="dxa"/>
          </w:tcPr>
          <w:p w14:paraId="65455B9F" w14:textId="77777777" w:rsidR="00380353" w:rsidRPr="00264254" w:rsidRDefault="00380353"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16486192" w14:textId="77777777" w:rsidTr="001C6313">
        <w:tc>
          <w:tcPr>
            <w:tcW w:w="9962" w:type="dxa"/>
            <w:gridSpan w:val="2"/>
            <w:shd w:val="clear" w:color="auto" w:fill="FFFFFF" w:themeFill="background1"/>
          </w:tcPr>
          <w:p w14:paraId="5337947D" w14:textId="77777777" w:rsidR="00E65C88" w:rsidRPr="00264254" w:rsidRDefault="00E65C88" w:rsidP="00264254">
            <w:pPr>
              <w:pStyle w:val="Prrafodelista"/>
              <w:numPr>
                <w:ilvl w:val="0"/>
                <w:numId w:val="45"/>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4927C05B" w14:textId="77777777" w:rsidTr="00E65C88">
        <w:tc>
          <w:tcPr>
            <w:tcW w:w="4981" w:type="dxa"/>
          </w:tcPr>
          <w:p w14:paraId="71D3CF9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65CEC9FC" w14:textId="5DF4BCE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380353"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380353" w:rsidRPr="00264254">
              <w:rPr>
                <w:rFonts w:ascii="Arial" w:hAnsi="Arial" w:cs="Arial"/>
                <w:sz w:val="24"/>
                <w:szCs w:val="24"/>
                <w:lang w:val="es-CO"/>
              </w:rPr>
              <w:t xml:space="preserve">(TRD), </w:t>
            </w:r>
            <w:r w:rsidR="001C6313"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w:t>
            </w:r>
            <w:r w:rsidR="00380353" w:rsidRPr="00264254">
              <w:rPr>
                <w:rFonts w:ascii="Arial" w:hAnsi="Arial" w:cs="Arial"/>
                <w:sz w:val="24"/>
                <w:szCs w:val="24"/>
                <w:lang w:val="es-CO"/>
              </w:rPr>
              <w:t>a,</w:t>
            </w:r>
            <w:r w:rsidR="006E36AD"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38035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5DA710A4" w14:textId="77777777" w:rsidTr="00E65C88">
        <w:tc>
          <w:tcPr>
            <w:tcW w:w="4981" w:type="dxa"/>
          </w:tcPr>
          <w:p w14:paraId="150B4DE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6DB897D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Acuerdo 004 de 2019 AGN</w:t>
            </w:r>
          </w:p>
        </w:tc>
      </w:tr>
      <w:tr w:rsidR="00E65C88" w:rsidRPr="00264254" w14:paraId="167D91D9" w14:textId="77777777" w:rsidTr="00E65C88">
        <w:tc>
          <w:tcPr>
            <w:tcW w:w="4981" w:type="dxa"/>
          </w:tcPr>
          <w:p w14:paraId="6D363A1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5460893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6A50FD82"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72. 1.2. Sección: Despacho Dirección General. 1.3. Subsección: Dirección Administrativa y Financieraas. 1.5. Serie: Consecutivo de comunicaciones oficiales. 1.6. Subserie: Consecutivo de comunicaciones oficiales enviada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1C6313" w:rsidRPr="00264254" w14:paraId="4C6C8596" w14:textId="77777777" w:rsidTr="001C6313">
        <w:tc>
          <w:tcPr>
            <w:tcW w:w="9962" w:type="dxa"/>
            <w:gridSpan w:val="2"/>
            <w:shd w:val="clear" w:color="auto" w:fill="FFFFFF" w:themeFill="background1"/>
          </w:tcPr>
          <w:p w14:paraId="401A4F99"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765EAE12" w14:textId="77777777" w:rsidTr="001C6313">
        <w:tc>
          <w:tcPr>
            <w:tcW w:w="4981" w:type="dxa"/>
            <w:shd w:val="clear" w:color="auto" w:fill="FFFFFF" w:themeFill="background1"/>
          </w:tcPr>
          <w:p w14:paraId="7A4D9FA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shd w:val="clear" w:color="auto" w:fill="FFFFFF" w:themeFill="background1"/>
          </w:tcPr>
          <w:p w14:paraId="0EF20962" w14:textId="5663CE7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80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3803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19B0F3F5" w14:textId="77777777" w:rsidTr="001C6313">
        <w:tc>
          <w:tcPr>
            <w:tcW w:w="4981" w:type="dxa"/>
            <w:shd w:val="clear" w:color="auto" w:fill="FFFFFF" w:themeFill="background1"/>
          </w:tcPr>
          <w:p w14:paraId="2948CE9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shd w:val="clear" w:color="auto" w:fill="FFFFFF" w:themeFill="background1"/>
          </w:tcPr>
          <w:p w14:paraId="692A5FF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9C36D4B" w14:textId="77777777" w:rsidTr="001C6313">
        <w:tc>
          <w:tcPr>
            <w:tcW w:w="4981" w:type="dxa"/>
            <w:shd w:val="clear" w:color="auto" w:fill="FFFFFF" w:themeFill="background1"/>
          </w:tcPr>
          <w:p w14:paraId="348BB45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shd w:val="clear" w:color="auto" w:fill="FFFFFF" w:themeFill="background1"/>
          </w:tcPr>
          <w:p w14:paraId="6E91C87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2313F037" w14:textId="77777777" w:rsidTr="001C6313">
        <w:tc>
          <w:tcPr>
            <w:tcW w:w="4981" w:type="dxa"/>
            <w:shd w:val="clear" w:color="auto" w:fill="FFFFFF" w:themeFill="background1"/>
          </w:tcPr>
          <w:p w14:paraId="0944B2C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shd w:val="clear" w:color="auto" w:fill="FFFFFF" w:themeFill="background1"/>
          </w:tcPr>
          <w:p w14:paraId="2B8B890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CONSECUTIVO DE COMUNICACIONES OFICIALES</w:t>
            </w:r>
          </w:p>
        </w:tc>
      </w:tr>
      <w:tr w:rsidR="00E65C88" w:rsidRPr="00264254" w14:paraId="56988A01" w14:textId="77777777" w:rsidTr="00E65C88">
        <w:tc>
          <w:tcPr>
            <w:tcW w:w="4981" w:type="dxa"/>
          </w:tcPr>
          <w:p w14:paraId="4EF3235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609F33F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CONSECUTIVO DE COMUNICACIONES OFICIALES ENVIADAS</w:t>
            </w:r>
          </w:p>
        </w:tc>
      </w:tr>
      <w:tr w:rsidR="00E65C88" w:rsidRPr="00264254" w14:paraId="058662FC" w14:textId="77777777" w:rsidTr="001C6313">
        <w:tc>
          <w:tcPr>
            <w:tcW w:w="9962" w:type="dxa"/>
            <w:gridSpan w:val="2"/>
            <w:shd w:val="clear" w:color="auto" w:fill="FFFFFF" w:themeFill="background1"/>
          </w:tcPr>
          <w:p w14:paraId="34F31FF5"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6E1DBA71" w14:textId="77777777" w:rsidR="00E65C88" w:rsidRPr="00264254" w:rsidRDefault="00E65C88" w:rsidP="00264254">
            <w:pPr>
              <w:pStyle w:val="Prrafodelista"/>
              <w:numPr>
                <w:ilvl w:val="0"/>
                <w:numId w:val="46"/>
              </w:numPr>
              <w:tabs>
                <w:tab w:val="left" w:pos="0"/>
                <w:tab w:val="left" w:pos="10065"/>
              </w:tabs>
              <w:autoSpaceDE w:val="0"/>
              <w:autoSpaceDN w:val="0"/>
              <w:adjustRightInd w:val="0"/>
              <w:ind w:left="317" w:hanging="283"/>
              <w:rPr>
                <w:rFonts w:cs="Arial"/>
                <w:b/>
                <w:bCs/>
                <w:szCs w:val="24"/>
                <w:lang w:val="es-CO"/>
              </w:rPr>
            </w:pPr>
            <w:r w:rsidRPr="00264254">
              <w:rPr>
                <w:rFonts w:cs="Arial"/>
                <w:b/>
                <w:bCs/>
                <w:szCs w:val="24"/>
                <w:lang w:val="es-CO"/>
              </w:rPr>
              <w:t>ÁREA DE CONTENIDO Y ESTRUCTURA</w:t>
            </w:r>
          </w:p>
        </w:tc>
      </w:tr>
      <w:tr w:rsidR="00E65C88" w:rsidRPr="00264254" w14:paraId="553361D7" w14:textId="77777777" w:rsidTr="00E65C88">
        <w:tc>
          <w:tcPr>
            <w:tcW w:w="4981" w:type="dxa"/>
          </w:tcPr>
          <w:p w14:paraId="0F90209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273FC9F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Copia de las comunicaciones enviadas que hacen parte del consecutivo de radicación de las comunicaciones que salen de la entidad.</w:t>
            </w:r>
          </w:p>
        </w:tc>
      </w:tr>
      <w:tr w:rsidR="00E65C88" w:rsidRPr="00264254" w14:paraId="0BBEECFB" w14:textId="77777777" w:rsidTr="00E65C88">
        <w:tc>
          <w:tcPr>
            <w:tcW w:w="4981" w:type="dxa"/>
          </w:tcPr>
          <w:p w14:paraId="2F3D6AE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623A9B5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Copia de comunicaciones oficiales</w:t>
            </w:r>
          </w:p>
          <w:p w14:paraId="7D667C1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Actas cierre anual de consecutivo</w:t>
            </w:r>
          </w:p>
          <w:p w14:paraId="5971375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Listado de números radicados anulados</w:t>
            </w:r>
          </w:p>
          <w:p w14:paraId="5FB3B1F5" w14:textId="75BC7213"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3830C162" w14:textId="77777777" w:rsidTr="001C6313">
        <w:tc>
          <w:tcPr>
            <w:tcW w:w="9962" w:type="dxa"/>
            <w:gridSpan w:val="2"/>
            <w:shd w:val="clear" w:color="auto" w:fill="FFFFFF" w:themeFill="background1"/>
          </w:tcPr>
          <w:p w14:paraId="36961F05" w14:textId="77777777" w:rsidR="00E65C88" w:rsidRPr="00264254" w:rsidRDefault="00E65C88" w:rsidP="00264254">
            <w:pPr>
              <w:pStyle w:val="Prrafodelista"/>
              <w:numPr>
                <w:ilvl w:val="0"/>
                <w:numId w:val="46"/>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297AC113" w14:textId="77777777" w:rsidTr="00E65C88">
        <w:tc>
          <w:tcPr>
            <w:tcW w:w="4981" w:type="dxa"/>
          </w:tcPr>
          <w:p w14:paraId="417799C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2453449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5DA7DC6E" w14:textId="77777777" w:rsidTr="00E65C88">
        <w:tc>
          <w:tcPr>
            <w:tcW w:w="4981" w:type="dxa"/>
          </w:tcPr>
          <w:p w14:paraId="654DD18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3.2. DISPOSICIÓN FINAL</w:t>
            </w:r>
          </w:p>
        </w:tc>
        <w:tc>
          <w:tcPr>
            <w:tcW w:w="4981" w:type="dxa"/>
          </w:tcPr>
          <w:p w14:paraId="756C7A97" w14:textId="5969879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Eliminación </w:t>
            </w:r>
            <w:r w:rsidR="001C6313" w:rsidRPr="00264254">
              <w:rPr>
                <w:rFonts w:ascii="Arial" w:hAnsi="Arial" w:cs="Arial"/>
                <w:sz w:val="24"/>
                <w:szCs w:val="24"/>
                <w:lang w:val="es-CO"/>
              </w:rPr>
              <w:t>(E)</w:t>
            </w:r>
            <w:r w:rsidR="00380353" w:rsidRPr="00264254">
              <w:rPr>
                <w:rFonts w:ascii="Arial" w:hAnsi="Arial" w:cs="Arial"/>
                <w:sz w:val="24"/>
                <w:szCs w:val="24"/>
                <w:lang w:val="es-CO"/>
              </w:rPr>
              <w:t>.</w:t>
            </w:r>
            <w:r w:rsidR="001C6313" w:rsidRPr="00264254">
              <w:rPr>
                <w:rFonts w:ascii="Arial" w:hAnsi="Arial" w:cs="Arial"/>
                <w:sz w:val="24"/>
                <w:szCs w:val="24"/>
                <w:lang w:val="es-CO"/>
              </w:rPr>
              <w:t xml:space="preserve"> </w:t>
            </w:r>
          </w:p>
        </w:tc>
      </w:tr>
      <w:tr w:rsidR="00E65C88" w:rsidRPr="00264254" w14:paraId="73F57F8C" w14:textId="77777777" w:rsidTr="00E65C88">
        <w:tc>
          <w:tcPr>
            <w:tcW w:w="4981" w:type="dxa"/>
          </w:tcPr>
          <w:p w14:paraId="0BC03F4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595567EC" w14:textId="338E2A1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Finaliza su etapa de conservación en el archivo central, será eliminada teniendo en cuenta que pierde valor administrativo y no genera valores secundarios para APC</w:t>
            </w:r>
            <w:r w:rsidR="00380353" w:rsidRPr="00264254">
              <w:rPr>
                <w:rFonts w:ascii="Arial" w:hAnsi="Arial" w:cs="Arial"/>
                <w:sz w:val="24"/>
                <w:szCs w:val="24"/>
                <w:lang w:val="es-CO"/>
              </w:rPr>
              <w:t xml:space="preserve"> Colombia.</w:t>
            </w:r>
          </w:p>
          <w:p w14:paraId="69476B8A" w14:textId="6BEC0A56" w:rsidR="00130F81" w:rsidRPr="00264254" w:rsidRDefault="00130F81"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0986E7AB" w14:textId="77777777" w:rsidTr="001C6313">
        <w:tc>
          <w:tcPr>
            <w:tcW w:w="9962" w:type="dxa"/>
            <w:gridSpan w:val="2"/>
            <w:shd w:val="clear" w:color="auto" w:fill="FFFFFF" w:themeFill="background1"/>
          </w:tcPr>
          <w:p w14:paraId="2C2B05B6" w14:textId="77777777" w:rsidR="00E65C88" w:rsidRPr="00264254" w:rsidRDefault="00E65C88" w:rsidP="00264254">
            <w:pPr>
              <w:pStyle w:val="Prrafodelista"/>
              <w:numPr>
                <w:ilvl w:val="0"/>
                <w:numId w:val="46"/>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6F077F3D" w14:textId="77777777" w:rsidTr="00E65C88">
        <w:tc>
          <w:tcPr>
            <w:tcW w:w="4981" w:type="dxa"/>
          </w:tcPr>
          <w:p w14:paraId="177248B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165C53CC" w14:textId="7B0D7D6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2176C7" w:rsidRPr="00264254">
              <w:rPr>
                <w:rFonts w:ascii="Arial" w:hAnsi="Arial" w:cs="Arial"/>
                <w:sz w:val="24"/>
                <w:szCs w:val="24"/>
                <w:lang w:val="es-CO"/>
              </w:rPr>
              <w:t>R</w:t>
            </w:r>
            <w:r w:rsidRPr="00264254">
              <w:rPr>
                <w:rFonts w:ascii="Arial" w:hAnsi="Arial" w:cs="Arial"/>
                <w:sz w:val="24"/>
                <w:szCs w:val="24"/>
                <w:lang w:val="es-CO"/>
              </w:rPr>
              <w:t>etención Documental</w:t>
            </w:r>
            <w:r w:rsidR="002176C7" w:rsidRPr="00264254">
              <w:rPr>
                <w:rFonts w:ascii="Arial" w:hAnsi="Arial" w:cs="Arial"/>
                <w:sz w:val="24"/>
                <w:szCs w:val="24"/>
                <w:lang w:val="es-CO"/>
              </w:rPr>
              <w:t xml:space="preserve"> (TRD), </w:t>
            </w:r>
            <w:r w:rsidR="001C6313"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w:t>
            </w:r>
            <w:r w:rsidR="002176C7" w:rsidRPr="00264254">
              <w:rPr>
                <w:rFonts w:ascii="Arial" w:hAnsi="Arial" w:cs="Arial"/>
                <w:sz w:val="24"/>
                <w:szCs w:val="24"/>
                <w:lang w:val="es-CO"/>
              </w:rPr>
              <w:t>a,</w:t>
            </w:r>
            <w:r w:rsidR="006E36AD"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2176C7"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0B066CE5" w14:textId="77777777" w:rsidTr="00E65C88">
        <w:tc>
          <w:tcPr>
            <w:tcW w:w="4981" w:type="dxa"/>
          </w:tcPr>
          <w:p w14:paraId="0DA947F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323A8B8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Acuerdo 004 de 2019. </w:t>
            </w:r>
          </w:p>
        </w:tc>
      </w:tr>
      <w:tr w:rsidR="00E65C88" w:rsidRPr="00264254" w14:paraId="3B8440B9" w14:textId="77777777" w:rsidTr="00E65C88">
        <w:tc>
          <w:tcPr>
            <w:tcW w:w="4981" w:type="dxa"/>
          </w:tcPr>
          <w:p w14:paraId="108C33E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6DB107C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5BB3D48B"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73. 1.2. Sección: Despacho Dirección General. 1.3. Subsección: Dirección Administrativa y Financieraas. 1.5. Serie: Consecutivo de comunicaciones oficiales. 1.6. Subserie: Consecutivo de comunicaciones oficiales recibida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6849631B" w14:textId="77777777" w:rsidTr="001C6313">
        <w:tc>
          <w:tcPr>
            <w:tcW w:w="9962" w:type="dxa"/>
            <w:gridSpan w:val="2"/>
            <w:shd w:val="clear" w:color="auto" w:fill="FFFFFF" w:themeFill="background1"/>
          </w:tcPr>
          <w:p w14:paraId="1CEDC27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77F8613D" w14:textId="77777777" w:rsidTr="00E65C88">
        <w:tc>
          <w:tcPr>
            <w:tcW w:w="4981" w:type="dxa"/>
          </w:tcPr>
          <w:p w14:paraId="626BFEE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641E42DF" w14:textId="64FC28F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2176C7"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2176C7"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0EA572CD" w14:textId="77777777" w:rsidTr="00E65C88">
        <w:tc>
          <w:tcPr>
            <w:tcW w:w="4981" w:type="dxa"/>
          </w:tcPr>
          <w:p w14:paraId="0EB7678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2D0AB3E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2A39A9F3" w14:textId="77777777" w:rsidTr="00E65C88">
        <w:tc>
          <w:tcPr>
            <w:tcW w:w="4981" w:type="dxa"/>
          </w:tcPr>
          <w:p w14:paraId="7C31E4E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1.3. SUBSECCIÓN </w:t>
            </w:r>
          </w:p>
        </w:tc>
        <w:tc>
          <w:tcPr>
            <w:tcW w:w="4981" w:type="dxa"/>
          </w:tcPr>
          <w:p w14:paraId="2128831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254460AB" w14:textId="77777777" w:rsidTr="00E65C88">
        <w:tc>
          <w:tcPr>
            <w:tcW w:w="4981" w:type="dxa"/>
          </w:tcPr>
          <w:p w14:paraId="0139A9A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1C2DD4A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CONSECUTIVO DE COMUNICACIONES OFICIALES</w:t>
            </w:r>
          </w:p>
        </w:tc>
      </w:tr>
      <w:tr w:rsidR="00E65C88" w:rsidRPr="00264254" w14:paraId="0257E04E" w14:textId="77777777" w:rsidTr="00E65C88">
        <w:tc>
          <w:tcPr>
            <w:tcW w:w="4981" w:type="dxa"/>
          </w:tcPr>
          <w:p w14:paraId="4B3D361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065191E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CONSECUTIVO DE COMUNICACIONES OFICIALES RECIBIDAS</w:t>
            </w:r>
          </w:p>
        </w:tc>
      </w:tr>
      <w:tr w:rsidR="00E65C88" w:rsidRPr="00264254" w14:paraId="19A2C5EA" w14:textId="77777777" w:rsidTr="001C6313">
        <w:tc>
          <w:tcPr>
            <w:tcW w:w="9962" w:type="dxa"/>
            <w:gridSpan w:val="2"/>
            <w:shd w:val="clear" w:color="auto" w:fill="FFFFFF" w:themeFill="background1"/>
          </w:tcPr>
          <w:p w14:paraId="0044D473"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6B96F786" w14:textId="77777777" w:rsidR="00E65C88" w:rsidRPr="00264254" w:rsidRDefault="00E65C88" w:rsidP="00264254">
            <w:pPr>
              <w:pStyle w:val="Prrafodelista"/>
              <w:numPr>
                <w:ilvl w:val="0"/>
                <w:numId w:val="47"/>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29270FA5" w14:textId="77777777" w:rsidTr="00E65C88">
        <w:tc>
          <w:tcPr>
            <w:tcW w:w="4981" w:type="dxa"/>
          </w:tcPr>
          <w:p w14:paraId="148F5D6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5AFFFA0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Copia de las comunicaciones recibidas que conforman un registro consecutivo en razón del número de radicación y se administran en la unidad de correspondencia o la que haga sus veces.</w:t>
            </w:r>
          </w:p>
        </w:tc>
      </w:tr>
      <w:tr w:rsidR="00E65C88" w:rsidRPr="00264254" w14:paraId="73910E6D" w14:textId="77777777" w:rsidTr="00E65C88">
        <w:tc>
          <w:tcPr>
            <w:tcW w:w="4981" w:type="dxa"/>
          </w:tcPr>
          <w:p w14:paraId="5A8FFC8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60D72A0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Copia de comunicaciones oficiales</w:t>
            </w:r>
          </w:p>
          <w:p w14:paraId="3974DCE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Actas cierre anual de consecutivo</w:t>
            </w:r>
          </w:p>
          <w:p w14:paraId="26A0803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Listado de números radicados anulados</w:t>
            </w:r>
          </w:p>
          <w:p w14:paraId="534AB1BA" w14:textId="7BD14712"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11335CB2" w14:textId="77777777" w:rsidTr="001C6313">
        <w:tc>
          <w:tcPr>
            <w:tcW w:w="9962" w:type="dxa"/>
            <w:gridSpan w:val="2"/>
            <w:shd w:val="clear" w:color="auto" w:fill="FFFFFF" w:themeFill="background1"/>
          </w:tcPr>
          <w:p w14:paraId="1EE34DFB" w14:textId="77777777" w:rsidR="00E65C88" w:rsidRPr="00264254" w:rsidRDefault="00E65C88" w:rsidP="00264254">
            <w:pPr>
              <w:pStyle w:val="Prrafodelista"/>
              <w:numPr>
                <w:ilvl w:val="0"/>
                <w:numId w:val="47"/>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25BC477B" w14:textId="77777777" w:rsidTr="00E65C88">
        <w:tc>
          <w:tcPr>
            <w:tcW w:w="4981" w:type="dxa"/>
          </w:tcPr>
          <w:p w14:paraId="7A77C93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606F37C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185E8130" w14:textId="77777777" w:rsidTr="00E65C88">
        <w:tc>
          <w:tcPr>
            <w:tcW w:w="4981" w:type="dxa"/>
          </w:tcPr>
          <w:p w14:paraId="430F004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318A0E97" w14:textId="09F0EB6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Eliminación </w:t>
            </w:r>
            <w:r w:rsidR="001C6313" w:rsidRPr="00264254">
              <w:rPr>
                <w:rFonts w:ascii="Arial" w:hAnsi="Arial" w:cs="Arial"/>
                <w:sz w:val="24"/>
                <w:szCs w:val="24"/>
                <w:lang w:val="es-CO"/>
              </w:rPr>
              <w:t>(</w:t>
            </w:r>
            <w:r w:rsidRPr="00264254">
              <w:rPr>
                <w:rFonts w:ascii="Arial" w:hAnsi="Arial" w:cs="Arial"/>
                <w:sz w:val="24"/>
                <w:szCs w:val="24"/>
                <w:lang w:val="es-CO"/>
              </w:rPr>
              <w:t>E</w:t>
            </w:r>
            <w:r w:rsidR="001C6313" w:rsidRPr="00264254">
              <w:rPr>
                <w:rFonts w:ascii="Arial" w:hAnsi="Arial" w:cs="Arial"/>
                <w:sz w:val="24"/>
                <w:szCs w:val="24"/>
                <w:lang w:val="es-CO"/>
              </w:rPr>
              <w:t>)</w:t>
            </w:r>
            <w:r w:rsidR="002176C7" w:rsidRPr="00264254">
              <w:rPr>
                <w:rFonts w:ascii="Arial" w:hAnsi="Arial" w:cs="Arial"/>
                <w:sz w:val="24"/>
                <w:szCs w:val="24"/>
                <w:lang w:val="es-CO"/>
              </w:rPr>
              <w:t>.</w:t>
            </w:r>
          </w:p>
        </w:tc>
      </w:tr>
      <w:tr w:rsidR="00E65C88" w:rsidRPr="00264254" w14:paraId="21124542" w14:textId="77777777" w:rsidTr="00E65C88">
        <w:tc>
          <w:tcPr>
            <w:tcW w:w="4981" w:type="dxa"/>
          </w:tcPr>
          <w:p w14:paraId="7C8EC91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5ED7F796" w14:textId="6D44DE9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Finaliza su etapa de conservación en el archivo central, será eliminada teniendo en cuenta que pierde valor administrativo y no genera valores secundarios para AP</w:t>
            </w:r>
            <w:r w:rsidR="002176C7" w:rsidRPr="00264254">
              <w:rPr>
                <w:rFonts w:ascii="Arial" w:hAnsi="Arial" w:cs="Arial"/>
                <w:sz w:val="24"/>
                <w:szCs w:val="24"/>
                <w:lang w:val="es-CO"/>
              </w:rPr>
              <w:t>C Colombia.</w:t>
            </w:r>
          </w:p>
          <w:p w14:paraId="0CC5F345" w14:textId="14E2E0D5" w:rsidR="00130F81" w:rsidRPr="00264254" w:rsidRDefault="00130F81"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3C035BF1" w14:textId="77777777" w:rsidTr="001C6313">
        <w:tc>
          <w:tcPr>
            <w:tcW w:w="9962" w:type="dxa"/>
            <w:gridSpan w:val="2"/>
            <w:shd w:val="clear" w:color="auto" w:fill="FFFFFF" w:themeFill="background1"/>
          </w:tcPr>
          <w:p w14:paraId="54F7A860" w14:textId="77777777" w:rsidR="00E65C88" w:rsidRPr="00264254" w:rsidRDefault="00E65C88" w:rsidP="00264254">
            <w:pPr>
              <w:pStyle w:val="Prrafodelista"/>
              <w:numPr>
                <w:ilvl w:val="0"/>
                <w:numId w:val="47"/>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CONTROL DE LA DESCRIPCIÓN</w:t>
            </w:r>
          </w:p>
        </w:tc>
      </w:tr>
      <w:tr w:rsidR="00E65C88" w:rsidRPr="00264254" w14:paraId="452AAA08" w14:textId="77777777" w:rsidTr="00E65C88">
        <w:tc>
          <w:tcPr>
            <w:tcW w:w="4981" w:type="dxa"/>
          </w:tcPr>
          <w:p w14:paraId="67EB0A0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3EEDD5AA" w14:textId="189EED2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2176C7" w:rsidRPr="00264254">
              <w:rPr>
                <w:rFonts w:ascii="Arial" w:hAnsi="Arial" w:cs="Arial"/>
                <w:sz w:val="24"/>
                <w:szCs w:val="24"/>
                <w:lang w:val="es-CO"/>
              </w:rPr>
              <w:t>R</w:t>
            </w:r>
            <w:r w:rsidRPr="00264254">
              <w:rPr>
                <w:rFonts w:ascii="Arial" w:hAnsi="Arial" w:cs="Arial"/>
                <w:sz w:val="24"/>
                <w:szCs w:val="24"/>
                <w:lang w:val="es-CO"/>
              </w:rPr>
              <w:t>etención Documental</w:t>
            </w:r>
            <w:r w:rsidR="002176C7" w:rsidRPr="00264254">
              <w:rPr>
                <w:rFonts w:ascii="Arial" w:hAnsi="Arial" w:cs="Arial"/>
                <w:sz w:val="24"/>
                <w:szCs w:val="24"/>
                <w:lang w:val="es-CO"/>
              </w:rPr>
              <w:t xml:space="preserve"> (TRD), </w:t>
            </w:r>
            <w:r w:rsidR="001C6313"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2176C7"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2176C7"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422D1E00" w14:textId="77777777" w:rsidTr="00E65C88">
        <w:tc>
          <w:tcPr>
            <w:tcW w:w="4981" w:type="dxa"/>
          </w:tcPr>
          <w:p w14:paraId="10C9D57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2A0FFB6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Acuerdo 004 de 2019. </w:t>
            </w:r>
          </w:p>
        </w:tc>
      </w:tr>
      <w:tr w:rsidR="00E65C88" w:rsidRPr="00264254" w14:paraId="14CA2569" w14:textId="77777777" w:rsidTr="00E65C88">
        <w:tc>
          <w:tcPr>
            <w:tcW w:w="4981" w:type="dxa"/>
          </w:tcPr>
          <w:p w14:paraId="57E4AF9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7B30A8D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2A09F6CD"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74. 1.2. Sección: Despacho Dirección General. 1.3. Subsección: Dirección Administrativa y Financieraas. 1.5. Serie: Contratos. 1.6. Subserie: Contratos de acuerdo marco."/>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1C6313" w:rsidRPr="00264254" w14:paraId="5576BC59" w14:textId="77777777" w:rsidTr="00816EEF">
        <w:tc>
          <w:tcPr>
            <w:tcW w:w="9962" w:type="dxa"/>
            <w:gridSpan w:val="2"/>
            <w:shd w:val="clear" w:color="auto" w:fill="FFFFFF" w:themeFill="background1"/>
          </w:tcPr>
          <w:p w14:paraId="5B4DDF27"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4AC50883" w14:textId="77777777" w:rsidTr="00816EEF">
        <w:tc>
          <w:tcPr>
            <w:tcW w:w="4981" w:type="dxa"/>
            <w:shd w:val="clear" w:color="auto" w:fill="FFFFFF" w:themeFill="background1"/>
          </w:tcPr>
          <w:p w14:paraId="472492B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shd w:val="clear" w:color="auto" w:fill="FFFFFF" w:themeFill="background1"/>
          </w:tcPr>
          <w:p w14:paraId="611DAEBA" w14:textId="13B8687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2176C7"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2176C7"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3777E494" w14:textId="77777777" w:rsidTr="00816EEF">
        <w:tc>
          <w:tcPr>
            <w:tcW w:w="4981" w:type="dxa"/>
            <w:shd w:val="clear" w:color="auto" w:fill="FFFFFF" w:themeFill="background1"/>
          </w:tcPr>
          <w:p w14:paraId="03E4557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shd w:val="clear" w:color="auto" w:fill="FFFFFF" w:themeFill="background1"/>
          </w:tcPr>
          <w:p w14:paraId="69B09CA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19482D3F" w14:textId="77777777" w:rsidTr="00816EEF">
        <w:tc>
          <w:tcPr>
            <w:tcW w:w="4981" w:type="dxa"/>
            <w:shd w:val="clear" w:color="auto" w:fill="FFFFFF" w:themeFill="background1"/>
          </w:tcPr>
          <w:p w14:paraId="0D88D70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shd w:val="clear" w:color="auto" w:fill="FFFFFF" w:themeFill="background1"/>
          </w:tcPr>
          <w:p w14:paraId="55AE42D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44512636" w14:textId="77777777" w:rsidTr="00E65C88">
        <w:tc>
          <w:tcPr>
            <w:tcW w:w="4981" w:type="dxa"/>
          </w:tcPr>
          <w:p w14:paraId="00FC814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71F7A3B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CONTRATOS</w:t>
            </w:r>
          </w:p>
        </w:tc>
      </w:tr>
      <w:tr w:rsidR="00E65C88" w:rsidRPr="00264254" w14:paraId="7ECA0470" w14:textId="77777777" w:rsidTr="00E65C88">
        <w:tc>
          <w:tcPr>
            <w:tcW w:w="4981" w:type="dxa"/>
          </w:tcPr>
          <w:p w14:paraId="7833AC9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71705DC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CONTRATOS DE ACUERDO MARCO</w:t>
            </w:r>
          </w:p>
        </w:tc>
      </w:tr>
      <w:tr w:rsidR="00E65C88" w:rsidRPr="00264254" w14:paraId="2C9C2E11" w14:textId="77777777" w:rsidTr="00816EEF">
        <w:tc>
          <w:tcPr>
            <w:tcW w:w="9962" w:type="dxa"/>
            <w:gridSpan w:val="2"/>
            <w:shd w:val="clear" w:color="auto" w:fill="FFFFFF" w:themeFill="background1"/>
          </w:tcPr>
          <w:p w14:paraId="27192D9B"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color w:val="808080" w:themeColor="background1" w:themeShade="80"/>
                <w:sz w:val="24"/>
                <w:szCs w:val="24"/>
                <w:lang w:val="es-CO"/>
              </w:rPr>
            </w:pPr>
          </w:p>
          <w:p w14:paraId="0BF762F6" w14:textId="77777777" w:rsidR="00E65C88" w:rsidRPr="00264254" w:rsidRDefault="00E65C88" w:rsidP="00264254">
            <w:pPr>
              <w:pStyle w:val="Prrafodelista"/>
              <w:numPr>
                <w:ilvl w:val="0"/>
                <w:numId w:val="48"/>
              </w:numPr>
              <w:tabs>
                <w:tab w:val="left" w:pos="0"/>
                <w:tab w:val="left" w:pos="10065"/>
              </w:tabs>
              <w:autoSpaceDE w:val="0"/>
              <w:autoSpaceDN w:val="0"/>
              <w:adjustRightInd w:val="0"/>
              <w:ind w:left="317"/>
              <w:rPr>
                <w:rFonts w:cs="Arial"/>
                <w:b/>
                <w:bCs/>
                <w:szCs w:val="24"/>
                <w:lang w:val="es-CO"/>
              </w:rPr>
            </w:pPr>
            <w:r w:rsidRPr="00264254">
              <w:rPr>
                <w:rFonts w:cs="Arial"/>
                <w:b/>
                <w:bCs/>
                <w:szCs w:val="24"/>
                <w:shd w:val="clear" w:color="auto" w:fill="FFFFFF" w:themeFill="background1"/>
                <w:lang w:val="es-CO"/>
              </w:rPr>
              <w:t>ÁREA DE CONTENIDO Y ESTRUCTURA</w:t>
            </w:r>
          </w:p>
        </w:tc>
      </w:tr>
      <w:tr w:rsidR="00E65C88" w:rsidRPr="00264254" w14:paraId="348C4A8A" w14:textId="77777777" w:rsidTr="00E65C88">
        <w:tc>
          <w:tcPr>
            <w:tcW w:w="4981" w:type="dxa"/>
          </w:tcPr>
          <w:p w14:paraId="7EA00C9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2.1. DESCRIPCIÓN </w:t>
            </w:r>
          </w:p>
        </w:tc>
        <w:tc>
          <w:tcPr>
            <w:tcW w:w="4981" w:type="dxa"/>
          </w:tcPr>
          <w:p w14:paraId="5D0F71C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El acuerdo marco de precios es un contrato entre un representante de los compradores y uno o varios proveedores, que contiene la identificación del bien o servicio, el precio máximo de adquisición, las garantías mínimas y el plazo de entrega</w:t>
            </w:r>
          </w:p>
        </w:tc>
      </w:tr>
      <w:tr w:rsidR="00E65C88" w:rsidRPr="00264254" w14:paraId="05254297" w14:textId="77777777" w:rsidTr="00E65C88">
        <w:tc>
          <w:tcPr>
            <w:tcW w:w="4981" w:type="dxa"/>
          </w:tcPr>
          <w:p w14:paraId="05145DE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79637BF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Acuerdo marco de precios</w:t>
            </w:r>
          </w:p>
          <w:p w14:paraId="7896FDF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Certificado de disponibilidad (copia)</w:t>
            </w:r>
          </w:p>
          <w:p w14:paraId="539A64D1" w14:textId="70967E1B"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Certificado Plan </w:t>
            </w:r>
            <w:r w:rsidR="00004920" w:rsidRPr="00264254">
              <w:rPr>
                <w:rFonts w:cs="Arial"/>
                <w:szCs w:val="24"/>
                <w:lang w:val="es-CO"/>
              </w:rPr>
              <w:t>A</w:t>
            </w:r>
            <w:r w:rsidRPr="00264254">
              <w:rPr>
                <w:rFonts w:cs="Arial"/>
                <w:szCs w:val="24"/>
                <w:lang w:val="es-CO"/>
              </w:rPr>
              <w:t xml:space="preserve">nual de </w:t>
            </w:r>
            <w:r w:rsidR="00004920" w:rsidRPr="00264254">
              <w:rPr>
                <w:rFonts w:cs="Arial"/>
                <w:szCs w:val="24"/>
                <w:lang w:val="es-CO"/>
              </w:rPr>
              <w:t>A</w:t>
            </w:r>
            <w:r w:rsidRPr="00264254">
              <w:rPr>
                <w:rFonts w:cs="Arial"/>
                <w:szCs w:val="24"/>
                <w:lang w:val="es-CO"/>
              </w:rPr>
              <w:t>dquisiciones</w:t>
            </w:r>
            <w:r w:rsidR="00004920" w:rsidRPr="00264254">
              <w:rPr>
                <w:rFonts w:cs="Arial"/>
                <w:szCs w:val="24"/>
                <w:lang w:val="es-CO"/>
              </w:rPr>
              <w:t xml:space="preserve"> (PAA)</w:t>
            </w:r>
          </w:p>
          <w:p w14:paraId="651A8FA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Certificación bancaria</w:t>
            </w:r>
          </w:p>
          <w:p w14:paraId="4705B87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Ejecución de la orden de compra</w:t>
            </w:r>
          </w:p>
          <w:p w14:paraId="4182429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Estudios y documentos previos</w:t>
            </w:r>
          </w:p>
          <w:p w14:paraId="3D41456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Ficha técnica para acuerdo marco o tienda virtual (simulador si es el caso)</w:t>
            </w:r>
          </w:p>
          <w:p w14:paraId="0C10D3F2" w14:textId="3732A35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Fotocopia Registro</w:t>
            </w:r>
            <w:r w:rsidR="00004920" w:rsidRPr="00264254">
              <w:rPr>
                <w:rFonts w:cs="Arial"/>
                <w:szCs w:val="24"/>
                <w:lang w:val="es-CO"/>
              </w:rPr>
              <w:t xml:space="preserve"> Ú</w:t>
            </w:r>
            <w:r w:rsidRPr="00264254">
              <w:rPr>
                <w:rFonts w:cs="Arial"/>
                <w:szCs w:val="24"/>
                <w:lang w:val="es-CO"/>
              </w:rPr>
              <w:t xml:space="preserve">nico Tributario </w:t>
            </w:r>
            <w:r w:rsidR="00004920" w:rsidRPr="00264254">
              <w:rPr>
                <w:rFonts w:cs="Arial"/>
                <w:szCs w:val="24"/>
                <w:lang w:val="es-CO"/>
              </w:rPr>
              <w:t>(</w:t>
            </w:r>
            <w:r w:rsidRPr="00264254">
              <w:rPr>
                <w:rFonts w:cs="Arial"/>
                <w:szCs w:val="24"/>
                <w:lang w:val="es-CO"/>
              </w:rPr>
              <w:t>RUT</w:t>
            </w:r>
            <w:r w:rsidR="00004920" w:rsidRPr="00264254">
              <w:rPr>
                <w:rFonts w:cs="Arial"/>
                <w:szCs w:val="24"/>
                <w:lang w:val="es-CO"/>
              </w:rPr>
              <w:t>)</w:t>
            </w:r>
            <w:r w:rsidRPr="00264254">
              <w:rPr>
                <w:rFonts w:cs="Arial"/>
                <w:szCs w:val="24"/>
                <w:lang w:val="es-CO"/>
              </w:rPr>
              <w:t xml:space="preserve"> del adjudicado</w:t>
            </w:r>
          </w:p>
          <w:p w14:paraId="7C9F959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Informe de supervisión</w:t>
            </w:r>
          </w:p>
          <w:p w14:paraId="113BE32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Modificación orden de compra</w:t>
            </w:r>
          </w:p>
          <w:p w14:paraId="4185584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Orden de compra</w:t>
            </w:r>
          </w:p>
          <w:p w14:paraId="3397ABB4" w14:textId="7D5E7EF0"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Documento de identidad del </w:t>
            </w:r>
            <w:r w:rsidR="00004920" w:rsidRPr="00264254">
              <w:rPr>
                <w:rFonts w:cs="Arial"/>
                <w:szCs w:val="24"/>
                <w:lang w:val="es-CO"/>
              </w:rPr>
              <w:t>r</w:t>
            </w:r>
            <w:r w:rsidRPr="00264254">
              <w:rPr>
                <w:rFonts w:cs="Arial"/>
                <w:szCs w:val="24"/>
                <w:lang w:val="es-CO"/>
              </w:rPr>
              <w:t xml:space="preserve">epresentante </w:t>
            </w:r>
            <w:r w:rsidR="00004920" w:rsidRPr="00264254">
              <w:rPr>
                <w:rFonts w:cs="Arial"/>
                <w:szCs w:val="24"/>
                <w:lang w:val="es-CO"/>
              </w:rPr>
              <w:t>l</w:t>
            </w:r>
            <w:r w:rsidRPr="00264254">
              <w:rPr>
                <w:rFonts w:cs="Arial"/>
                <w:szCs w:val="24"/>
                <w:lang w:val="es-CO"/>
              </w:rPr>
              <w:t>egal del adjudicado</w:t>
            </w:r>
          </w:p>
          <w:p w14:paraId="5CA2D60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Selección del proveedor</w:t>
            </w:r>
          </w:p>
          <w:p w14:paraId="6DFAC3B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Certificación de pagos y saldos</w:t>
            </w:r>
          </w:p>
          <w:p w14:paraId="4833C54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Solicitud de liquidación</w:t>
            </w:r>
          </w:p>
        </w:tc>
      </w:tr>
      <w:tr w:rsidR="00E65C88" w:rsidRPr="00264254" w14:paraId="0147AEB3" w14:textId="77777777" w:rsidTr="00816EEF">
        <w:tc>
          <w:tcPr>
            <w:tcW w:w="9962" w:type="dxa"/>
            <w:gridSpan w:val="2"/>
            <w:shd w:val="clear" w:color="auto" w:fill="FFFFFF" w:themeFill="background1"/>
          </w:tcPr>
          <w:p w14:paraId="01785B00" w14:textId="77777777" w:rsidR="00E65C88" w:rsidRPr="00264254" w:rsidRDefault="00E65C88" w:rsidP="00264254">
            <w:pPr>
              <w:pStyle w:val="Prrafodelista"/>
              <w:numPr>
                <w:ilvl w:val="0"/>
                <w:numId w:val="48"/>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VALORACIÓN</w:t>
            </w:r>
          </w:p>
        </w:tc>
      </w:tr>
      <w:tr w:rsidR="00E65C88" w:rsidRPr="00264254" w14:paraId="0A17C7A4" w14:textId="77777777" w:rsidTr="00E65C88">
        <w:tc>
          <w:tcPr>
            <w:tcW w:w="4981" w:type="dxa"/>
          </w:tcPr>
          <w:p w14:paraId="3605B62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1429290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34671A60" w14:textId="77777777" w:rsidTr="00E65C88">
        <w:tc>
          <w:tcPr>
            <w:tcW w:w="4981" w:type="dxa"/>
          </w:tcPr>
          <w:p w14:paraId="4D5286B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7207E849" w14:textId="2D38A9F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Selección </w:t>
            </w:r>
            <w:r w:rsidR="00816EEF" w:rsidRPr="00264254">
              <w:rPr>
                <w:rFonts w:ascii="Arial" w:hAnsi="Arial" w:cs="Arial"/>
                <w:sz w:val="24"/>
                <w:szCs w:val="24"/>
                <w:lang w:val="es-CO"/>
              </w:rPr>
              <w:t>(</w:t>
            </w:r>
            <w:r w:rsidRPr="00264254">
              <w:rPr>
                <w:rFonts w:ascii="Arial" w:hAnsi="Arial" w:cs="Arial"/>
                <w:sz w:val="24"/>
                <w:szCs w:val="24"/>
                <w:lang w:val="es-CO"/>
              </w:rPr>
              <w:t>S</w:t>
            </w:r>
            <w:r w:rsidR="00816EEF"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816EEF" w:rsidRPr="00264254">
              <w:rPr>
                <w:rFonts w:ascii="Arial" w:hAnsi="Arial" w:cs="Arial"/>
                <w:sz w:val="24"/>
                <w:szCs w:val="24"/>
                <w:lang w:val="es-CO"/>
              </w:rPr>
              <w:t>(</w:t>
            </w:r>
            <w:r w:rsidRPr="00264254">
              <w:rPr>
                <w:rFonts w:ascii="Arial" w:hAnsi="Arial" w:cs="Arial"/>
                <w:sz w:val="24"/>
                <w:szCs w:val="24"/>
                <w:lang w:val="es-CO"/>
              </w:rPr>
              <w:t>MT</w:t>
            </w:r>
            <w:r w:rsidR="00816EEF" w:rsidRPr="00264254">
              <w:rPr>
                <w:rFonts w:ascii="Arial" w:hAnsi="Arial" w:cs="Arial"/>
                <w:sz w:val="24"/>
                <w:szCs w:val="24"/>
                <w:lang w:val="es-CO"/>
              </w:rPr>
              <w:t>)</w:t>
            </w:r>
            <w:r w:rsidR="00004920" w:rsidRPr="00264254">
              <w:rPr>
                <w:rFonts w:ascii="Arial" w:hAnsi="Arial" w:cs="Arial"/>
                <w:sz w:val="24"/>
                <w:szCs w:val="24"/>
                <w:lang w:val="es-CO"/>
              </w:rPr>
              <w:t>.</w:t>
            </w:r>
          </w:p>
        </w:tc>
      </w:tr>
      <w:tr w:rsidR="00E65C88" w:rsidRPr="00264254" w14:paraId="11CED107" w14:textId="77777777" w:rsidTr="00816EEF">
        <w:tc>
          <w:tcPr>
            <w:tcW w:w="4981" w:type="dxa"/>
            <w:shd w:val="clear" w:color="auto" w:fill="FFFFFF" w:themeFill="background1"/>
          </w:tcPr>
          <w:p w14:paraId="726BB76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4423E1B3" w14:textId="5AF60AC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Al concluir su etapa de conservación de </w:t>
            </w:r>
            <w:r w:rsidR="00816EEF" w:rsidRPr="00264254">
              <w:rPr>
                <w:rFonts w:ascii="Arial" w:hAnsi="Arial" w:cs="Arial"/>
                <w:sz w:val="24"/>
                <w:szCs w:val="24"/>
                <w:lang w:val="es-CO"/>
              </w:rPr>
              <w:t>veinte (</w:t>
            </w:r>
            <w:r w:rsidRPr="00264254">
              <w:rPr>
                <w:rFonts w:ascii="Arial" w:hAnsi="Arial" w:cs="Arial"/>
                <w:sz w:val="24"/>
                <w:szCs w:val="24"/>
                <w:lang w:val="es-CO"/>
              </w:rPr>
              <w:t>20</w:t>
            </w:r>
            <w:r w:rsidR="00816EEF" w:rsidRPr="00264254">
              <w:rPr>
                <w:rFonts w:ascii="Arial" w:hAnsi="Arial" w:cs="Arial"/>
                <w:sz w:val="24"/>
                <w:szCs w:val="24"/>
                <w:lang w:val="es-CO"/>
              </w:rPr>
              <w:t>)</w:t>
            </w:r>
            <w:r w:rsidRPr="00264254">
              <w:rPr>
                <w:rFonts w:ascii="Arial" w:hAnsi="Arial" w:cs="Arial"/>
                <w:sz w:val="24"/>
                <w:szCs w:val="24"/>
                <w:lang w:val="es-CO"/>
              </w:rPr>
              <w:t xml:space="preserve"> años en el archivo central se hará una selección cuantitativa del </w:t>
            </w:r>
            <w:r w:rsidR="00004920" w:rsidRPr="00264254">
              <w:rPr>
                <w:rFonts w:ascii="Arial" w:hAnsi="Arial" w:cs="Arial"/>
                <w:sz w:val="24"/>
                <w:szCs w:val="24"/>
                <w:lang w:val="es-CO"/>
              </w:rPr>
              <w:t>veinte por ciento (</w:t>
            </w:r>
            <w:r w:rsidRPr="00264254">
              <w:rPr>
                <w:rFonts w:ascii="Arial" w:hAnsi="Arial" w:cs="Arial"/>
                <w:sz w:val="24"/>
                <w:szCs w:val="24"/>
                <w:lang w:val="es-CO"/>
              </w:rPr>
              <w:t>20%</w:t>
            </w:r>
            <w:r w:rsidR="00004920" w:rsidRPr="00264254">
              <w:rPr>
                <w:rFonts w:ascii="Arial" w:hAnsi="Arial" w:cs="Arial"/>
                <w:sz w:val="24"/>
                <w:szCs w:val="24"/>
                <w:lang w:val="es-CO"/>
              </w:rPr>
              <w:t>)</w:t>
            </w:r>
            <w:r w:rsidRPr="00264254">
              <w:rPr>
                <w:rFonts w:ascii="Arial" w:hAnsi="Arial" w:cs="Arial"/>
                <w:sz w:val="24"/>
                <w:szCs w:val="24"/>
                <w:lang w:val="es-CO"/>
              </w:rPr>
              <w:t xml:space="preserve">, de los que se consideren relevantes por su cuantía o por los aportes técnicos y/o científicos. Conservando el soporte papel original y como medio tecnológico se procederá a su digitalización. La eliminación no seleccionados está enmarcada en lo establecido en el </w:t>
            </w:r>
            <w:r w:rsidR="00004920" w:rsidRPr="00264254">
              <w:rPr>
                <w:rFonts w:ascii="Arial" w:hAnsi="Arial" w:cs="Arial"/>
                <w:sz w:val="24"/>
                <w:szCs w:val="24"/>
                <w:lang w:val="es-CO"/>
              </w:rPr>
              <w:t>A</w:t>
            </w:r>
            <w:r w:rsidRPr="00264254">
              <w:rPr>
                <w:rFonts w:ascii="Arial" w:hAnsi="Arial" w:cs="Arial"/>
                <w:sz w:val="24"/>
                <w:szCs w:val="24"/>
                <w:lang w:val="es-CO"/>
              </w:rPr>
              <w:t>cuerdo 004 de 2019.</w:t>
            </w:r>
          </w:p>
          <w:p w14:paraId="2967E527" w14:textId="0216EA37" w:rsidR="00130F81" w:rsidRPr="00264254" w:rsidRDefault="00130F81"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1557FDB0" w14:textId="77777777" w:rsidTr="00816EEF">
        <w:tc>
          <w:tcPr>
            <w:tcW w:w="9962" w:type="dxa"/>
            <w:gridSpan w:val="2"/>
            <w:shd w:val="clear" w:color="auto" w:fill="FFFFFF" w:themeFill="background1"/>
          </w:tcPr>
          <w:p w14:paraId="4635B470" w14:textId="77777777" w:rsidR="00E65C88" w:rsidRPr="00264254" w:rsidRDefault="00E65C88" w:rsidP="00264254">
            <w:pPr>
              <w:pStyle w:val="Prrafodelista"/>
              <w:numPr>
                <w:ilvl w:val="0"/>
                <w:numId w:val="48"/>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3616DC63" w14:textId="77777777" w:rsidTr="00E65C88">
        <w:tc>
          <w:tcPr>
            <w:tcW w:w="4981" w:type="dxa"/>
          </w:tcPr>
          <w:p w14:paraId="6BAC09F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420788C6" w14:textId="492CBB5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004920" w:rsidRPr="00264254">
              <w:rPr>
                <w:rFonts w:ascii="Arial" w:hAnsi="Arial" w:cs="Arial"/>
                <w:sz w:val="24"/>
                <w:szCs w:val="24"/>
                <w:lang w:val="es-CO"/>
              </w:rPr>
              <w:t>R</w:t>
            </w:r>
            <w:r w:rsidRPr="00264254">
              <w:rPr>
                <w:rFonts w:ascii="Arial" w:hAnsi="Arial" w:cs="Arial"/>
                <w:sz w:val="24"/>
                <w:szCs w:val="24"/>
                <w:lang w:val="es-CO"/>
              </w:rPr>
              <w:t>etención Documental</w:t>
            </w:r>
            <w:r w:rsidR="00004920" w:rsidRPr="00264254">
              <w:rPr>
                <w:rFonts w:ascii="Arial" w:hAnsi="Arial" w:cs="Arial"/>
                <w:sz w:val="24"/>
                <w:szCs w:val="24"/>
                <w:lang w:val="es-CO"/>
              </w:rPr>
              <w:t xml:space="preserve"> (TRD), </w:t>
            </w:r>
            <w:r w:rsidR="00DF7DD3"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004920"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004920"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06981969" w14:textId="77777777" w:rsidTr="00E65C88">
        <w:tc>
          <w:tcPr>
            <w:tcW w:w="4981" w:type="dxa"/>
          </w:tcPr>
          <w:p w14:paraId="26118E3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0A8AB6E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Acuerdo 004 de 2019 del AGN.</w:t>
            </w:r>
          </w:p>
        </w:tc>
      </w:tr>
      <w:tr w:rsidR="00E65C88" w:rsidRPr="00264254" w14:paraId="0DCB2CA7" w14:textId="77777777" w:rsidTr="00E65C88">
        <w:tc>
          <w:tcPr>
            <w:tcW w:w="4981" w:type="dxa"/>
          </w:tcPr>
          <w:p w14:paraId="141381E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4B6C1E1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467CC368"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75. 1.2. Sección: Despacho Dirección General. 1.3. Subsección: Dirección Administrativa y Financieraas. 1.5. Serie: Contratos. 1.6. Subserie: Contratos de arrendamiento."/>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DF7DD3" w:rsidRPr="00264254" w14:paraId="1D831793" w14:textId="77777777" w:rsidTr="00DF7DD3">
        <w:tc>
          <w:tcPr>
            <w:tcW w:w="9962" w:type="dxa"/>
            <w:gridSpan w:val="2"/>
            <w:shd w:val="clear" w:color="auto" w:fill="FFFFFF" w:themeFill="background1"/>
          </w:tcPr>
          <w:p w14:paraId="3B614439"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756E03B2" w14:textId="77777777" w:rsidTr="00DF7DD3">
        <w:tc>
          <w:tcPr>
            <w:tcW w:w="4981" w:type="dxa"/>
            <w:shd w:val="clear" w:color="auto" w:fill="FFFFFF" w:themeFill="background1"/>
          </w:tcPr>
          <w:p w14:paraId="492C263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shd w:val="clear" w:color="auto" w:fill="FFFFFF" w:themeFill="background1"/>
          </w:tcPr>
          <w:p w14:paraId="3DC2CE38" w14:textId="0671C07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004920"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004920"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22462BA7" w14:textId="77777777" w:rsidTr="00DF7DD3">
        <w:tc>
          <w:tcPr>
            <w:tcW w:w="4981" w:type="dxa"/>
            <w:shd w:val="clear" w:color="auto" w:fill="FFFFFF" w:themeFill="background1"/>
          </w:tcPr>
          <w:p w14:paraId="1890BD3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shd w:val="clear" w:color="auto" w:fill="FFFFFF" w:themeFill="background1"/>
          </w:tcPr>
          <w:p w14:paraId="03B718F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4BD0BD98" w14:textId="77777777" w:rsidTr="00DF7DD3">
        <w:tc>
          <w:tcPr>
            <w:tcW w:w="4981" w:type="dxa"/>
            <w:shd w:val="clear" w:color="auto" w:fill="FFFFFF" w:themeFill="background1"/>
          </w:tcPr>
          <w:p w14:paraId="790570A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shd w:val="clear" w:color="auto" w:fill="FFFFFF" w:themeFill="background1"/>
          </w:tcPr>
          <w:p w14:paraId="60C0498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1E5AB8E2" w14:textId="77777777" w:rsidTr="00DF7DD3">
        <w:tc>
          <w:tcPr>
            <w:tcW w:w="4981" w:type="dxa"/>
            <w:shd w:val="clear" w:color="auto" w:fill="FFFFFF" w:themeFill="background1"/>
          </w:tcPr>
          <w:p w14:paraId="220640F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shd w:val="clear" w:color="auto" w:fill="FFFFFF" w:themeFill="background1"/>
          </w:tcPr>
          <w:p w14:paraId="64F822C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CONTRATOS</w:t>
            </w:r>
          </w:p>
        </w:tc>
      </w:tr>
      <w:tr w:rsidR="00E65C88" w:rsidRPr="00264254" w14:paraId="686DE936" w14:textId="77777777" w:rsidTr="00DF7DD3">
        <w:tc>
          <w:tcPr>
            <w:tcW w:w="4981" w:type="dxa"/>
            <w:shd w:val="clear" w:color="auto" w:fill="FFFFFF" w:themeFill="background1"/>
          </w:tcPr>
          <w:p w14:paraId="19737D5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shd w:val="clear" w:color="auto" w:fill="FFFFFF" w:themeFill="background1"/>
          </w:tcPr>
          <w:p w14:paraId="7E9D024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CONTRATO DE ARRENDAMIENTO</w:t>
            </w:r>
          </w:p>
        </w:tc>
      </w:tr>
      <w:tr w:rsidR="00E65C88" w:rsidRPr="00264254" w14:paraId="1D10CC37" w14:textId="77777777" w:rsidTr="00DF7DD3">
        <w:tc>
          <w:tcPr>
            <w:tcW w:w="9962" w:type="dxa"/>
            <w:gridSpan w:val="2"/>
            <w:shd w:val="clear" w:color="auto" w:fill="FFFFFF" w:themeFill="background1"/>
          </w:tcPr>
          <w:p w14:paraId="5B98A118"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096905D1" w14:textId="77777777" w:rsidR="00E65C88" w:rsidRPr="00264254" w:rsidRDefault="00E65C88" w:rsidP="00264254">
            <w:pPr>
              <w:pStyle w:val="Prrafodelista"/>
              <w:numPr>
                <w:ilvl w:val="0"/>
                <w:numId w:val="49"/>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595C4809" w14:textId="77777777" w:rsidTr="00E65C88">
        <w:tc>
          <w:tcPr>
            <w:tcW w:w="4981" w:type="dxa"/>
          </w:tcPr>
          <w:p w14:paraId="287710A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7AC7AD9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 en el que se conservan de manera cronológica los documentos generados en el proceso de contratación celebrado por la entidad, con una persona natural o jurídica que cede temporalmente el uso de un bien en cambio de una renta</w:t>
            </w:r>
          </w:p>
        </w:tc>
      </w:tr>
      <w:tr w:rsidR="00E65C88" w:rsidRPr="00264254" w14:paraId="1CE3FE4C" w14:textId="77777777" w:rsidTr="00E65C88">
        <w:tc>
          <w:tcPr>
            <w:tcW w:w="4981" w:type="dxa"/>
          </w:tcPr>
          <w:p w14:paraId="44445F9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0E148B16"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Acta de aprobación de pólizas</w:t>
            </w:r>
          </w:p>
          <w:p w14:paraId="4528934C"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Acta de liquidación</w:t>
            </w:r>
          </w:p>
          <w:p w14:paraId="40A7AF50"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Acto administrativo de adjudicación</w:t>
            </w:r>
          </w:p>
          <w:p w14:paraId="7BFD6EB2"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Acto administrativo de justificación de la contratación directa</w:t>
            </w:r>
          </w:p>
          <w:p w14:paraId="448C8C50"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lastRenderedPageBreak/>
              <w:t>Análisis del sector económico y de los oferentes</w:t>
            </w:r>
          </w:p>
          <w:p w14:paraId="5EEFB765"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Cédula de ciudadanía del representante legal</w:t>
            </w:r>
          </w:p>
          <w:p w14:paraId="2D5B91D5"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Certificación bancaria</w:t>
            </w:r>
          </w:p>
          <w:p w14:paraId="2CF660B0"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Certificado de antecedentes fiscales</w:t>
            </w:r>
          </w:p>
          <w:p w14:paraId="02E7FE48"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Certificado de antecedentes judiciales</w:t>
            </w:r>
          </w:p>
          <w:p w14:paraId="1912C86E"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Certificado de aportes parafiscales</w:t>
            </w:r>
          </w:p>
          <w:p w14:paraId="009FE741"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Certificado de disponibilidad presupuestal</w:t>
            </w:r>
          </w:p>
          <w:p w14:paraId="11775114"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Certificado de existencia y representación legal</w:t>
            </w:r>
          </w:p>
          <w:p w14:paraId="296E230B"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Certificado de idoneidad de supervisor</w:t>
            </w:r>
          </w:p>
          <w:p w14:paraId="01431383"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Certificado de registro presupuestal</w:t>
            </w:r>
          </w:p>
          <w:p w14:paraId="05502E65"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Certificado de tradición y libertad de inmueble</w:t>
            </w:r>
          </w:p>
          <w:p w14:paraId="70109173"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Escrituras públicas de registro</w:t>
            </w:r>
          </w:p>
          <w:p w14:paraId="46A8D1A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Estudios previos</w:t>
            </w:r>
          </w:p>
          <w:p w14:paraId="5580913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Garantía única</w:t>
            </w:r>
          </w:p>
          <w:p w14:paraId="404FF41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Informes de supervisión</w:t>
            </w:r>
          </w:p>
          <w:p w14:paraId="56544C5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Memorando de designación de supervisor</w:t>
            </w:r>
          </w:p>
          <w:p w14:paraId="7B0220C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Minuta contractual</w:t>
            </w:r>
          </w:p>
          <w:p w14:paraId="1BAFD3A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Registro de publicación en el SECOP</w:t>
            </w:r>
          </w:p>
          <w:p w14:paraId="4357560E" w14:textId="4F067653"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Registro </w:t>
            </w:r>
            <w:r w:rsidR="00004920" w:rsidRPr="00264254">
              <w:rPr>
                <w:rFonts w:cs="Arial"/>
                <w:szCs w:val="24"/>
                <w:lang w:val="es-CO"/>
              </w:rPr>
              <w:t>n</w:t>
            </w:r>
            <w:r w:rsidRPr="00264254">
              <w:rPr>
                <w:rFonts w:cs="Arial"/>
                <w:szCs w:val="24"/>
                <w:lang w:val="es-CO"/>
              </w:rPr>
              <w:t xml:space="preserve">acional de </w:t>
            </w:r>
            <w:r w:rsidR="00004920" w:rsidRPr="00264254">
              <w:rPr>
                <w:rFonts w:cs="Arial"/>
                <w:szCs w:val="24"/>
                <w:lang w:val="es-CO"/>
              </w:rPr>
              <w:t>m</w:t>
            </w:r>
            <w:r w:rsidRPr="00264254">
              <w:rPr>
                <w:rFonts w:cs="Arial"/>
                <w:szCs w:val="24"/>
                <w:lang w:val="es-CO"/>
              </w:rPr>
              <w:t xml:space="preserve">edidas </w:t>
            </w:r>
            <w:r w:rsidR="00004920" w:rsidRPr="00264254">
              <w:rPr>
                <w:rFonts w:cs="Arial"/>
                <w:szCs w:val="24"/>
                <w:lang w:val="es-CO"/>
              </w:rPr>
              <w:t>c</w:t>
            </w:r>
            <w:r w:rsidRPr="00264254">
              <w:rPr>
                <w:rFonts w:cs="Arial"/>
                <w:szCs w:val="24"/>
                <w:lang w:val="es-CO"/>
              </w:rPr>
              <w:t>orrectivas</w:t>
            </w:r>
          </w:p>
          <w:p w14:paraId="088D2D42" w14:textId="5397B392"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Registro Único </w:t>
            </w:r>
            <w:r w:rsidR="00004920" w:rsidRPr="00264254">
              <w:rPr>
                <w:rFonts w:cs="Arial"/>
                <w:szCs w:val="24"/>
                <w:lang w:val="es-CO"/>
              </w:rPr>
              <w:t>T</w:t>
            </w:r>
            <w:r w:rsidRPr="00264254">
              <w:rPr>
                <w:rFonts w:cs="Arial"/>
                <w:szCs w:val="24"/>
                <w:lang w:val="es-CO"/>
              </w:rPr>
              <w:t>ributario</w:t>
            </w:r>
            <w:r w:rsidR="00004920" w:rsidRPr="00264254">
              <w:rPr>
                <w:rFonts w:cs="Arial"/>
                <w:szCs w:val="24"/>
                <w:lang w:val="es-CO"/>
              </w:rPr>
              <w:t xml:space="preserve"> (RUT)</w:t>
            </w:r>
          </w:p>
          <w:p w14:paraId="754BBE3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lastRenderedPageBreak/>
              <w:t>Solicitud de bienes y servicios</w:t>
            </w:r>
          </w:p>
          <w:p w14:paraId="5027AB50" w14:textId="5C4F9D20" w:rsidR="00130F81" w:rsidRPr="00264254" w:rsidRDefault="00130F81" w:rsidP="00264254">
            <w:pPr>
              <w:pStyle w:val="Prrafodelista"/>
              <w:tabs>
                <w:tab w:val="left" w:pos="0"/>
                <w:tab w:val="left" w:pos="10065"/>
              </w:tabs>
              <w:autoSpaceDE w:val="0"/>
              <w:autoSpaceDN w:val="0"/>
              <w:adjustRightInd w:val="0"/>
              <w:rPr>
                <w:rFonts w:cs="Arial"/>
                <w:szCs w:val="24"/>
                <w:lang w:val="es-CO"/>
              </w:rPr>
            </w:pPr>
          </w:p>
        </w:tc>
      </w:tr>
      <w:tr w:rsidR="00E65C88" w:rsidRPr="00264254" w14:paraId="0A837E01" w14:textId="77777777" w:rsidTr="00DF7DD3">
        <w:tc>
          <w:tcPr>
            <w:tcW w:w="9962" w:type="dxa"/>
            <w:gridSpan w:val="2"/>
            <w:shd w:val="clear" w:color="auto" w:fill="FFFFFF" w:themeFill="background1"/>
          </w:tcPr>
          <w:p w14:paraId="719F621A" w14:textId="77777777" w:rsidR="00E65C88" w:rsidRPr="00264254" w:rsidRDefault="00E65C88" w:rsidP="00264254">
            <w:pPr>
              <w:pStyle w:val="Prrafodelista"/>
              <w:numPr>
                <w:ilvl w:val="0"/>
                <w:numId w:val="49"/>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VALORACIÓN</w:t>
            </w:r>
          </w:p>
        </w:tc>
      </w:tr>
      <w:tr w:rsidR="00E65C88" w:rsidRPr="00264254" w14:paraId="6A01EF45" w14:textId="77777777" w:rsidTr="00E65C88">
        <w:tc>
          <w:tcPr>
            <w:tcW w:w="4981" w:type="dxa"/>
          </w:tcPr>
          <w:p w14:paraId="718597E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2D211A7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583D1EF7" w14:textId="77777777" w:rsidTr="00E65C88">
        <w:tc>
          <w:tcPr>
            <w:tcW w:w="4981" w:type="dxa"/>
          </w:tcPr>
          <w:p w14:paraId="67451D4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6182211C" w14:textId="35C8816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Selección </w:t>
            </w:r>
            <w:r w:rsidR="00DF7DD3" w:rsidRPr="00264254">
              <w:rPr>
                <w:rFonts w:ascii="Arial" w:hAnsi="Arial" w:cs="Arial"/>
                <w:sz w:val="24"/>
                <w:szCs w:val="24"/>
                <w:lang w:val="es-CO"/>
              </w:rPr>
              <w:t>(</w:t>
            </w:r>
            <w:r w:rsidRPr="00264254">
              <w:rPr>
                <w:rFonts w:ascii="Arial" w:hAnsi="Arial" w:cs="Arial"/>
                <w:sz w:val="24"/>
                <w:szCs w:val="24"/>
                <w:lang w:val="es-CO"/>
              </w:rPr>
              <w:t>S</w:t>
            </w:r>
            <w:r w:rsidR="00DF7DD3"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DF7DD3" w:rsidRPr="00264254">
              <w:rPr>
                <w:rFonts w:ascii="Arial" w:hAnsi="Arial" w:cs="Arial"/>
                <w:sz w:val="24"/>
                <w:szCs w:val="24"/>
                <w:lang w:val="es-CO"/>
              </w:rPr>
              <w:t>(</w:t>
            </w:r>
            <w:r w:rsidRPr="00264254">
              <w:rPr>
                <w:rFonts w:ascii="Arial" w:hAnsi="Arial" w:cs="Arial"/>
                <w:sz w:val="24"/>
                <w:szCs w:val="24"/>
                <w:lang w:val="es-CO"/>
              </w:rPr>
              <w:t>MT</w:t>
            </w:r>
            <w:r w:rsidR="00DF7DD3" w:rsidRPr="00264254">
              <w:rPr>
                <w:rFonts w:ascii="Arial" w:hAnsi="Arial" w:cs="Arial"/>
                <w:sz w:val="24"/>
                <w:szCs w:val="24"/>
                <w:lang w:val="es-CO"/>
              </w:rPr>
              <w:t>)</w:t>
            </w:r>
            <w:r w:rsidR="00004920" w:rsidRPr="00264254">
              <w:rPr>
                <w:rFonts w:ascii="Arial" w:hAnsi="Arial" w:cs="Arial"/>
                <w:sz w:val="24"/>
                <w:szCs w:val="24"/>
                <w:lang w:val="es-CO"/>
              </w:rPr>
              <w:t>.</w:t>
            </w:r>
          </w:p>
        </w:tc>
      </w:tr>
      <w:tr w:rsidR="00E65C88" w:rsidRPr="00264254" w14:paraId="16398C12" w14:textId="77777777" w:rsidTr="00E65C88">
        <w:tc>
          <w:tcPr>
            <w:tcW w:w="4981" w:type="dxa"/>
          </w:tcPr>
          <w:p w14:paraId="3BD9C3D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78A32A35" w14:textId="43AFAA7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Su etapa de conservación en las fases de gestión y central acumularan un total de </w:t>
            </w:r>
            <w:r w:rsidR="00004920" w:rsidRPr="00264254">
              <w:rPr>
                <w:rFonts w:ascii="Arial" w:hAnsi="Arial" w:cs="Arial"/>
                <w:sz w:val="24"/>
                <w:szCs w:val="24"/>
                <w:lang w:val="es-CO"/>
              </w:rPr>
              <w:t>veinte (</w:t>
            </w:r>
            <w:r w:rsidRPr="00264254">
              <w:rPr>
                <w:rFonts w:ascii="Arial" w:hAnsi="Arial" w:cs="Arial"/>
                <w:sz w:val="24"/>
                <w:szCs w:val="24"/>
                <w:lang w:val="es-CO"/>
              </w:rPr>
              <w:t>20</w:t>
            </w:r>
            <w:r w:rsidR="00004920" w:rsidRPr="00264254">
              <w:rPr>
                <w:rFonts w:ascii="Arial" w:hAnsi="Arial" w:cs="Arial"/>
                <w:sz w:val="24"/>
                <w:szCs w:val="24"/>
                <w:lang w:val="es-CO"/>
              </w:rPr>
              <w:t>)</w:t>
            </w:r>
            <w:r w:rsidRPr="00264254">
              <w:rPr>
                <w:rFonts w:ascii="Arial" w:hAnsi="Arial" w:cs="Arial"/>
                <w:sz w:val="24"/>
                <w:szCs w:val="24"/>
                <w:lang w:val="es-CO"/>
              </w:rPr>
              <w:t xml:space="preserve"> años, se hará una selección cuantitativa del </w:t>
            </w:r>
            <w:r w:rsidR="00004920" w:rsidRPr="00264254">
              <w:rPr>
                <w:rFonts w:ascii="Arial" w:hAnsi="Arial" w:cs="Arial"/>
                <w:sz w:val="24"/>
                <w:szCs w:val="24"/>
                <w:lang w:val="es-CO"/>
              </w:rPr>
              <w:t>veinte por ciento (</w:t>
            </w:r>
            <w:r w:rsidRPr="00264254">
              <w:rPr>
                <w:rFonts w:ascii="Arial" w:hAnsi="Arial" w:cs="Arial"/>
                <w:sz w:val="24"/>
                <w:szCs w:val="24"/>
                <w:lang w:val="es-CO"/>
              </w:rPr>
              <w:t>20%</w:t>
            </w:r>
            <w:r w:rsidR="00004920" w:rsidRPr="00264254">
              <w:rPr>
                <w:rFonts w:ascii="Arial" w:hAnsi="Arial" w:cs="Arial"/>
                <w:sz w:val="24"/>
                <w:szCs w:val="24"/>
                <w:lang w:val="es-CO"/>
              </w:rPr>
              <w:t>)</w:t>
            </w:r>
            <w:r w:rsidRPr="00264254">
              <w:rPr>
                <w:rFonts w:ascii="Arial" w:hAnsi="Arial" w:cs="Arial"/>
                <w:sz w:val="24"/>
                <w:szCs w:val="24"/>
                <w:lang w:val="es-CO"/>
              </w:rPr>
              <w:t>, de los documentos que se consideren relevantes por su cuantía o por los aportes técnicos y/o científicos.</w:t>
            </w:r>
          </w:p>
          <w:p w14:paraId="2C3C0932" w14:textId="55A36694" w:rsidR="00130F81" w:rsidRPr="00264254" w:rsidRDefault="00130F81"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2090145F" w14:textId="77777777" w:rsidTr="00DF7DD3">
        <w:tc>
          <w:tcPr>
            <w:tcW w:w="9962" w:type="dxa"/>
            <w:gridSpan w:val="2"/>
            <w:shd w:val="clear" w:color="auto" w:fill="FFFFFF" w:themeFill="background1"/>
          </w:tcPr>
          <w:p w14:paraId="38BF5E43" w14:textId="77777777" w:rsidR="00E65C88" w:rsidRPr="00264254" w:rsidRDefault="00E65C88" w:rsidP="00264254">
            <w:pPr>
              <w:pStyle w:val="Prrafodelista"/>
              <w:numPr>
                <w:ilvl w:val="0"/>
                <w:numId w:val="49"/>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4D65FA13" w14:textId="77777777" w:rsidTr="00E65C88">
        <w:tc>
          <w:tcPr>
            <w:tcW w:w="4981" w:type="dxa"/>
          </w:tcPr>
          <w:p w14:paraId="526A46C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522AC21F" w14:textId="11FD581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004920" w:rsidRPr="00264254">
              <w:rPr>
                <w:rFonts w:ascii="Arial" w:hAnsi="Arial" w:cs="Arial"/>
                <w:sz w:val="24"/>
                <w:szCs w:val="24"/>
                <w:lang w:val="es-CO"/>
              </w:rPr>
              <w:t>R</w:t>
            </w:r>
            <w:r w:rsidRPr="00264254">
              <w:rPr>
                <w:rFonts w:ascii="Arial" w:hAnsi="Arial" w:cs="Arial"/>
                <w:sz w:val="24"/>
                <w:szCs w:val="24"/>
                <w:lang w:val="es-CO"/>
              </w:rPr>
              <w:t>etención Documental</w:t>
            </w:r>
            <w:r w:rsidR="00004920" w:rsidRPr="00264254">
              <w:rPr>
                <w:rFonts w:ascii="Arial" w:hAnsi="Arial" w:cs="Arial"/>
                <w:sz w:val="24"/>
                <w:szCs w:val="24"/>
                <w:lang w:val="es-CO"/>
              </w:rPr>
              <w:t xml:space="preserve"> (TRD), </w:t>
            </w:r>
            <w:r w:rsidR="00DF7DD3"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004920"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004920"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37157BBF" w14:textId="77777777" w:rsidTr="00E65C88">
        <w:tc>
          <w:tcPr>
            <w:tcW w:w="4981" w:type="dxa"/>
          </w:tcPr>
          <w:p w14:paraId="5C378A6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59C6B4D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80 de 1993 articulo 55. Acuerdo 004 de 2019 del AGN.</w:t>
            </w:r>
          </w:p>
        </w:tc>
      </w:tr>
      <w:tr w:rsidR="00E65C88" w:rsidRPr="00264254" w14:paraId="77BD3DCA" w14:textId="77777777" w:rsidTr="00E65C88">
        <w:tc>
          <w:tcPr>
            <w:tcW w:w="4981" w:type="dxa"/>
          </w:tcPr>
          <w:p w14:paraId="4E3912B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4.3. FECHA DE DESCRIPCIÓN </w:t>
            </w:r>
          </w:p>
        </w:tc>
        <w:tc>
          <w:tcPr>
            <w:tcW w:w="4981" w:type="dxa"/>
          </w:tcPr>
          <w:p w14:paraId="7E900FD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31F86AB1"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76. 1.2. Sección: Despacho Dirección General. 1.3. Subsección: Dirección Administrativa y Financieraas. 1.5. Serie: Contratos. 1.6. Subserie: Contratos de comodato."/>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05277C35" w14:textId="77777777" w:rsidTr="00DF7DD3">
        <w:tc>
          <w:tcPr>
            <w:tcW w:w="9962" w:type="dxa"/>
            <w:gridSpan w:val="2"/>
            <w:shd w:val="clear" w:color="auto" w:fill="FFFFFF" w:themeFill="background1"/>
          </w:tcPr>
          <w:p w14:paraId="2221C8F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235FBE1C" w14:textId="77777777" w:rsidTr="00E65C88">
        <w:tc>
          <w:tcPr>
            <w:tcW w:w="4981" w:type="dxa"/>
          </w:tcPr>
          <w:p w14:paraId="56D4B3E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3905822D" w14:textId="7E2DBF9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004920"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004920"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6CEDE032" w14:textId="77777777" w:rsidTr="00E65C88">
        <w:tc>
          <w:tcPr>
            <w:tcW w:w="4981" w:type="dxa"/>
          </w:tcPr>
          <w:p w14:paraId="2B0CEFC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2A5729D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142F457D" w14:textId="77777777" w:rsidTr="00E65C88">
        <w:tc>
          <w:tcPr>
            <w:tcW w:w="4981" w:type="dxa"/>
          </w:tcPr>
          <w:p w14:paraId="7CBEC0F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3CFEC09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34978E5A" w14:textId="77777777" w:rsidTr="00E65C88">
        <w:tc>
          <w:tcPr>
            <w:tcW w:w="4981" w:type="dxa"/>
          </w:tcPr>
          <w:p w14:paraId="74897DB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59A89CE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CONTRATOS</w:t>
            </w:r>
          </w:p>
        </w:tc>
      </w:tr>
      <w:tr w:rsidR="00E65C88" w:rsidRPr="00264254" w14:paraId="1992CA13" w14:textId="77777777" w:rsidTr="00E65C88">
        <w:tc>
          <w:tcPr>
            <w:tcW w:w="4981" w:type="dxa"/>
          </w:tcPr>
          <w:p w14:paraId="353CDD0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7AF8103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CONTRATO DE COMODATO</w:t>
            </w:r>
          </w:p>
        </w:tc>
      </w:tr>
      <w:tr w:rsidR="00E65C88" w:rsidRPr="00264254" w14:paraId="447245FC" w14:textId="77777777" w:rsidTr="00DF7DD3">
        <w:tc>
          <w:tcPr>
            <w:tcW w:w="9962" w:type="dxa"/>
            <w:gridSpan w:val="2"/>
            <w:shd w:val="clear" w:color="auto" w:fill="FFFFFF" w:themeFill="background1"/>
          </w:tcPr>
          <w:p w14:paraId="2F5F0874"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color w:val="808080" w:themeColor="background1" w:themeShade="80"/>
                <w:sz w:val="24"/>
                <w:szCs w:val="24"/>
                <w:lang w:val="es-CO"/>
              </w:rPr>
            </w:pPr>
          </w:p>
          <w:p w14:paraId="6BD423E7" w14:textId="77777777" w:rsidR="00E65C88" w:rsidRPr="00264254" w:rsidRDefault="00E65C88" w:rsidP="00264254">
            <w:pPr>
              <w:pStyle w:val="Prrafodelista"/>
              <w:numPr>
                <w:ilvl w:val="0"/>
                <w:numId w:val="50"/>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6F853E23" w14:textId="77777777" w:rsidTr="00E65C88">
        <w:tc>
          <w:tcPr>
            <w:tcW w:w="4981" w:type="dxa"/>
          </w:tcPr>
          <w:p w14:paraId="6EF3B22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1605972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Subserie documental en la que se conservan de manera cronológica los documentos generados en el proceso de contratación celebrado por las entidades estatales con una persona natural o jurídica, en la que las partes entrega a la otra gratuitamente una especie mueble o raíz, para que haga uso de ella y con la carga de restituir la misma especie después de terminar el uso.</w:t>
            </w:r>
          </w:p>
        </w:tc>
      </w:tr>
      <w:tr w:rsidR="00E65C88" w:rsidRPr="00264254" w14:paraId="5ED338CF" w14:textId="77777777" w:rsidTr="00E65C88">
        <w:tc>
          <w:tcPr>
            <w:tcW w:w="4981" w:type="dxa"/>
          </w:tcPr>
          <w:p w14:paraId="65ADA5A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51B9931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 de aprobación de pólizas</w:t>
            </w:r>
          </w:p>
          <w:p w14:paraId="574DEBB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 de inicio</w:t>
            </w:r>
          </w:p>
          <w:p w14:paraId="6358DB6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Certificado de idoneidad de supervisor</w:t>
            </w:r>
          </w:p>
          <w:p w14:paraId="62E66F1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lastRenderedPageBreak/>
              <w:t>Contrato</w:t>
            </w:r>
          </w:p>
          <w:p w14:paraId="3D408951" w14:textId="0481094B" w:rsidR="00E65C88" w:rsidRPr="00264254" w:rsidRDefault="00004920"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Copia del certificado</w:t>
            </w:r>
            <w:r w:rsidR="00E65C88" w:rsidRPr="00264254">
              <w:rPr>
                <w:rFonts w:cs="Arial"/>
                <w:szCs w:val="24"/>
                <w:lang w:val="es-CO"/>
              </w:rPr>
              <w:t xml:space="preserve"> de registro presupuestal</w:t>
            </w:r>
          </w:p>
          <w:p w14:paraId="6FE0B89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Informe de actividades</w:t>
            </w:r>
          </w:p>
          <w:p w14:paraId="1B16AD1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Memorando de autorización de pago</w:t>
            </w:r>
          </w:p>
          <w:p w14:paraId="4FF9EC7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Memorando de designación de supervisión</w:t>
            </w:r>
          </w:p>
          <w:p w14:paraId="41F09CA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Pólizas y anexos (si hubiere lugar)</w:t>
            </w:r>
          </w:p>
          <w:p w14:paraId="46B62781" w14:textId="03F76BF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Reporte publicación SECOP</w:t>
            </w:r>
            <w:r w:rsidR="00004920" w:rsidRPr="00264254">
              <w:rPr>
                <w:rFonts w:cs="Arial"/>
                <w:szCs w:val="24"/>
                <w:lang w:val="es-CO"/>
              </w:rPr>
              <w:t xml:space="preserve">, </w:t>
            </w:r>
            <w:r w:rsidRPr="00264254">
              <w:rPr>
                <w:rFonts w:cs="Arial"/>
                <w:szCs w:val="24"/>
                <w:lang w:val="es-CO"/>
              </w:rPr>
              <w:t>Acta de inicio</w:t>
            </w:r>
          </w:p>
          <w:p w14:paraId="5516573B" w14:textId="363FF185"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Reporte publicación SECOP</w:t>
            </w:r>
            <w:r w:rsidR="00004920" w:rsidRPr="00264254">
              <w:rPr>
                <w:rFonts w:cs="Arial"/>
                <w:szCs w:val="24"/>
                <w:lang w:val="es-CO"/>
              </w:rPr>
              <w:t xml:space="preserve">, </w:t>
            </w:r>
            <w:r w:rsidRPr="00264254">
              <w:rPr>
                <w:rFonts w:cs="Arial"/>
                <w:szCs w:val="24"/>
                <w:lang w:val="es-CO"/>
              </w:rPr>
              <w:t>Acta liquidación</w:t>
            </w:r>
          </w:p>
          <w:p w14:paraId="7D73EBB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Reporte publicación SECOP</w:t>
            </w:r>
            <w:r w:rsidR="00004920" w:rsidRPr="00264254">
              <w:rPr>
                <w:rFonts w:cs="Arial"/>
                <w:szCs w:val="24"/>
                <w:lang w:val="es-CO"/>
              </w:rPr>
              <w:t xml:space="preserve">, </w:t>
            </w:r>
            <w:r w:rsidRPr="00264254">
              <w:rPr>
                <w:rFonts w:cs="Arial"/>
                <w:szCs w:val="24"/>
                <w:lang w:val="es-CO"/>
              </w:rPr>
              <w:t>Contrato</w:t>
            </w:r>
          </w:p>
          <w:p w14:paraId="551D4454" w14:textId="71FC7726"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2B6F337A" w14:textId="77777777" w:rsidTr="00DF7DD3">
        <w:tc>
          <w:tcPr>
            <w:tcW w:w="9962" w:type="dxa"/>
            <w:gridSpan w:val="2"/>
            <w:shd w:val="clear" w:color="auto" w:fill="FFFFFF" w:themeFill="background1"/>
          </w:tcPr>
          <w:p w14:paraId="6837456C" w14:textId="77777777" w:rsidR="00E65C88" w:rsidRPr="00264254" w:rsidRDefault="00E65C88" w:rsidP="00264254">
            <w:pPr>
              <w:pStyle w:val="Prrafodelista"/>
              <w:numPr>
                <w:ilvl w:val="0"/>
                <w:numId w:val="50"/>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VALORACIÓN</w:t>
            </w:r>
          </w:p>
        </w:tc>
      </w:tr>
      <w:tr w:rsidR="00E65C88" w:rsidRPr="00264254" w14:paraId="3B6ECAB6" w14:textId="77777777" w:rsidTr="00E65C88">
        <w:tc>
          <w:tcPr>
            <w:tcW w:w="4981" w:type="dxa"/>
          </w:tcPr>
          <w:p w14:paraId="641690B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50BB45B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5B357876" w14:textId="77777777" w:rsidTr="00E65C88">
        <w:tc>
          <w:tcPr>
            <w:tcW w:w="4981" w:type="dxa"/>
          </w:tcPr>
          <w:p w14:paraId="24636F4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15B1A5E1" w14:textId="29E2C0B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Selección </w:t>
            </w:r>
            <w:r w:rsidR="00662CDC" w:rsidRPr="00264254">
              <w:rPr>
                <w:rFonts w:ascii="Arial" w:hAnsi="Arial" w:cs="Arial"/>
                <w:sz w:val="24"/>
                <w:szCs w:val="24"/>
                <w:lang w:val="es-CO"/>
              </w:rPr>
              <w:t>(</w:t>
            </w:r>
            <w:r w:rsidRPr="00264254">
              <w:rPr>
                <w:rFonts w:ascii="Arial" w:hAnsi="Arial" w:cs="Arial"/>
                <w:sz w:val="24"/>
                <w:szCs w:val="24"/>
                <w:lang w:val="es-CO"/>
              </w:rPr>
              <w:t>S</w:t>
            </w:r>
            <w:r w:rsidR="00662CDC"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662CDC" w:rsidRPr="00264254">
              <w:rPr>
                <w:rFonts w:ascii="Arial" w:hAnsi="Arial" w:cs="Arial"/>
                <w:sz w:val="24"/>
                <w:szCs w:val="24"/>
                <w:lang w:val="es-CO"/>
              </w:rPr>
              <w:t>(</w:t>
            </w:r>
            <w:r w:rsidRPr="00264254">
              <w:rPr>
                <w:rFonts w:ascii="Arial" w:hAnsi="Arial" w:cs="Arial"/>
                <w:sz w:val="24"/>
                <w:szCs w:val="24"/>
                <w:lang w:val="es-CO"/>
              </w:rPr>
              <w:t>MT</w:t>
            </w:r>
            <w:r w:rsidR="00662CDC" w:rsidRPr="00264254">
              <w:rPr>
                <w:rFonts w:ascii="Arial" w:hAnsi="Arial" w:cs="Arial"/>
                <w:sz w:val="24"/>
                <w:szCs w:val="24"/>
                <w:lang w:val="es-CO"/>
              </w:rPr>
              <w:t>)</w:t>
            </w:r>
            <w:r w:rsidR="00004920" w:rsidRPr="00264254">
              <w:rPr>
                <w:rFonts w:ascii="Arial" w:hAnsi="Arial" w:cs="Arial"/>
                <w:sz w:val="24"/>
                <w:szCs w:val="24"/>
                <w:lang w:val="es-CO"/>
              </w:rPr>
              <w:t>.</w:t>
            </w:r>
          </w:p>
        </w:tc>
      </w:tr>
      <w:tr w:rsidR="00E65C88" w:rsidRPr="00264254" w14:paraId="3EFA1D1E" w14:textId="77777777" w:rsidTr="00E65C88">
        <w:tc>
          <w:tcPr>
            <w:tcW w:w="4981" w:type="dxa"/>
          </w:tcPr>
          <w:p w14:paraId="2D5B2AE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5118139B" w14:textId="48F87F3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Su etapa de conservación en las fases de gestión y central acumularan un total de </w:t>
            </w:r>
            <w:r w:rsidR="00662CDC" w:rsidRPr="00264254">
              <w:rPr>
                <w:rFonts w:ascii="Arial" w:hAnsi="Arial" w:cs="Arial"/>
                <w:sz w:val="24"/>
                <w:szCs w:val="24"/>
                <w:lang w:val="es-CO"/>
              </w:rPr>
              <w:t>veinte (</w:t>
            </w:r>
            <w:r w:rsidRPr="00264254">
              <w:rPr>
                <w:rFonts w:ascii="Arial" w:hAnsi="Arial" w:cs="Arial"/>
                <w:sz w:val="24"/>
                <w:szCs w:val="24"/>
                <w:lang w:val="es-CO"/>
              </w:rPr>
              <w:t>20</w:t>
            </w:r>
            <w:r w:rsidR="00662CDC" w:rsidRPr="00264254">
              <w:rPr>
                <w:rFonts w:ascii="Arial" w:hAnsi="Arial" w:cs="Arial"/>
                <w:sz w:val="24"/>
                <w:szCs w:val="24"/>
                <w:lang w:val="es-CO"/>
              </w:rPr>
              <w:t>)</w:t>
            </w:r>
            <w:r w:rsidRPr="00264254">
              <w:rPr>
                <w:rFonts w:ascii="Arial" w:hAnsi="Arial" w:cs="Arial"/>
                <w:sz w:val="24"/>
                <w:szCs w:val="24"/>
                <w:lang w:val="es-CO"/>
              </w:rPr>
              <w:t xml:space="preserve"> años, se hará una selección cuantitativa del </w:t>
            </w:r>
            <w:r w:rsidR="00004920" w:rsidRPr="00264254">
              <w:rPr>
                <w:rFonts w:ascii="Arial" w:hAnsi="Arial" w:cs="Arial"/>
                <w:sz w:val="24"/>
                <w:szCs w:val="24"/>
                <w:lang w:val="es-CO"/>
              </w:rPr>
              <w:t>veinte por ciento (</w:t>
            </w:r>
            <w:r w:rsidRPr="00264254">
              <w:rPr>
                <w:rFonts w:ascii="Arial" w:hAnsi="Arial" w:cs="Arial"/>
                <w:sz w:val="24"/>
                <w:szCs w:val="24"/>
                <w:lang w:val="es-CO"/>
              </w:rPr>
              <w:t>20%</w:t>
            </w:r>
            <w:r w:rsidR="00004920" w:rsidRPr="00264254">
              <w:rPr>
                <w:rFonts w:ascii="Arial" w:hAnsi="Arial" w:cs="Arial"/>
                <w:sz w:val="24"/>
                <w:szCs w:val="24"/>
                <w:lang w:val="es-CO"/>
              </w:rPr>
              <w:t>)</w:t>
            </w:r>
            <w:r w:rsidRPr="00264254">
              <w:rPr>
                <w:rFonts w:ascii="Arial" w:hAnsi="Arial" w:cs="Arial"/>
                <w:sz w:val="24"/>
                <w:szCs w:val="24"/>
                <w:lang w:val="es-CO"/>
              </w:rPr>
              <w:t>, de los documentos que se consideren relevantes por su cuantía o por los aportes técnicos y/o científicos.</w:t>
            </w:r>
          </w:p>
          <w:p w14:paraId="1D897FD7" w14:textId="37FBC742" w:rsidR="00130F81" w:rsidRPr="00264254" w:rsidRDefault="00130F81"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40753FA7" w14:textId="77777777" w:rsidTr="00662CDC">
        <w:tc>
          <w:tcPr>
            <w:tcW w:w="9962" w:type="dxa"/>
            <w:gridSpan w:val="2"/>
            <w:shd w:val="clear" w:color="auto" w:fill="FFFFFF" w:themeFill="background1"/>
          </w:tcPr>
          <w:p w14:paraId="1C3BE2B7" w14:textId="77777777" w:rsidR="00E65C88" w:rsidRPr="00264254" w:rsidRDefault="00E65C88" w:rsidP="00264254">
            <w:pPr>
              <w:pStyle w:val="Prrafodelista"/>
              <w:numPr>
                <w:ilvl w:val="0"/>
                <w:numId w:val="50"/>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695594DE" w14:textId="77777777" w:rsidTr="00E65C88">
        <w:tc>
          <w:tcPr>
            <w:tcW w:w="4981" w:type="dxa"/>
          </w:tcPr>
          <w:p w14:paraId="6D17B3D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4.1. NOTA DEL ARCHIVISTA</w:t>
            </w:r>
          </w:p>
        </w:tc>
        <w:tc>
          <w:tcPr>
            <w:tcW w:w="4981" w:type="dxa"/>
          </w:tcPr>
          <w:p w14:paraId="415B5EEE" w14:textId="66A53F3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004920" w:rsidRPr="00264254">
              <w:rPr>
                <w:rFonts w:ascii="Arial" w:hAnsi="Arial" w:cs="Arial"/>
                <w:sz w:val="24"/>
                <w:szCs w:val="24"/>
                <w:lang w:val="es-CO"/>
              </w:rPr>
              <w:t>R</w:t>
            </w:r>
            <w:r w:rsidRPr="00264254">
              <w:rPr>
                <w:rFonts w:ascii="Arial" w:hAnsi="Arial" w:cs="Arial"/>
                <w:sz w:val="24"/>
                <w:szCs w:val="24"/>
                <w:lang w:val="es-CO"/>
              </w:rPr>
              <w:t>etención Documental</w:t>
            </w:r>
            <w:r w:rsidR="00004920" w:rsidRPr="00264254">
              <w:rPr>
                <w:rFonts w:ascii="Arial" w:hAnsi="Arial" w:cs="Arial"/>
                <w:sz w:val="24"/>
                <w:szCs w:val="24"/>
                <w:lang w:val="es-CO"/>
              </w:rPr>
              <w:t xml:space="preserve"> (TRD), </w:t>
            </w:r>
            <w:r w:rsidR="00130F81"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004920"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004920"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1C1B1D1E" w14:textId="77777777" w:rsidTr="00E65C88">
        <w:tc>
          <w:tcPr>
            <w:tcW w:w="4981" w:type="dxa"/>
          </w:tcPr>
          <w:p w14:paraId="133D02A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269ACF9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80 de 1993 articulo 55. Acuerdo 004 de 2019 del AGN.</w:t>
            </w:r>
          </w:p>
        </w:tc>
      </w:tr>
      <w:tr w:rsidR="00E65C88" w:rsidRPr="00264254" w14:paraId="64618D97" w14:textId="77777777" w:rsidTr="00E65C88">
        <w:tc>
          <w:tcPr>
            <w:tcW w:w="4981" w:type="dxa"/>
          </w:tcPr>
          <w:p w14:paraId="5738B70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35D26B0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0D81B8B8"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77. 1.2. Sección: Despacho Dirección General. 1.3. Subsección: Dirección Administrativa y Financieraas. 1.5. Serie: Contratos. 1.6. Subserie: Contratos de compraventa."/>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662CDC" w:rsidRPr="00264254" w14:paraId="1A90C44F" w14:textId="77777777" w:rsidTr="00662CDC">
        <w:tc>
          <w:tcPr>
            <w:tcW w:w="9962" w:type="dxa"/>
            <w:gridSpan w:val="2"/>
            <w:shd w:val="clear" w:color="auto" w:fill="FFFFFF" w:themeFill="background1"/>
          </w:tcPr>
          <w:p w14:paraId="44981CAC"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66258B86" w14:textId="77777777" w:rsidTr="00662CDC">
        <w:tc>
          <w:tcPr>
            <w:tcW w:w="4981" w:type="dxa"/>
            <w:shd w:val="clear" w:color="auto" w:fill="FFFFFF" w:themeFill="background1"/>
          </w:tcPr>
          <w:p w14:paraId="3EC7CBA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shd w:val="clear" w:color="auto" w:fill="FFFFFF" w:themeFill="background1"/>
          </w:tcPr>
          <w:p w14:paraId="11DCFEBE" w14:textId="7623187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004920"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004920"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436D1BD3" w14:textId="77777777" w:rsidTr="00E65C88">
        <w:tc>
          <w:tcPr>
            <w:tcW w:w="4981" w:type="dxa"/>
          </w:tcPr>
          <w:p w14:paraId="49667EF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7C221AD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00A2BE1F" w14:textId="77777777" w:rsidTr="00E65C88">
        <w:tc>
          <w:tcPr>
            <w:tcW w:w="4981" w:type="dxa"/>
          </w:tcPr>
          <w:p w14:paraId="4BD1469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368E000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6F749563" w14:textId="77777777" w:rsidTr="00E65C88">
        <w:tc>
          <w:tcPr>
            <w:tcW w:w="4981" w:type="dxa"/>
          </w:tcPr>
          <w:p w14:paraId="7E644EA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6929462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CONTRATOS</w:t>
            </w:r>
          </w:p>
        </w:tc>
      </w:tr>
      <w:tr w:rsidR="00E65C88" w:rsidRPr="00264254" w14:paraId="28A2D486" w14:textId="77777777" w:rsidTr="00E65C88">
        <w:tc>
          <w:tcPr>
            <w:tcW w:w="4981" w:type="dxa"/>
          </w:tcPr>
          <w:p w14:paraId="6693EDA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5410EEB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CONTRATO DE COMPRAVENTA</w:t>
            </w:r>
          </w:p>
        </w:tc>
      </w:tr>
      <w:tr w:rsidR="00E65C88" w:rsidRPr="00264254" w14:paraId="7D5A2AB1" w14:textId="77777777" w:rsidTr="00662CDC">
        <w:tc>
          <w:tcPr>
            <w:tcW w:w="9962" w:type="dxa"/>
            <w:gridSpan w:val="2"/>
            <w:shd w:val="clear" w:color="auto" w:fill="FFFFFF" w:themeFill="background1"/>
          </w:tcPr>
          <w:p w14:paraId="09BFDDB1"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20A88DF1" w14:textId="77777777" w:rsidR="00E65C88" w:rsidRPr="00264254" w:rsidRDefault="00E65C88" w:rsidP="00264254">
            <w:pPr>
              <w:pStyle w:val="Prrafodelista"/>
              <w:numPr>
                <w:ilvl w:val="0"/>
                <w:numId w:val="51"/>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56883DE2" w14:textId="77777777" w:rsidTr="00E65C88">
        <w:tc>
          <w:tcPr>
            <w:tcW w:w="4981" w:type="dxa"/>
          </w:tcPr>
          <w:p w14:paraId="0724C7D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2.1. DESCRIPCIÓN </w:t>
            </w:r>
          </w:p>
        </w:tc>
        <w:tc>
          <w:tcPr>
            <w:tcW w:w="4981" w:type="dxa"/>
          </w:tcPr>
          <w:p w14:paraId="2912EFD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La compraventa es un contrato en que una de las partes se obliga a dar una cosa y la otra a pagarla en dinero. Aquella se dice vender y esta comprar. El dinero que el comprador da por cosa vendida se llama precio (código civil).</w:t>
            </w:r>
          </w:p>
        </w:tc>
      </w:tr>
      <w:tr w:rsidR="00E65C88" w:rsidRPr="00264254" w14:paraId="4CDEE600" w14:textId="77777777" w:rsidTr="00E65C88">
        <w:tc>
          <w:tcPr>
            <w:tcW w:w="4981" w:type="dxa"/>
          </w:tcPr>
          <w:p w14:paraId="43BAF01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7598F51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Contrato</w:t>
            </w:r>
          </w:p>
          <w:p w14:paraId="07FFA50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Copia de certificado de registro presupuestal</w:t>
            </w:r>
          </w:p>
          <w:p w14:paraId="756A3157" w14:textId="283A448A"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Reporte publicado SECOP</w:t>
            </w:r>
            <w:r w:rsidR="00004920" w:rsidRPr="00264254">
              <w:rPr>
                <w:rFonts w:cs="Arial"/>
                <w:szCs w:val="24"/>
                <w:lang w:val="es-CO"/>
              </w:rPr>
              <w:t xml:space="preserve">, </w:t>
            </w:r>
            <w:r w:rsidRPr="00264254">
              <w:rPr>
                <w:rFonts w:cs="Arial"/>
                <w:szCs w:val="24"/>
                <w:lang w:val="es-CO"/>
              </w:rPr>
              <w:t>Contrato</w:t>
            </w:r>
          </w:p>
          <w:p w14:paraId="05F3BAD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Pólizas y anexos (si hubiere a lugar)</w:t>
            </w:r>
          </w:p>
          <w:p w14:paraId="7254654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 de aprobación de póliza</w:t>
            </w:r>
          </w:p>
          <w:p w14:paraId="2ABD7EE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Certificado de idoneidad de supervisor</w:t>
            </w:r>
          </w:p>
          <w:p w14:paraId="42BB1DF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 xml:space="preserve">Memorando de designación de supervisor </w:t>
            </w:r>
          </w:p>
          <w:p w14:paraId="1F788A3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 de inicio</w:t>
            </w:r>
          </w:p>
          <w:p w14:paraId="6E5ADD0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Reporte publicación SECOP</w:t>
            </w:r>
          </w:p>
          <w:p w14:paraId="2EDF5F1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Informes de actividades</w:t>
            </w:r>
          </w:p>
          <w:p w14:paraId="4A4EE81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Memorando de autorización de pagos</w:t>
            </w:r>
          </w:p>
          <w:p w14:paraId="502B91A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Certificados de supervisión o interventoría (si da a lugar)</w:t>
            </w:r>
          </w:p>
          <w:p w14:paraId="32807E5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Modificaciones, adiciones, suspensión, prorrogas, aclaración, otrosí (si da a lugar)</w:t>
            </w:r>
          </w:p>
          <w:p w14:paraId="067B264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Reporte de publicación SECOP</w:t>
            </w:r>
          </w:p>
          <w:p w14:paraId="3D770E8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lastRenderedPageBreak/>
              <w:t>Informe final de actividades</w:t>
            </w:r>
          </w:p>
          <w:p w14:paraId="1B757AD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Estado de pagos causados</w:t>
            </w:r>
          </w:p>
          <w:p w14:paraId="04F607C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 de finalización</w:t>
            </w:r>
          </w:p>
          <w:p w14:paraId="6D956BA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 de liquidación</w:t>
            </w:r>
          </w:p>
          <w:p w14:paraId="3C5E3F4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Reporte publicación SECOP</w:t>
            </w:r>
          </w:p>
          <w:p w14:paraId="184FEA5E" w14:textId="7B7E6E66" w:rsidR="00130F81" w:rsidRPr="00264254" w:rsidRDefault="00130F81" w:rsidP="00264254">
            <w:pPr>
              <w:pStyle w:val="Prrafodelista"/>
              <w:tabs>
                <w:tab w:val="left" w:pos="0"/>
                <w:tab w:val="left" w:pos="10065"/>
              </w:tabs>
              <w:autoSpaceDE w:val="0"/>
              <w:autoSpaceDN w:val="0"/>
              <w:adjustRightInd w:val="0"/>
              <w:rPr>
                <w:rFonts w:cs="Arial"/>
                <w:szCs w:val="24"/>
                <w:lang w:val="es-CO"/>
              </w:rPr>
            </w:pPr>
          </w:p>
        </w:tc>
      </w:tr>
      <w:tr w:rsidR="00E65C88" w:rsidRPr="00264254" w14:paraId="5A492703" w14:textId="77777777" w:rsidTr="00662CDC">
        <w:trPr>
          <w:trHeight w:val="64"/>
        </w:trPr>
        <w:tc>
          <w:tcPr>
            <w:tcW w:w="9962" w:type="dxa"/>
            <w:gridSpan w:val="2"/>
            <w:shd w:val="clear" w:color="auto" w:fill="FFFFFF" w:themeFill="background1"/>
          </w:tcPr>
          <w:p w14:paraId="1E2A5D47" w14:textId="77777777" w:rsidR="00E65C88" w:rsidRPr="00264254" w:rsidRDefault="00E65C88" w:rsidP="00264254">
            <w:pPr>
              <w:pStyle w:val="Prrafodelista"/>
              <w:numPr>
                <w:ilvl w:val="0"/>
                <w:numId w:val="51"/>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VALORACIÓN</w:t>
            </w:r>
          </w:p>
        </w:tc>
      </w:tr>
      <w:tr w:rsidR="00E65C88" w:rsidRPr="00264254" w14:paraId="3883F733" w14:textId="77777777" w:rsidTr="00E65C88">
        <w:tc>
          <w:tcPr>
            <w:tcW w:w="4981" w:type="dxa"/>
          </w:tcPr>
          <w:p w14:paraId="436A7D1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674E0E3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6C53CCE2" w14:textId="77777777" w:rsidTr="00E65C88">
        <w:tc>
          <w:tcPr>
            <w:tcW w:w="4981" w:type="dxa"/>
          </w:tcPr>
          <w:p w14:paraId="39AF213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0E9B0677" w14:textId="283C030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Selección</w:t>
            </w:r>
            <w:r w:rsidR="00662CDC" w:rsidRPr="00264254">
              <w:rPr>
                <w:rFonts w:ascii="Arial" w:hAnsi="Arial" w:cs="Arial"/>
                <w:sz w:val="24"/>
                <w:szCs w:val="24"/>
                <w:lang w:val="es-CO"/>
              </w:rPr>
              <w:t xml:space="preserve"> (</w:t>
            </w:r>
            <w:r w:rsidRPr="00264254">
              <w:rPr>
                <w:rFonts w:ascii="Arial" w:hAnsi="Arial" w:cs="Arial"/>
                <w:sz w:val="24"/>
                <w:szCs w:val="24"/>
                <w:lang w:val="es-CO"/>
              </w:rPr>
              <w:t>S</w:t>
            </w:r>
            <w:r w:rsidR="00662CDC"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662CDC" w:rsidRPr="00264254">
              <w:rPr>
                <w:rFonts w:ascii="Arial" w:hAnsi="Arial" w:cs="Arial"/>
                <w:sz w:val="24"/>
                <w:szCs w:val="24"/>
                <w:lang w:val="es-CO"/>
              </w:rPr>
              <w:t>(</w:t>
            </w:r>
            <w:r w:rsidRPr="00264254">
              <w:rPr>
                <w:rFonts w:ascii="Arial" w:hAnsi="Arial" w:cs="Arial"/>
                <w:sz w:val="24"/>
                <w:szCs w:val="24"/>
                <w:lang w:val="es-CO"/>
              </w:rPr>
              <w:t>MT</w:t>
            </w:r>
            <w:r w:rsidR="00662CDC" w:rsidRPr="00264254">
              <w:rPr>
                <w:rFonts w:ascii="Arial" w:hAnsi="Arial" w:cs="Arial"/>
                <w:sz w:val="24"/>
                <w:szCs w:val="24"/>
                <w:lang w:val="es-CO"/>
              </w:rPr>
              <w:t>)</w:t>
            </w:r>
            <w:r w:rsidR="00004920" w:rsidRPr="00264254">
              <w:rPr>
                <w:rFonts w:ascii="Arial" w:hAnsi="Arial" w:cs="Arial"/>
                <w:sz w:val="24"/>
                <w:szCs w:val="24"/>
                <w:lang w:val="es-CO"/>
              </w:rPr>
              <w:t>.</w:t>
            </w:r>
          </w:p>
        </w:tc>
      </w:tr>
      <w:tr w:rsidR="00E65C88" w:rsidRPr="00264254" w14:paraId="3DFEB0E5" w14:textId="77777777" w:rsidTr="00E65C88">
        <w:tc>
          <w:tcPr>
            <w:tcW w:w="4981" w:type="dxa"/>
          </w:tcPr>
          <w:p w14:paraId="65E7E92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4CC8D190" w14:textId="79863A4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Su etapa de conservación en las fases de gestión y central acumularan un total de</w:t>
            </w:r>
            <w:r w:rsidR="00662CDC" w:rsidRPr="00264254">
              <w:rPr>
                <w:rFonts w:ascii="Arial" w:hAnsi="Arial" w:cs="Arial"/>
                <w:sz w:val="24"/>
                <w:szCs w:val="24"/>
                <w:lang w:val="es-CO"/>
              </w:rPr>
              <w:t xml:space="preserve"> veinte (</w:t>
            </w:r>
            <w:r w:rsidRPr="00264254">
              <w:rPr>
                <w:rFonts w:ascii="Arial" w:hAnsi="Arial" w:cs="Arial"/>
                <w:sz w:val="24"/>
                <w:szCs w:val="24"/>
                <w:lang w:val="es-CO"/>
              </w:rPr>
              <w:t>20</w:t>
            </w:r>
            <w:r w:rsidR="00662CDC" w:rsidRPr="00264254">
              <w:rPr>
                <w:rFonts w:ascii="Arial" w:hAnsi="Arial" w:cs="Arial"/>
                <w:sz w:val="24"/>
                <w:szCs w:val="24"/>
                <w:lang w:val="es-CO"/>
              </w:rPr>
              <w:t>)</w:t>
            </w:r>
            <w:r w:rsidRPr="00264254">
              <w:rPr>
                <w:rFonts w:ascii="Arial" w:hAnsi="Arial" w:cs="Arial"/>
                <w:sz w:val="24"/>
                <w:szCs w:val="24"/>
                <w:lang w:val="es-CO"/>
              </w:rPr>
              <w:t xml:space="preserve"> años, se hará una selección cuantitativa del </w:t>
            </w:r>
            <w:r w:rsidR="00004920" w:rsidRPr="00264254">
              <w:rPr>
                <w:rFonts w:ascii="Arial" w:hAnsi="Arial" w:cs="Arial"/>
                <w:sz w:val="24"/>
                <w:szCs w:val="24"/>
                <w:lang w:val="es-CO"/>
              </w:rPr>
              <w:t>veinte por ciento (</w:t>
            </w:r>
            <w:r w:rsidRPr="00264254">
              <w:rPr>
                <w:rFonts w:ascii="Arial" w:hAnsi="Arial" w:cs="Arial"/>
                <w:sz w:val="24"/>
                <w:szCs w:val="24"/>
                <w:lang w:val="es-CO"/>
              </w:rPr>
              <w:t>20%</w:t>
            </w:r>
            <w:r w:rsidR="00004920" w:rsidRPr="00264254">
              <w:rPr>
                <w:rFonts w:ascii="Arial" w:hAnsi="Arial" w:cs="Arial"/>
                <w:sz w:val="24"/>
                <w:szCs w:val="24"/>
                <w:lang w:val="es-CO"/>
              </w:rPr>
              <w:t>)</w:t>
            </w:r>
            <w:r w:rsidRPr="00264254">
              <w:rPr>
                <w:rFonts w:ascii="Arial" w:hAnsi="Arial" w:cs="Arial"/>
                <w:sz w:val="24"/>
                <w:szCs w:val="24"/>
                <w:lang w:val="es-CO"/>
              </w:rPr>
              <w:t>, de los documentos que se consideren relevantes por su cuantía o por los aportes técnicos y/o científicos.</w:t>
            </w:r>
          </w:p>
          <w:p w14:paraId="0CE811C7" w14:textId="06AD98BA" w:rsidR="00130F81" w:rsidRPr="00264254" w:rsidRDefault="00130F81"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01E5034A" w14:textId="77777777" w:rsidTr="00662CDC">
        <w:tc>
          <w:tcPr>
            <w:tcW w:w="9962" w:type="dxa"/>
            <w:gridSpan w:val="2"/>
            <w:shd w:val="clear" w:color="auto" w:fill="FFFFFF" w:themeFill="background1"/>
          </w:tcPr>
          <w:p w14:paraId="6ED52478" w14:textId="77777777" w:rsidR="00E65C88" w:rsidRPr="00264254" w:rsidRDefault="00E65C88" w:rsidP="00264254">
            <w:pPr>
              <w:pStyle w:val="Prrafodelista"/>
              <w:numPr>
                <w:ilvl w:val="0"/>
                <w:numId w:val="51"/>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4259AFBA" w14:textId="77777777" w:rsidTr="00662CDC">
        <w:tc>
          <w:tcPr>
            <w:tcW w:w="4981" w:type="dxa"/>
            <w:shd w:val="clear" w:color="auto" w:fill="FFFFFF" w:themeFill="background1"/>
          </w:tcPr>
          <w:p w14:paraId="49BBCC6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shd w:val="clear" w:color="auto" w:fill="FFFFFF" w:themeFill="background1"/>
          </w:tcPr>
          <w:p w14:paraId="449C7C4F" w14:textId="539D75B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004920" w:rsidRPr="00264254">
              <w:rPr>
                <w:rFonts w:ascii="Arial" w:hAnsi="Arial" w:cs="Arial"/>
                <w:sz w:val="24"/>
                <w:szCs w:val="24"/>
                <w:lang w:val="es-CO"/>
              </w:rPr>
              <w:t>R</w:t>
            </w:r>
            <w:r w:rsidRPr="00264254">
              <w:rPr>
                <w:rFonts w:ascii="Arial" w:hAnsi="Arial" w:cs="Arial"/>
                <w:sz w:val="24"/>
                <w:szCs w:val="24"/>
                <w:lang w:val="es-CO"/>
              </w:rPr>
              <w:t>etención Documental</w:t>
            </w:r>
            <w:r w:rsidR="00004920" w:rsidRPr="00264254">
              <w:rPr>
                <w:rFonts w:ascii="Arial" w:hAnsi="Arial" w:cs="Arial"/>
                <w:sz w:val="24"/>
                <w:szCs w:val="24"/>
                <w:lang w:val="es-CO"/>
              </w:rPr>
              <w:t xml:space="preserve"> (TRD), </w:t>
            </w:r>
            <w:r w:rsidR="00662CDC"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004920"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004920"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w:t>
            </w:r>
            <w:r w:rsidRPr="00264254">
              <w:rPr>
                <w:rFonts w:ascii="Arial" w:hAnsi="Arial" w:cs="Arial"/>
                <w:sz w:val="24"/>
                <w:szCs w:val="24"/>
                <w:lang w:val="es-CO"/>
              </w:rPr>
              <w:lastRenderedPageBreak/>
              <w:t xml:space="preserve">Preciados el día 22 de julio de 2020 con radicado No. 1-2020-04694. </w:t>
            </w:r>
          </w:p>
        </w:tc>
      </w:tr>
      <w:tr w:rsidR="00E65C88" w:rsidRPr="00264254" w14:paraId="66FE279F" w14:textId="77777777" w:rsidTr="00E65C88">
        <w:tc>
          <w:tcPr>
            <w:tcW w:w="4981" w:type="dxa"/>
          </w:tcPr>
          <w:p w14:paraId="05B741E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6268BBE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80 de 1993 articulo 55. Acuerdo 004 de 2019 del AGN.</w:t>
            </w:r>
          </w:p>
        </w:tc>
      </w:tr>
      <w:tr w:rsidR="00E65C88" w:rsidRPr="00264254" w14:paraId="449C374F" w14:textId="77777777" w:rsidTr="00E65C88">
        <w:tc>
          <w:tcPr>
            <w:tcW w:w="4981" w:type="dxa"/>
          </w:tcPr>
          <w:p w14:paraId="3F42E54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046227C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3802B8E0"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78. 1.2. Sección: Despacho Dirección General. 1.3. Subsección: Dirección Administrativa y Financieraas. 1.5. Serie: Contratos. 1.6. Subserie: Contratos de consultoria."/>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237DBEC4" w14:textId="77777777" w:rsidTr="00662CDC">
        <w:tc>
          <w:tcPr>
            <w:tcW w:w="9962" w:type="dxa"/>
            <w:gridSpan w:val="2"/>
            <w:shd w:val="clear" w:color="auto" w:fill="FFFFFF" w:themeFill="background1"/>
          </w:tcPr>
          <w:p w14:paraId="5B7B47C9" w14:textId="77777777" w:rsidR="00E65C88" w:rsidRPr="00264254" w:rsidRDefault="00E65C88" w:rsidP="00264254">
            <w:pPr>
              <w:tabs>
                <w:tab w:val="left" w:pos="0"/>
                <w:tab w:val="left" w:pos="10065"/>
              </w:tabs>
              <w:autoSpaceDE w:val="0"/>
              <w:autoSpaceDN w:val="0"/>
              <w:adjustRightInd w:val="0"/>
              <w:spacing w:after="0" w:line="360" w:lineRule="auto"/>
              <w:ind w:left="33"/>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26B4A11C" w14:textId="77777777" w:rsidTr="00E65C88">
        <w:tc>
          <w:tcPr>
            <w:tcW w:w="4981" w:type="dxa"/>
          </w:tcPr>
          <w:p w14:paraId="2A0C296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2F9CA00B" w14:textId="114111A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004920"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004920"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3206DE61" w14:textId="77777777" w:rsidTr="00E65C88">
        <w:tc>
          <w:tcPr>
            <w:tcW w:w="4981" w:type="dxa"/>
          </w:tcPr>
          <w:p w14:paraId="7A95843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54FE120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7A7BE72C" w14:textId="77777777" w:rsidTr="00E65C88">
        <w:tc>
          <w:tcPr>
            <w:tcW w:w="4981" w:type="dxa"/>
          </w:tcPr>
          <w:p w14:paraId="4C8DF36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7CC05B4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0FAE6482" w14:textId="77777777" w:rsidTr="00E65C88">
        <w:tc>
          <w:tcPr>
            <w:tcW w:w="4981" w:type="dxa"/>
          </w:tcPr>
          <w:p w14:paraId="7E607E6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56DDA27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CONTRATOS</w:t>
            </w:r>
          </w:p>
        </w:tc>
      </w:tr>
      <w:tr w:rsidR="00E65C88" w:rsidRPr="00264254" w14:paraId="08091601" w14:textId="77777777" w:rsidTr="00E65C88">
        <w:tc>
          <w:tcPr>
            <w:tcW w:w="4981" w:type="dxa"/>
          </w:tcPr>
          <w:p w14:paraId="3052885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69449B5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CONTRATO DE CONSULTORIA</w:t>
            </w:r>
          </w:p>
        </w:tc>
      </w:tr>
      <w:tr w:rsidR="00E65C88" w:rsidRPr="00264254" w14:paraId="7208BFA0" w14:textId="77777777" w:rsidTr="00662CDC">
        <w:tc>
          <w:tcPr>
            <w:tcW w:w="9962" w:type="dxa"/>
            <w:gridSpan w:val="2"/>
            <w:shd w:val="clear" w:color="auto" w:fill="FFFFFF" w:themeFill="background1"/>
          </w:tcPr>
          <w:p w14:paraId="5F9DE852"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47E68853" w14:textId="77777777" w:rsidR="00E65C88" w:rsidRPr="00264254" w:rsidRDefault="00E65C88" w:rsidP="00264254">
            <w:pPr>
              <w:pStyle w:val="Prrafodelista"/>
              <w:numPr>
                <w:ilvl w:val="0"/>
                <w:numId w:val="52"/>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50022A77" w14:textId="77777777" w:rsidTr="00E65C88">
        <w:tc>
          <w:tcPr>
            <w:tcW w:w="4981" w:type="dxa"/>
          </w:tcPr>
          <w:p w14:paraId="54AC576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72A21B6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Subserie documental en la que se conservan de manera cronológica los documentos generados en el proceso de contratación celebrado por las entidades estatales referidos a los estudios necesarios para le ejecución de proyectos de inversión, estudios de diagnóstico, prefactibilidad o factibilidad para programas o proyectos específicos, así como a las asesorías </w:t>
            </w:r>
            <w:r w:rsidRPr="00264254">
              <w:rPr>
                <w:rFonts w:ascii="Arial" w:hAnsi="Arial" w:cs="Arial"/>
                <w:sz w:val="24"/>
                <w:szCs w:val="24"/>
                <w:lang w:val="es-CO"/>
              </w:rPr>
              <w:lastRenderedPageBreak/>
              <w:t>técnicas de coordinación, control y supervisión.</w:t>
            </w:r>
          </w:p>
        </w:tc>
      </w:tr>
      <w:tr w:rsidR="00E65C88" w:rsidRPr="00264254" w14:paraId="53C3177B" w14:textId="77777777" w:rsidTr="00E65C88">
        <w:tc>
          <w:tcPr>
            <w:tcW w:w="4981" w:type="dxa"/>
          </w:tcPr>
          <w:p w14:paraId="7E23EE5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2.2. TIPOS DOCUMENTALES ASOCIADOS</w:t>
            </w:r>
          </w:p>
        </w:tc>
        <w:tc>
          <w:tcPr>
            <w:tcW w:w="4981" w:type="dxa"/>
          </w:tcPr>
          <w:p w14:paraId="437C95D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Contrato</w:t>
            </w:r>
          </w:p>
          <w:p w14:paraId="1D8E3A1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Copia de certificado de registro presupuestal</w:t>
            </w:r>
          </w:p>
          <w:p w14:paraId="74577964" w14:textId="502006E3"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Reporte publicado SECOP</w:t>
            </w:r>
            <w:r w:rsidR="00004920" w:rsidRPr="00264254">
              <w:rPr>
                <w:rFonts w:cs="Arial"/>
                <w:szCs w:val="24"/>
                <w:lang w:val="es-CO"/>
              </w:rPr>
              <w:t xml:space="preserve">, </w:t>
            </w:r>
            <w:r w:rsidRPr="00264254">
              <w:rPr>
                <w:rFonts w:cs="Arial"/>
                <w:szCs w:val="24"/>
                <w:lang w:val="es-CO"/>
              </w:rPr>
              <w:t>Contrato</w:t>
            </w:r>
          </w:p>
          <w:p w14:paraId="5AD8E6E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Pólizas y anexos (si hubiere a lugar)</w:t>
            </w:r>
          </w:p>
          <w:p w14:paraId="4E1E928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 de aprobación de póliza</w:t>
            </w:r>
          </w:p>
          <w:p w14:paraId="05E7BC0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Certificado de idoneidad de supervisor</w:t>
            </w:r>
          </w:p>
          <w:p w14:paraId="2626205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 xml:space="preserve">Memorando de designación de supervisor </w:t>
            </w:r>
          </w:p>
          <w:p w14:paraId="1FB4108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 de inicio</w:t>
            </w:r>
          </w:p>
          <w:p w14:paraId="59EB2A9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Reporte publicación SECOP</w:t>
            </w:r>
          </w:p>
          <w:p w14:paraId="2DCCCB8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Informes de actividades</w:t>
            </w:r>
          </w:p>
          <w:p w14:paraId="24A7CAA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Memorando de autorización de pagos</w:t>
            </w:r>
          </w:p>
          <w:p w14:paraId="5415A09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Certificados de supervisión o interventoría (si da a lugar)</w:t>
            </w:r>
          </w:p>
          <w:p w14:paraId="5CBE7E5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Modificaciones, adiciones, suspensión, prorrogas, aclaración, otrosí (si da a lugar)</w:t>
            </w:r>
          </w:p>
          <w:p w14:paraId="1302E13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Reporte de publicación SECOP</w:t>
            </w:r>
          </w:p>
          <w:p w14:paraId="708711F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Informe final de actividades</w:t>
            </w:r>
          </w:p>
          <w:p w14:paraId="08C8E46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Estado de pagos causados</w:t>
            </w:r>
          </w:p>
          <w:p w14:paraId="1DF036B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 de finalización</w:t>
            </w:r>
          </w:p>
          <w:p w14:paraId="236ED8E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 de liquidación</w:t>
            </w:r>
          </w:p>
          <w:p w14:paraId="05C5588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lastRenderedPageBreak/>
              <w:t>Reporte publicación SECOP</w:t>
            </w:r>
          </w:p>
          <w:p w14:paraId="6E83DD06" w14:textId="6FBECCD7"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0E7027B3" w14:textId="77777777" w:rsidTr="00662CDC">
        <w:tc>
          <w:tcPr>
            <w:tcW w:w="9962" w:type="dxa"/>
            <w:gridSpan w:val="2"/>
            <w:shd w:val="clear" w:color="auto" w:fill="FFFFFF" w:themeFill="background1"/>
          </w:tcPr>
          <w:p w14:paraId="7E689D86" w14:textId="77777777" w:rsidR="00E65C88" w:rsidRPr="00264254" w:rsidRDefault="00E65C88" w:rsidP="00264254">
            <w:pPr>
              <w:pStyle w:val="Prrafodelista"/>
              <w:numPr>
                <w:ilvl w:val="0"/>
                <w:numId w:val="52"/>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VALORACIÓN</w:t>
            </w:r>
          </w:p>
        </w:tc>
      </w:tr>
      <w:tr w:rsidR="00E65C88" w:rsidRPr="00264254" w14:paraId="7B963F81" w14:textId="77777777" w:rsidTr="00E65C88">
        <w:tc>
          <w:tcPr>
            <w:tcW w:w="4981" w:type="dxa"/>
          </w:tcPr>
          <w:p w14:paraId="7FAFC7F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1597CCB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5E80CD82" w14:textId="77777777" w:rsidTr="00E65C88">
        <w:tc>
          <w:tcPr>
            <w:tcW w:w="4981" w:type="dxa"/>
          </w:tcPr>
          <w:p w14:paraId="4E0F37B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38D856A5" w14:textId="330AE5D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Selección </w:t>
            </w:r>
            <w:r w:rsidR="00662CDC" w:rsidRPr="00264254">
              <w:rPr>
                <w:rFonts w:ascii="Arial" w:hAnsi="Arial" w:cs="Arial"/>
                <w:sz w:val="24"/>
                <w:szCs w:val="24"/>
                <w:lang w:val="es-CO"/>
              </w:rPr>
              <w:t>(</w:t>
            </w:r>
            <w:r w:rsidRPr="00264254">
              <w:rPr>
                <w:rFonts w:ascii="Arial" w:hAnsi="Arial" w:cs="Arial"/>
                <w:sz w:val="24"/>
                <w:szCs w:val="24"/>
                <w:lang w:val="es-CO"/>
              </w:rPr>
              <w:t>S</w:t>
            </w:r>
            <w:r w:rsidR="00662CDC"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662CDC" w:rsidRPr="00264254">
              <w:rPr>
                <w:rFonts w:ascii="Arial" w:hAnsi="Arial" w:cs="Arial"/>
                <w:sz w:val="24"/>
                <w:szCs w:val="24"/>
                <w:lang w:val="es-CO"/>
              </w:rPr>
              <w:t>(</w:t>
            </w:r>
            <w:r w:rsidRPr="00264254">
              <w:rPr>
                <w:rFonts w:ascii="Arial" w:hAnsi="Arial" w:cs="Arial"/>
                <w:sz w:val="24"/>
                <w:szCs w:val="24"/>
                <w:lang w:val="es-CO"/>
              </w:rPr>
              <w:t>MT</w:t>
            </w:r>
            <w:r w:rsidR="00662CDC" w:rsidRPr="00264254">
              <w:rPr>
                <w:rFonts w:ascii="Arial" w:hAnsi="Arial" w:cs="Arial"/>
                <w:sz w:val="24"/>
                <w:szCs w:val="24"/>
                <w:lang w:val="es-CO"/>
              </w:rPr>
              <w:t>)</w:t>
            </w:r>
            <w:r w:rsidR="0068490D" w:rsidRPr="00264254">
              <w:rPr>
                <w:rFonts w:ascii="Arial" w:hAnsi="Arial" w:cs="Arial"/>
                <w:sz w:val="24"/>
                <w:szCs w:val="24"/>
                <w:lang w:val="es-CO"/>
              </w:rPr>
              <w:t>.</w:t>
            </w:r>
          </w:p>
        </w:tc>
      </w:tr>
      <w:tr w:rsidR="00E65C88" w:rsidRPr="00264254" w14:paraId="5E6FB8F2" w14:textId="77777777" w:rsidTr="00662CDC">
        <w:tc>
          <w:tcPr>
            <w:tcW w:w="4981" w:type="dxa"/>
          </w:tcPr>
          <w:p w14:paraId="0E58DEB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31B1E9DB" w14:textId="4B8AC82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Al concluir su etapa de conservación de 20 años en el archivo central se hará una selección cuantitativa del </w:t>
            </w:r>
            <w:r w:rsidR="0068490D" w:rsidRPr="00264254">
              <w:rPr>
                <w:rFonts w:ascii="Arial" w:hAnsi="Arial" w:cs="Arial"/>
                <w:sz w:val="24"/>
                <w:szCs w:val="24"/>
                <w:lang w:val="es-CO"/>
              </w:rPr>
              <w:t>veinte por ciento (</w:t>
            </w:r>
            <w:r w:rsidRPr="00264254">
              <w:rPr>
                <w:rFonts w:ascii="Arial" w:hAnsi="Arial" w:cs="Arial"/>
                <w:sz w:val="24"/>
                <w:szCs w:val="24"/>
                <w:lang w:val="es-CO"/>
              </w:rPr>
              <w:t>20%</w:t>
            </w:r>
            <w:r w:rsidR="0068490D" w:rsidRPr="00264254">
              <w:rPr>
                <w:rFonts w:ascii="Arial" w:hAnsi="Arial" w:cs="Arial"/>
                <w:sz w:val="24"/>
                <w:szCs w:val="24"/>
                <w:lang w:val="es-CO"/>
              </w:rPr>
              <w:t>)</w:t>
            </w:r>
            <w:r w:rsidRPr="00264254">
              <w:rPr>
                <w:rFonts w:ascii="Arial" w:hAnsi="Arial" w:cs="Arial"/>
                <w:sz w:val="24"/>
                <w:szCs w:val="24"/>
                <w:lang w:val="es-CO"/>
              </w:rPr>
              <w:t>, de los que se consideren relevantes por su cuantía o por los aportes técnicos y/o científicos</w:t>
            </w:r>
            <w:r w:rsidR="00130F81" w:rsidRPr="00264254">
              <w:rPr>
                <w:rFonts w:ascii="Arial" w:hAnsi="Arial" w:cs="Arial"/>
                <w:sz w:val="24"/>
                <w:szCs w:val="24"/>
                <w:lang w:val="es-CO"/>
              </w:rPr>
              <w:t>.</w:t>
            </w:r>
          </w:p>
          <w:p w14:paraId="02645724" w14:textId="11457BFA" w:rsidR="00130F81" w:rsidRPr="00264254" w:rsidRDefault="00130F81"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33D83C7F" w14:textId="77777777" w:rsidTr="00662CDC">
        <w:tc>
          <w:tcPr>
            <w:tcW w:w="9962" w:type="dxa"/>
            <w:gridSpan w:val="2"/>
            <w:shd w:val="clear" w:color="auto" w:fill="FFFFFF" w:themeFill="background1"/>
          </w:tcPr>
          <w:p w14:paraId="7F1716F2" w14:textId="77777777" w:rsidR="00E65C88" w:rsidRPr="00264254" w:rsidRDefault="00E65C88" w:rsidP="00264254">
            <w:pPr>
              <w:pStyle w:val="Prrafodelista"/>
              <w:numPr>
                <w:ilvl w:val="0"/>
                <w:numId w:val="52"/>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CONTROL DE LA DESCRIPCIÓN</w:t>
            </w:r>
          </w:p>
        </w:tc>
      </w:tr>
      <w:tr w:rsidR="00E65C88" w:rsidRPr="00264254" w14:paraId="3C6C76FB" w14:textId="77777777" w:rsidTr="00E65C88">
        <w:tc>
          <w:tcPr>
            <w:tcW w:w="4981" w:type="dxa"/>
          </w:tcPr>
          <w:p w14:paraId="0995B44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4F3196A1" w14:textId="0DD23EA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68490D" w:rsidRPr="00264254">
              <w:rPr>
                <w:rFonts w:ascii="Arial" w:hAnsi="Arial" w:cs="Arial"/>
                <w:sz w:val="24"/>
                <w:szCs w:val="24"/>
                <w:lang w:val="es-CO"/>
              </w:rPr>
              <w:t>R</w:t>
            </w:r>
            <w:r w:rsidRPr="00264254">
              <w:rPr>
                <w:rFonts w:ascii="Arial" w:hAnsi="Arial" w:cs="Arial"/>
                <w:sz w:val="24"/>
                <w:szCs w:val="24"/>
                <w:lang w:val="es-CO"/>
              </w:rPr>
              <w:t>etención Documental</w:t>
            </w:r>
            <w:r w:rsidR="0068490D" w:rsidRPr="00264254">
              <w:rPr>
                <w:rFonts w:ascii="Arial" w:hAnsi="Arial" w:cs="Arial"/>
                <w:sz w:val="24"/>
                <w:szCs w:val="24"/>
                <w:lang w:val="es-CO"/>
              </w:rPr>
              <w:t xml:space="preserve"> (TRD),</w:t>
            </w:r>
            <w:r w:rsidR="00662CDC" w:rsidRPr="00264254">
              <w:rPr>
                <w:rFonts w:ascii="Arial" w:hAnsi="Arial" w:cs="Arial"/>
                <w:sz w:val="24"/>
                <w:szCs w:val="24"/>
                <w:lang w:val="es-CO"/>
              </w:rPr>
              <w:t xml:space="preserve"> versión </w:t>
            </w:r>
            <w:r w:rsidRPr="00264254">
              <w:rPr>
                <w:rFonts w:ascii="Arial" w:hAnsi="Arial" w:cs="Arial"/>
                <w:sz w:val="24"/>
                <w:szCs w:val="24"/>
                <w:lang w:val="es-CO"/>
              </w:rPr>
              <w:t>1 de la Agencia Presidencial de Cooperación Internacional de Colombia</w:t>
            </w:r>
            <w:r w:rsidR="0068490D"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68490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242B9198" w14:textId="77777777" w:rsidTr="00E65C88">
        <w:tc>
          <w:tcPr>
            <w:tcW w:w="4981" w:type="dxa"/>
          </w:tcPr>
          <w:p w14:paraId="281D428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058D98C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80 de 1993 articulo 32. Acuerdo 004 de 2019 del AGN.</w:t>
            </w:r>
          </w:p>
        </w:tc>
      </w:tr>
      <w:tr w:rsidR="00E65C88" w:rsidRPr="00264254" w14:paraId="005D85AC" w14:textId="77777777" w:rsidTr="00E65C88">
        <w:tc>
          <w:tcPr>
            <w:tcW w:w="4981" w:type="dxa"/>
          </w:tcPr>
          <w:p w14:paraId="367D32A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7C0C567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r w:rsidR="00662CDC" w:rsidRPr="00264254" w14:paraId="1DF50D6A" w14:textId="77777777" w:rsidTr="00662CDC">
        <w:tc>
          <w:tcPr>
            <w:tcW w:w="9962" w:type="dxa"/>
            <w:gridSpan w:val="2"/>
            <w:shd w:val="clear" w:color="auto" w:fill="FFFFFF" w:themeFill="background1"/>
          </w:tcPr>
          <w:p w14:paraId="3E7808C4"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lastRenderedPageBreak/>
              <w:t>1. ÁREA DE IDENTIFICACIÓN</w:t>
            </w:r>
          </w:p>
        </w:tc>
      </w:tr>
      <w:tr w:rsidR="00E65C88" w:rsidRPr="00264254" w14:paraId="4DBE63B1" w14:textId="77777777" w:rsidTr="00662CDC">
        <w:tc>
          <w:tcPr>
            <w:tcW w:w="4981" w:type="dxa"/>
            <w:shd w:val="clear" w:color="auto" w:fill="FFFFFF" w:themeFill="background1"/>
          </w:tcPr>
          <w:p w14:paraId="5D10568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shd w:val="clear" w:color="auto" w:fill="FFFFFF" w:themeFill="background1"/>
          </w:tcPr>
          <w:p w14:paraId="56D53E28" w14:textId="047A8EF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68490D"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68490D"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3B1689DA" w14:textId="77777777" w:rsidTr="00662CDC">
        <w:tc>
          <w:tcPr>
            <w:tcW w:w="4981" w:type="dxa"/>
            <w:shd w:val="clear" w:color="auto" w:fill="FFFFFF" w:themeFill="background1"/>
          </w:tcPr>
          <w:p w14:paraId="1C034B0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shd w:val="clear" w:color="auto" w:fill="FFFFFF" w:themeFill="background1"/>
          </w:tcPr>
          <w:p w14:paraId="456126B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4E33BA7D" w14:textId="77777777" w:rsidTr="00E65C88">
        <w:tc>
          <w:tcPr>
            <w:tcW w:w="4981" w:type="dxa"/>
          </w:tcPr>
          <w:p w14:paraId="6AB34E7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7BD5A54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1A6586D2" w14:textId="77777777" w:rsidTr="00E65C88">
        <w:tc>
          <w:tcPr>
            <w:tcW w:w="4981" w:type="dxa"/>
          </w:tcPr>
          <w:p w14:paraId="318631B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042F01D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CONTRATOS</w:t>
            </w:r>
          </w:p>
        </w:tc>
      </w:tr>
      <w:tr w:rsidR="00E65C88" w:rsidRPr="00264254" w14:paraId="40CDE228" w14:textId="77777777" w:rsidTr="00E65C88">
        <w:tc>
          <w:tcPr>
            <w:tcW w:w="4981" w:type="dxa"/>
          </w:tcPr>
          <w:p w14:paraId="43F1DC3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309AE19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CONTRATO INTERADMINISTRATIVOS</w:t>
            </w:r>
          </w:p>
        </w:tc>
      </w:tr>
      <w:tr w:rsidR="00E65C88" w:rsidRPr="00264254" w14:paraId="7C951F5E" w14:textId="77777777" w:rsidTr="00662CDC">
        <w:tc>
          <w:tcPr>
            <w:tcW w:w="9962" w:type="dxa"/>
            <w:gridSpan w:val="2"/>
            <w:shd w:val="clear" w:color="auto" w:fill="FFFFFF" w:themeFill="background1"/>
          </w:tcPr>
          <w:p w14:paraId="3569F31F"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3CA0B6E4" w14:textId="77777777" w:rsidR="00E65C88" w:rsidRPr="00264254" w:rsidRDefault="00E65C88" w:rsidP="00264254">
            <w:pPr>
              <w:pStyle w:val="Prrafodelista"/>
              <w:numPr>
                <w:ilvl w:val="0"/>
                <w:numId w:val="53"/>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4E0577D6" w14:textId="77777777" w:rsidTr="00E65C88">
        <w:tc>
          <w:tcPr>
            <w:tcW w:w="4981" w:type="dxa"/>
          </w:tcPr>
          <w:p w14:paraId="7FE1517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01FFD11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Subserie documental en la que se conservan de manera cronológica los documentos generados en el proceso de contratación celebrado entre dos entidades públicas o de economía mixta el cual una parte se obliga, a cambio de una contraprestación, a cumplir en favor de otra, en forma independiente, prestaciones periódicas o continuas de cosas o servicios.</w:t>
            </w:r>
          </w:p>
        </w:tc>
      </w:tr>
      <w:tr w:rsidR="00E65C88" w:rsidRPr="00264254" w14:paraId="11F89953" w14:textId="77777777" w:rsidTr="00E65C88">
        <w:tc>
          <w:tcPr>
            <w:tcW w:w="4981" w:type="dxa"/>
          </w:tcPr>
          <w:p w14:paraId="42D318B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376842B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Contrato</w:t>
            </w:r>
          </w:p>
          <w:p w14:paraId="35D4CB6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Copia de certificado de registro presupuestal</w:t>
            </w:r>
          </w:p>
          <w:p w14:paraId="3F8B6B6F" w14:textId="274F02FB"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Reporte publicado SECOP</w:t>
            </w:r>
            <w:r w:rsidR="0068490D" w:rsidRPr="00264254">
              <w:rPr>
                <w:rFonts w:cs="Arial"/>
                <w:szCs w:val="24"/>
                <w:lang w:val="es-CO"/>
              </w:rPr>
              <w:t xml:space="preserve">, </w:t>
            </w:r>
            <w:r w:rsidRPr="00264254">
              <w:rPr>
                <w:rFonts w:cs="Arial"/>
                <w:szCs w:val="24"/>
                <w:lang w:val="es-CO"/>
              </w:rPr>
              <w:t>Contrato</w:t>
            </w:r>
          </w:p>
          <w:p w14:paraId="62A54C5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Pólizas y anexos (si hubiere a lugar)</w:t>
            </w:r>
          </w:p>
          <w:p w14:paraId="7A6E058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 de aprobación de póliza</w:t>
            </w:r>
          </w:p>
          <w:p w14:paraId="69D73C7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lastRenderedPageBreak/>
              <w:t>Certificado de idoneidad de supervisor</w:t>
            </w:r>
          </w:p>
          <w:p w14:paraId="0138CB5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 xml:space="preserve">Memorando de designación de supervisor </w:t>
            </w:r>
          </w:p>
          <w:p w14:paraId="7ADDEEC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 de inicio</w:t>
            </w:r>
          </w:p>
          <w:p w14:paraId="2F1EDD4E" w14:textId="5C856061"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Reporte publicación SECOP</w:t>
            </w:r>
            <w:r w:rsidR="0068490D" w:rsidRPr="00264254">
              <w:rPr>
                <w:rFonts w:cs="Arial"/>
                <w:szCs w:val="24"/>
                <w:lang w:val="es-CO"/>
              </w:rPr>
              <w:t xml:space="preserve">, </w:t>
            </w:r>
            <w:r w:rsidRPr="00264254">
              <w:rPr>
                <w:rFonts w:cs="Arial"/>
                <w:szCs w:val="24"/>
                <w:lang w:val="es-CO"/>
              </w:rPr>
              <w:t>Acta de inicio</w:t>
            </w:r>
          </w:p>
          <w:p w14:paraId="4E1CCC9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Informes de actividades</w:t>
            </w:r>
          </w:p>
          <w:p w14:paraId="41E1426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Memorando de autorización de pagos</w:t>
            </w:r>
          </w:p>
          <w:p w14:paraId="79BD2DD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Certificados de supervisión o interventoría (si da a lugar)</w:t>
            </w:r>
          </w:p>
          <w:p w14:paraId="6993F1A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Modificaciones, adiciones, suspensión, prorrogas, aclaración, otrosí (si da a lugar)</w:t>
            </w:r>
          </w:p>
          <w:p w14:paraId="6BA9C8F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Reporte de publicación SECOP</w:t>
            </w:r>
          </w:p>
          <w:p w14:paraId="6B8F81E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Informe final de actividades</w:t>
            </w:r>
          </w:p>
          <w:p w14:paraId="7B772A3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Estado de pagos causados</w:t>
            </w:r>
          </w:p>
          <w:p w14:paraId="259AB1A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 de finalización</w:t>
            </w:r>
          </w:p>
          <w:p w14:paraId="3A9F413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 de liquidación</w:t>
            </w:r>
          </w:p>
          <w:p w14:paraId="0A96C9F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Reporte publicación SECOP</w:t>
            </w:r>
          </w:p>
          <w:p w14:paraId="4741716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Informe final de actividades</w:t>
            </w:r>
          </w:p>
          <w:p w14:paraId="55CF6F95" w14:textId="72371C31"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7995560E" w14:textId="77777777" w:rsidTr="00662CDC">
        <w:tc>
          <w:tcPr>
            <w:tcW w:w="9962" w:type="dxa"/>
            <w:gridSpan w:val="2"/>
            <w:shd w:val="clear" w:color="auto" w:fill="FFFFFF" w:themeFill="background1"/>
          </w:tcPr>
          <w:p w14:paraId="091EB1BD" w14:textId="77777777" w:rsidR="00E65C88" w:rsidRPr="00264254" w:rsidRDefault="00E65C88" w:rsidP="00264254">
            <w:pPr>
              <w:pStyle w:val="Prrafodelista"/>
              <w:numPr>
                <w:ilvl w:val="0"/>
                <w:numId w:val="53"/>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lastRenderedPageBreak/>
              <w:t>ÁREA DE VALORACIÓN</w:t>
            </w:r>
          </w:p>
        </w:tc>
      </w:tr>
      <w:tr w:rsidR="00E65C88" w:rsidRPr="00264254" w14:paraId="09874B24" w14:textId="77777777" w:rsidTr="00E65C88">
        <w:tc>
          <w:tcPr>
            <w:tcW w:w="4981" w:type="dxa"/>
          </w:tcPr>
          <w:p w14:paraId="7113525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0D4ACC2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3E3A0442" w14:textId="77777777" w:rsidTr="00E65C88">
        <w:tc>
          <w:tcPr>
            <w:tcW w:w="4981" w:type="dxa"/>
          </w:tcPr>
          <w:p w14:paraId="265A5C6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73988BD9" w14:textId="76103BC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Selección </w:t>
            </w:r>
            <w:r w:rsidR="00662CDC" w:rsidRPr="00264254">
              <w:rPr>
                <w:rFonts w:ascii="Arial" w:hAnsi="Arial" w:cs="Arial"/>
                <w:sz w:val="24"/>
                <w:szCs w:val="24"/>
                <w:lang w:val="es-CO"/>
              </w:rPr>
              <w:t>(</w:t>
            </w:r>
            <w:r w:rsidRPr="00264254">
              <w:rPr>
                <w:rFonts w:ascii="Arial" w:hAnsi="Arial" w:cs="Arial"/>
                <w:sz w:val="24"/>
                <w:szCs w:val="24"/>
                <w:lang w:val="es-CO"/>
              </w:rPr>
              <w:t>S</w:t>
            </w:r>
            <w:r w:rsidR="00662CDC"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662CDC" w:rsidRPr="00264254">
              <w:rPr>
                <w:rFonts w:ascii="Arial" w:hAnsi="Arial" w:cs="Arial"/>
                <w:sz w:val="24"/>
                <w:szCs w:val="24"/>
                <w:lang w:val="es-CO"/>
              </w:rPr>
              <w:t>(</w:t>
            </w:r>
            <w:r w:rsidRPr="00264254">
              <w:rPr>
                <w:rFonts w:ascii="Arial" w:hAnsi="Arial" w:cs="Arial"/>
                <w:sz w:val="24"/>
                <w:szCs w:val="24"/>
                <w:lang w:val="es-CO"/>
              </w:rPr>
              <w:t>MT</w:t>
            </w:r>
            <w:r w:rsidR="00662CDC" w:rsidRPr="00264254">
              <w:rPr>
                <w:rFonts w:ascii="Arial" w:hAnsi="Arial" w:cs="Arial"/>
                <w:sz w:val="24"/>
                <w:szCs w:val="24"/>
                <w:lang w:val="es-CO"/>
              </w:rPr>
              <w:t>)</w:t>
            </w:r>
            <w:r w:rsidR="0068490D" w:rsidRPr="00264254">
              <w:rPr>
                <w:rFonts w:ascii="Arial" w:hAnsi="Arial" w:cs="Arial"/>
                <w:sz w:val="24"/>
                <w:szCs w:val="24"/>
                <w:lang w:val="es-CO"/>
              </w:rPr>
              <w:t>.</w:t>
            </w:r>
          </w:p>
        </w:tc>
      </w:tr>
      <w:tr w:rsidR="00E65C88" w:rsidRPr="00264254" w14:paraId="06531C2B" w14:textId="77777777" w:rsidTr="00662CDC">
        <w:tc>
          <w:tcPr>
            <w:tcW w:w="4981" w:type="dxa"/>
            <w:shd w:val="clear" w:color="auto" w:fill="FFFFFF" w:themeFill="background1"/>
          </w:tcPr>
          <w:p w14:paraId="52C23EB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3.3. CONCEPTO DE VALORACIÓN </w:t>
            </w:r>
          </w:p>
        </w:tc>
        <w:tc>
          <w:tcPr>
            <w:tcW w:w="4981" w:type="dxa"/>
            <w:shd w:val="clear" w:color="auto" w:fill="FFFFFF" w:themeFill="background1"/>
          </w:tcPr>
          <w:p w14:paraId="7662AF61" w14:textId="2B107BC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Al concluir su etapa de conservación de </w:t>
            </w:r>
            <w:r w:rsidR="0068490D" w:rsidRPr="00264254">
              <w:rPr>
                <w:rFonts w:ascii="Arial" w:hAnsi="Arial" w:cs="Arial"/>
                <w:sz w:val="24"/>
                <w:szCs w:val="24"/>
                <w:lang w:val="es-CO"/>
              </w:rPr>
              <w:t>veinte (</w:t>
            </w:r>
            <w:r w:rsidRPr="00264254">
              <w:rPr>
                <w:rFonts w:ascii="Arial" w:hAnsi="Arial" w:cs="Arial"/>
                <w:sz w:val="24"/>
                <w:szCs w:val="24"/>
                <w:lang w:val="es-CO"/>
              </w:rPr>
              <w:t>20</w:t>
            </w:r>
            <w:r w:rsidR="0068490D" w:rsidRPr="00264254">
              <w:rPr>
                <w:rFonts w:ascii="Arial" w:hAnsi="Arial" w:cs="Arial"/>
                <w:sz w:val="24"/>
                <w:szCs w:val="24"/>
                <w:lang w:val="es-CO"/>
              </w:rPr>
              <w:t>)</w:t>
            </w:r>
            <w:r w:rsidRPr="00264254">
              <w:rPr>
                <w:rFonts w:ascii="Arial" w:hAnsi="Arial" w:cs="Arial"/>
                <w:sz w:val="24"/>
                <w:szCs w:val="24"/>
                <w:lang w:val="es-CO"/>
              </w:rPr>
              <w:t xml:space="preserve"> años en el archivo central se hará una selección cuantitativa del </w:t>
            </w:r>
            <w:r w:rsidR="0068490D" w:rsidRPr="00264254">
              <w:rPr>
                <w:rFonts w:ascii="Arial" w:hAnsi="Arial" w:cs="Arial"/>
                <w:sz w:val="24"/>
                <w:szCs w:val="24"/>
                <w:lang w:val="es-CO"/>
              </w:rPr>
              <w:t>veinte por ciento (</w:t>
            </w:r>
            <w:r w:rsidRPr="00264254">
              <w:rPr>
                <w:rFonts w:ascii="Arial" w:hAnsi="Arial" w:cs="Arial"/>
                <w:sz w:val="24"/>
                <w:szCs w:val="24"/>
                <w:lang w:val="es-CO"/>
              </w:rPr>
              <w:t>20%</w:t>
            </w:r>
            <w:r w:rsidR="0068490D" w:rsidRPr="00264254">
              <w:rPr>
                <w:rFonts w:ascii="Arial" w:hAnsi="Arial" w:cs="Arial"/>
                <w:sz w:val="24"/>
                <w:szCs w:val="24"/>
                <w:lang w:val="es-CO"/>
              </w:rPr>
              <w:t>)</w:t>
            </w:r>
            <w:r w:rsidRPr="00264254">
              <w:rPr>
                <w:rFonts w:ascii="Arial" w:hAnsi="Arial" w:cs="Arial"/>
                <w:sz w:val="24"/>
                <w:szCs w:val="24"/>
                <w:lang w:val="es-CO"/>
              </w:rPr>
              <w:t>, de los que se consideren relevantes por su cuantía o por los aportes técnicos y/o científicos, conservando el soporte papel original.</w:t>
            </w:r>
          </w:p>
          <w:p w14:paraId="00EC5A5C" w14:textId="11654DB4" w:rsidR="00130F81" w:rsidRPr="00264254" w:rsidRDefault="00130F81"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019AD04C" w14:textId="77777777" w:rsidTr="00662CDC">
        <w:tc>
          <w:tcPr>
            <w:tcW w:w="9962" w:type="dxa"/>
            <w:gridSpan w:val="2"/>
            <w:shd w:val="clear" w:color="auto" w:fill="FFFFFF" w:themeFill="background1"/>
          </w:tcPr>
          <w:p w14:paraId="3D6C5F8F" w14:textId="77777777" w:rsidR="00E65C88" w:rsidRPr="00264254" w:rsidRDefault="00E65C88" w:rsidP="00264254">
            <w:pPr>
              <w:pStyle w:val="Prrafodelista"/>
              <w:numPr>
                <w:ilvl w:val="0"/>
                <w:numId w:val="53"/>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55C95007" w14:textId="77777777" w:rsidTr="00E65C88">
        <w:tc>
          <w:tcPr>
            <w:tcW w:w="4981" w:type="dxa"/>
          </w:tcPr>
          <w:p w14:paraId="2B35919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411ECDC8" w14:textId="5F3BA35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68490D" w:rsidRPr="00264254">
              <w:rPr>
                <w:rFonts w:ascii="Arial" w:hAnsi="Arial" w:cs="Arial"/>
                <w:sz w:val="24"/>
                <w:szCs w:val="24"/>
                <w:lang w:val="es-CO"/>
              </w:rPr>
              <w:t>R</w:t>
            </w:r>
            <w:r w:rsidRPr="00264254">
              <w:rPr>
                <w:rFonts w:ascii="Arial" w:hAnsi="Arial" w:cs="Arial"/>
                <w:sz w:val="24"/>
                <w:szCs w:val="24"/>
                <w:lang w:val="es-CO"/>
              </w:rPr>
              <w:t>etención Documental</w:t>
            </w:r>
            <w:r w:rsidR="00662CDC" w:rsidRPr="00264254">
              <w:rPr>
                <w:rFonts w:ascii="Arial" w:hAnsi="Arial" w:cs="Arial"/>
                <w:sz w:val="24"/>
                <w:szCs w:val="24"/>
                <w:lang w:val="es-CO"/>
              </w:rPr>
              <w:t xml:space="preserve"> </w:t>
            </w:r>
            <w:r w:rsidR="0068490D" w:rsidRPr="00264254">
              <w:rPr>
                <w:rFonts w:ascii="Arial" w:hAnsi="Arial" w:cs="Arial"/>
                <w:sz w:val="24"/>
                <w:szCs w:val="24"/>
                <w:lang w:val="es-CO"/>
              </w:rPr>
              <w:t xml:space="preserve">(TRD), </w:t>
            </w:r>
            <w:r w:rsidR="00662CDC"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68490D"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68490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4429AC67" w14:textId="77777777" w:rsidTr="00E65C88">
        <w:tc>
          <w:tcPr>
            <w:tcW w:w="4981" w:type="dxa"/>
          </w:tcPr>
          <w:p w14:paraId="271000F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2C012D0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80 de 1993. Acuerdo 004 de 2019 del AGN.</w:t>
            </w:r>
          </w:p>
        </w:tc>
      </w:tr>
      <w:tr w:rsidR="00E65C88" w:rsidRPr="00264254" w14:paraId="7901DF89" w14:textId="77777777" w:rsidTr="00E65C88">
        <w:tc>
          <w:tcPr>
            <w:tcW w:w="4981" w:type="dxa"/>
          </w:tcPr>
          <w:p w14:paraId="0DC7C81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445481B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57E98D98"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80. 1.2. Sección: Despacho Dirección General. 1.3. Subsección: Dirección Administrativa y Financieraas. 1.5. Serie: Contratos. 1.6. Subserie: Contrato de obra."/>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6839B94A" w14:textId="77777777" w:rsidTr="00662CDC">
        <w:tc>
          <w:tcPr>
            <w:tcW w:w="9962" w:type="dxa"/>
            <w:gridSpan w:val="2"/>
            <w:shd w:val="clear" w:color="auto" w:fill="FFFFFF" w:themeFill="background1"/>
          </w:tcPr>
          <w:p w14:paraId="35E9DFC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641B4DFC" w14:textId="77777777" w:rsidTr="00E65C88">
        <w:tc>
          <w:tcPr>
            <w:tcW w:w="4981" w:type="dxa"/>
          </w:tcPr>
          <w:p w14:paraId="0986455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1.1. FONDO</w:t>
            </w:r>
          </w:p>
        </w:tc>
        <w:tc>
          <w:tcPr>
            <w:tcW w:w="4981" w:type="dxa"/>
          </w:tcPr>
          <w:p w14:paraId="7F1F054D" w14:textId="7C0ED61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68490D"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68490D"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15D771B0" w14:textId="77777777" w:rsidTr="00E65C88">
        <w:tc>
          <w:tcPr>
            <w:tcW w:w="4981" w:type="dxa"/>
          </w:tcPr>
          <w:p w14:paraId="068BB5D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38CC6F5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1116A75E" w14:textId="77777777" w:rsidTr="00E65C88">
        <w:tc>
          <w:tcPr>
            <w:tcW w:w="4981" w:type="dxa"/>
          </w:tcPr>
          <w:p w14:paraId="053118B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478D418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108BE3C7" w14:textId="77777777" w:rsidTr="00E65C88">
        <w:tc>
          <w:tcPr>
            <w:tcW w:w="4981" w:type="dxa"/>
          </w:tcPr>
          <w:p w14:paraId="2D1F68C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2903C43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CONTRATOS</w:t>
            </w:r>
          </w:p>
        </w:tc>
      </w:tr>
      <w:tr w:rsidR="00E65C88" w:rsidRPr="00264254" w14:paraId="72C321E9" w14:textId="77777777" w:rsidTr="00E65C88">
        <w:tc>
          <w:tcPr>
            <w:tcW w:w="4981" w:type="dxa"/>
          </w:tcPr>
          <w:p w14:paraId="61AE02B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6BA9F90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CONTRATO DE OBRA</w:t>
            </w:r>
          </w:p>
        </w:tc>
      </w:tr>
      <w:tr w:rsidR="00E65C88" w:rsidRPr="00264254" w14:paraId="3B8728DD" w14:textId="77777777" w:rsidTr="00662CDC">
        <w:tc>
          <w:tcPr>
            <w:tcW w:w="9962" w:type="dxa"/>
            <w:gridSpan w:val="2"/>
            <w:shd w:val="clear" w:color="auto" w:fill="FFFFFF" w:themeFill="background1"/>
          </w:tcPr>
          <w:p w14:paraId="42F8D377"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5ED564C1" w14:textId="77777777" w:rsidR="00E65C88" w:rsidRPr="00264254" w:rsidRDefault="00E65C88" w:rsidP="00264254">
            <w:pPr>
              <w:pStyle w:val="Prrafodelista"/>
              <w:numPr>
                <w:ilvl w:val="0"/>
                <w:numId w:val="54"/>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CONTENIDO Y ESTRUCTURA</w:t>
            </w:r>
          </w:p>
        </w:tc>
      </w:tr>
      <w:tr w:rsidR="00E65C88" w:rsidRPr="00264254" w14:paraId="7085B5B7" w14:textId="77777777" w:rsidTr="00E65C88">
        <w:tc>
          <w:tcPr>
            <w:tcW w:w="4981" w:type="dxa"/>
          </w:tcPr>
          <w:p w14:paraId="4B377D9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2AD961B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Subserie documental en la que se conservan de manera cronológica los documentos generados en el proceso de contratación celebrado por las entidades estatales para la construcción, mantenimiento, instalación y otros trabajos materiales sobre bienes inmuebles.</w:t>
            </w:r>
          </w:p>
        </w:tc>
      </w:tr>
      <w:tr w:rsidR="00E65C88" w:rsidRPr="00264254" w14:paraId="086AFAE7" w14:textId="77777777" w:rsidTr="00E65C88">
        <w:tc>
          <w:tcPr>
            <w:tcW w:w="4981" w:type="dxa"/>
          </w:tcPr>
          <w:p w14:paraId="5499155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0FD42E6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Contrato</w:t>
            </w:r>
          </w:p>
          <w:p w14:paraId="5A05EF8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Copia de certificado de registro presupuestal</w:t>
            </w:r>
          </w:p>
          <w:p w14:paraId="30C3D9E7" w14:textId="63DFE668"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Reporte publicado SECOP</w:t>
            </w:r>
            <w:r w:rsidR="0068490D" w:rsidRPr="00264254">
              <w:rPr>
                <w:rFonts w:cs="Arial"/>
                <w:szCs w:val="24"/>
                <w:lang w:val="es-CO"/>
              </w:rPr>
              <w:t xml:space="preserve">, </w:t>
            </w:r>
            <w:r w:rsidRPr="00264254">
              <w:rPr>
                <w:rFonts w:cs="Arial"/>
                <w:szCs w:val="24"/>
                <w:lang w:val="es-CO"/>
              </w:rPr>
              <w:t>Contrato</w:t>
            </w:r>
          </w:p>
          <w:p w14:paraId="648B390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Pólizas y anexos (si hubiere a lugar)</w:t>
            </w:r>
          </w:p>
          <w:p w14:paraId="4C18822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 de aprobación de póliza</w:t>
            </w:r>
          </w:p>
          <w:p w14:paraId="634641F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Certificado de idoneidad de supervisor</w:t>
            </w:r>
          </w:p>
          <w:p w14:paraId="195CE61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 xml:space="preserve">Memorando de designación de supervisor </w:t>
            </w:r>
          </w:p>
          <w:p w14:paraId="1BF2C50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lastRenderedPageBreak/>
              <w:t>Acta de inicio</w:t>
            </w:r>
          </w:p>
          <w:p w14:paraId="4B7DC036" w14:textId="38EBC476"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Reporte publicación SECOP</w:t>
            </w:r>
            <w:r w:rsidR="0068490D" w:rsidRPr="00264254">
              <w:rPr>
                <w:rFonts w:cs="Arial"/>
                <w:szCs w:val="24"/>
                <w:lang w:val="es-CO"/>
              </w:rPr>
              <w:t xml:space="preserve">, </w:t>
            </w:r>
            <w:r w:rsidRPr="00264254">
              <w:rPr>
                <w:rFonts w:cs="Arial"/>
                <w:szCs w:val="24"/>
                <w:lang w:val="es-CO"/>
              </w:rPr>
              <w:t>Acta de inicio</w:t>
            </w:r>
          </w:p>
          <w:p w14:paraId="3243BE9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Informes de actividades</w:t>
            </w:r>
          </w:p>
          <w:p w14:paraId="6BF2B08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Memorando de autorización de pagos</w:t>
            </w:r>
          </w:p>
          <w:p w14:paraId="586BA59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Certificados de supervisión o interventoría (si da a lugar)</w:t>
            </w:r>
          </w:p>
          <w:p w14:paraId="34BCEE5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Modificaciones, adiciones, suspensión, prorrogas, aclaración, otrosí (si da a lugar)</w:t>
            </w:r>
          </w:p>
          <w:p w14:paraId="4F117BC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Reporte de publicación SECOP</w:t>
            </w:r>
          </w:p>
          <w:p w14:paraId="6CC6E6F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Estado de pagos causados</w:t>
            </w:r>
          </w:p>
          <w:p w14:paraId="2596C7B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 de finalización</w:t>
            </w:r>
          </w:p>
          <w:p w14:paraId="24780C8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 de liquidación</w:t>
            </w:r>
          </w:p>
          <w:p w14:paraId="2C862DA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Reporte publicación SECOP</w:t>
            </w:r>
          </w:p>
          <w:p w14:paraId="2A6B4CB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Informe final de actividades</w:t>
            </w:r>
          </w:p>
          <w:p w14:paraId="32913A01" w14:textId="7888928E" w:rsidR="00130F81" w:rsidRPr="00264254" w:rsidRDefault="00130F81" w:rsidP="00264254">
            <w:pPr>
              <w:pStyle w:val="Prrafodelista"/>
              <w:tabs>
                <w:tab w:val="left" w:pos="0"/>
                <w:tab w:val="left" w:pos="10065"/>
              </w:tabs>
              <w:autoSpaceDE w:val="0"/>
              <w:autoSpaceDN w:val="0"/>
              <w:adjustRightInd w:val="0"/>
              <w:ind w:left="302" w:hanging="302"/>
              <w:rPr>
                <w:rFonts w:cs="Arial"/>
                <w:szCs w:val="24"/>
                <w:lang w:val="es-CO"/>
              </w:rPr>
            </w:pPr>
          </w:p>
        </w:tc>
      </w:tr>
      <w:tr w:rsidR="00E65C88" w:rsidRPr="00264254" w14:paraId="1F9797B5" w14:textId="77777777" w:rsidTr="00662CDC">
        <w:tc>
          <w:tcPr>
            <w:tcW w:w="9962" w:type="dxa"/>
            <w:gridSpan w:val="2"/>
            <w:shd w:val="clear" w:color="auto" w:fill="FFFFFF" w:themeFill="background1"/>
          </w:tcPr>
          <w:p w14:paraId="0B282EC9" w14:textId="77777777" w:rsidR="00E65C88" w:rsidRPr="00264254" w:rsidRDefault="00E65C88" w:rsidP="00264254">
            <w:pPr>
              <w:pStyle w:val="Prrafodelista"/>
              <w:numPr>
                <w:ilvl w:val="0"/>
                <w:numId w:val="54"/>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VALORACIÓN</w:t>
            </w:r>
          </w:p>
        </w:tc>
      </w:tr>
      <w:tr w:rsidR="00E65C88" w:rsidRPr="00264254" w14:paraId="68F6B73D" w14:textId="77777777" w:rsidTr="00E65C88">
        <w:tc>
          <w:tcPr>
            <w:tcW w:w="4981" w:type="dxa"/>
          </w:tcPr>
          <w:p w14:paraId="15A3C78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472B736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17F5EC01" w14:textId="77777777" w:rsidTr="00E65C88">
        <w:tc>
          <w:tcPr>
            <w:tcW w:w="4981" w:type="dxa"/>
          </w:tcPr>
          <w:p w14:paraId="5BE09F4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534BA496" w14:textId="47DCB23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Selección </w:t>
            </w:r>
            <w:r w:rsidR="00DC333A" w:rsidRPr="00264254">
              <w:rPr>
                <w:rFonts w:ascii="Arial" w:hAnsi="Arial" w:cs="Arial"/>
                <w:sz w:val="24"/>
                <w:szCs w:val="24"/>
                <w:lang w:val="es-CO"/>
              </w:rPr>
              <w:t>(</w:t>
            </w:r>
            <w:r w:rsidRPr="00264254">
              <w:rPr>
                <w:rFonts w:ascii="Arial" w:hAnsi="Arial" w:cs="Arial"/>
                <w:sz w:val="24"/>
                <w:szCs w:val="24"/>
                <w:lang w:val="es-CO"/>
              </w:rPr>
              <w:t>S</w:t>
            </w:r>
            <w:r w:rsidR="00DC333A"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DC333A" w:rsidRPr="00264254">
              <w:rPr>
                <w:rFonts w:ascii="Arial" w:hAnsi="Arial" w:cs="Arial"/>
                <w:sz w:val="24"/>
                <w:szCs w:val="24"/>
                <w:lang w:val="es-CO"/>
              </w:rPr>
              <w:t>(</w:t>
            </w:r>
            <w:r w:rsidRPr="00264254">
              <w:rPr>
                <w:rFonts w:ascii="Arial" w:hAnsi="Arial" w:cs="Arial"/>
                <w:sz w:val="24"/>
                <w:szCs w:val="24"/>
                <w:lang w:val="es-CO"/>
              </w:rPr>
              <w:t>MT</w:t>
            </w:r>
            <w:r w:rsidR="00DC333A" w:rsidRPr="00264254">
              <w:rPr>
                <w:rFonts w:ascii="Arial" w:hAnsi="Arial" w:cs="Arial"/>
                <w:sz w:val="24"/>
                <w:szCs w:val="24"/>
                <w:lang w:val="es-CO"/>
              </w:rPr>
              <w:t>)</w:t>
            </w:r>
            <w:r w:rsidR="0068490D" w:rsidRPr="00264254">
              <w:rPr>
                <w:rFonts w:ascii="Arial" w:hAnsi="Arial" w:cs="Arial"/>
                <w:sz w:val="24"/>
                <w:szCs w:val="24"/>
                <w:lang w:val="es-CO"/>
              </w:rPr>
              <w:t>.</w:t>
            </w:r>
          </w:p>
        </w:tc>
      </w:tr>
      <w:tr w:rsidR="00E65C88" w:rsidRPr="00264254" w14:paraId="127A682D" w14:textId="77777777" w:rsidTr="00E65C88">
        <w:tc>
          <w:tcPr>
            <w:tcW w:w="4981" w:type="dxa"/>
          </w:tcPr>
          <w:p w14:paraId="506BB03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4E53FD41" w14:textId="4B18E44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Al concluir su retención se efectuará un proceso de selección equivalente a </w:t>
            </w:r>
            <w:r w:rsidR="0068490D" w:rsidRPr="00264254">
              <w:rPr>
                <w:rFonts w:ascii="Arial" w:hAnsi="Arial" w:cs="Arial"/>
                <w:sz w:val="24"/>
                <w:szCs w:val="24"/>
                <w:lang w:val="es-CO"/>
              </w:rPr>
              <w:t>veinte por ciento (</w:t>
            </w:r>
            <w:r w:rsidRPr="00264254">
              <w:rPr>
                <w:rFonts w:ascii="Arial" w:hAnsi="Arial" w:cs="Arial"/>
                <w:sz w:val="24"/>
                <w:szCs w:val="24"/>
                <w:lang w:val="es-CO"/>
              </w:rPr>
              <w:t>20%</w:t>
            </w:r>
            <w:r w:rsidR="0068490D" w:rsidRPr="00264254">
              <w:rPr>
                <w:rFonts w:ascii="Arial" w:hAnsi="Arial" w:cs="Arial"/>
                <w:sz w:val="24"/>
                <w:szCs w:val="24"/>
                <w:lang w:val="es-CO"/>
              </w:rPr>
              <w:t>)</w:t>
            </w:r>
            <w:r w:rsidRPr="00264254">
              <w:rPr>
                <w:rFonts w:ascii="Arial" w:hAnsi="Arial" w:cs="Arial"/>
                <w:sz w:val="24"/>
                <w:szCs w:val="24"/>
                <w:lang w:val="es-CO"/>
              </w:rPr>
              <w:t>, conservando aquellos que por su cuantía y aportes al desarrollo de proyectos o programas vayan en realce con objeto misional de la agencia.</w:t>
            </w:r>
          </w:p>
          <w:p w14:paraId="3EB33577" w14:textId="5029142F" w:rsidR="00130F81"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Cumplidos los tiempos de retención de </w:t>
            </w:r>
            <w:r w:rsidR="00DC333A" w:rsidRPr="00264254">
              <w:rPr>
                <w:rFonts w:ascii="Arial" w:hAnsi="Arial" w:cs="Arial"/>
                <w:sz w:val="24"/>
                <w:szCs w:val="24"/>
                <w:lang w:val="es-CO"/>
              </w:rPr>
              <w:t>veinte (</w:t>
            </w:r>
            <w:r w:rsidRPr="00264254">
              <w:rPr>
                <w:rFonts w:ascii="Arial" w:hAnsi="Arial" w:cs="Arial"/>
                <w:sz w:val="24"/>
                <w:szCs w:val="24"/>
                <w:lang w:val="es-CO"/>
              </w:rPr>
              <w:t>20</w:t>
            </w:r>
            <w:r w:rsidR="0068490D"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w:t>
            </w:r>
          </w:p>
          <w:p w14:paraId="07278733" w14:textId="71AAC0C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w:t>
            </w:r>
          </w:p>
        </w:tc>
      </w:tr>
      <w:tr w:rsidR="00E65C88" w:rsidRPr="00264254" w14:paraId="4EBD901D" w14:textId="77777777" w:rsidTr="00DC333A">
        <w:tc>
          <w:tcPr>
            <w:tcW w:w="9962" w:type="dxa"/>
            <w:gridSpan w:val="2"/>
            <w:shd w:val="clear" w:color="auto" w:fill="FFFFFF" w:themeFill="background1"/>
          </w:tcPr>
          <w:p w14:paraId="7CFB461C" w14:textId="77777777" w:rsidR="00E65C88" w:rsidRPr="00264254" w:rsidRDefault="00E65C88" w:rsidP="00264254">
            <w:pPr>
              <w:pStyle w:val="Prrafodelista"/>
              <w:numPr>
                <w:ilvl w:val="0"/>
                <w:numId w:val="54"/>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CONTROL DE LA DESCRIPCIÓN</w:t>
            </w:r>
          </w:p>
        </w:tc>
      </w:tr>
      <w:tr w:rsidR="00E65C88" w:rsidRPr="00264254" w14:paraId="45293542" w14:textId="77777777" w:rsidTr="00E65C88">
        <w:tc>
          <w:tcPr>
            <w:tcW w:w="4981" w:type="dxa"/>
          </w:tcPr>
          <w:p w14:paraId="594E90C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361455B8" w14:textId="724DC71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68490D" w:rsidRPr="00264254">
              <w:rPr>
                <w:rFonts w:ascii="Arial" w:hAnsi="Arial" w:cs="Arial"/>
                <w:sz w:val="24"/>
                <w:szCs w:val="24"/>
                <w:lang w:val="es-CO"/>
              </w:rPr>
              <w:t>R</w:t>
            </w:r>
            <w:r w:rsidRPr="00264254">
              <w:rPr>
                <w:rFonts w:ascii="Arial" w:hAnsi="Arial" w:cs="Arial"/>
                <w:sz w:val="24"/>
                <w:szCs w:val="24"/>
                <w:lang w:val="es-CO"/>
              </w:rPr>
              <w:t>etención Documental</w:t>
            </w:r>
            <w:r w:rsidR="0068490D" w:rsidRPr="00264254">
              <w:rPr>
                <w:rFonts w:ascii="Arial" w:hAnsi="Arial" w:cs="Arial"/>
                <w:sz w:val="24"/>
                <w:szCs w:val="24"/>
                <w:lang w:val="es-CO"/>
              </w:rPr>
              <w:t xml:space="preserve"> (TRD), </w:t>
            </w:r>
            <w:r w:rsidR="00DC333A"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68490D" w:rsidRPr="00264254">
              <w:rPr>
                <w:rFonts w:ascii="Arial" w:hAnsi="Arial" w:cs="Arial"/>
                <w:sz w:val="24"/>
                <w:szCs w:val="24"/>
                <w:lang w:val="es-CO"/>
              </w:rPr>
              <w:t>,</w:t>
            </w:r>
            <w:r w:rsidR="006E36AD"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68490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7CBB55EA" w14:textId="77777777" w:rsidTr="00E65C88">
        <w:tc>
          <w:tcPr>
            <w:tcW w:w="4981" w:type="dxa"/>
          </w:tcPr>
          <w:p w14:paraId="58ECEE6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1482E5E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80 de 1993. Acuerdo 004 de 2019 del AGN.</w:t>
            </w:r>
          </w:p>
        </w:tc>
      </w:tr>
      <w:tr w:rsidR="00E65C88" w:rsidRPr="00264254" w14:paraId="0F7AFBDB" w14:textId="77777777" w:rsidTr="00E65C88">
        <w:tc>
          <w:tcPr>
            <w:tcW w:w="4981" w:type="dxa"/>
          </w:tcPr>
          <w:p w14:paraId="39DBE14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435E309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7C1CC2B8"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81. 1.2. Sección: Despacho Dirección General. 1.3. Subsección: Dirección Administrativa y Financieraas. 1.5. Serie: Contratos. 1.6. Subserie: Contrato de prestación de servicio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66E89FA8" w14:textId="77777777" w:rsidTr="00DC333A">
        <w:tc>
          <w:tcPr>
            <w:tcW w:w="9962" w:type="dxa"/>
            <w:gridSpan w:val="2"/>
            <w:shd w:val="clear" w:color="auto" w:fill="FFFFFF" w:themeFill="background1"/>
          </w:tcPr>
          <w:p w14:paraId="7666F59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626D814B" w14:textId="77777777" w:rsidTr="00E65C88">
        <w:tc>
          <w:tcPr>
            <w:tcW w:w="4981" w:type="dxa"/>
          </w:tcPr>
          <w:p w14:paraId="0541EF5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4D878105" w14:textId="5C40176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68490D"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68490D"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47D049AD" w14:textId="77777777" w:rsidTr="00E65C88">
        <w:tc>
          <w:tcPr>
            <w:tcW w:w="4981" w:type="dxa"/>
          </w:tcPr>
          <w:p w14:paraId="1E060A5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68C77B4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03B6B497" w14:textId="77777777" w:rsidTr="00E65C88">
        <w:tc>
          <w:tcPr>
            <w:tcW w:w="4981" w:type="dxa"/>
          </w:tcPr>
          <w:p w14:paraId="1CA73C4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1.3. SUBSECCIÓN </w:t>
            </w:r>
          </w:p>
        </w:tc>
        <w:tc>
          <w:tcPr>
            <w:tcW w:w="4981" w:type="dxa"/>
          </w:tcPr>
          <w:p w14:paraId="56BF4B4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1F287038" w14:textId="77777777" w:rsidTr="00E65C88">
        <w:tc>
          <w:tcPr>
            <w:tcW w:w="4981" w:type="dxa"/>
          </w:tcPr>
          <w:p w14:paraId="133AAC4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4CEF9B5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CONTRATOS</w:t>
            </w:r>
          </w:p>
        </w:tc>
      </w:tr>
      <w:tr w:rsidR="00E65C88" w:rsidRPr="00264254" w14:paraId="208CF3E9" w14:textId="77777777" w:rsidTr="00E65C88">
        <w:tc>
          <w:tcPr>
            <w:tcW w:w="4981" w:type="dxa"/>
          </w:tcPr>
          <w:p w14:paraId="6D65CC9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75678CA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CONTRATO DE PRESTACIÓN DE SERVICIOS</w:t>
            </w:r>
          </w:p>
        </w:tc>
      </w:tr>
      <w:tr w:rsidR="00E65C88" w:rsidRPr="00264254" w14:paraId="147FEEBB" w14:textId="77777777" w:rsidTr="00DC333A">
        <w:tc>
          <w:tcPr>
            <w:tcW w:w="9962" w:type="dxa"/>
            <w:gridSpan w:val="2"/>
            <w:shd w:val="clear" w:color="auto" w:fill="FFFFFF" w:themeFill="background1"/>
          </w:tcPr>
          <w:p w14:paraId="5A75FF7E"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7BD77A68" w14:textId="77777777" w:rsidR="00E65C88" w:rsidRPr="00264254" w:rsidRDefault="00E65C88" w:rsidP="00264254">
            <w:pPr>
              <w:pStyle w:val="Prrafodelista"/>
              <w:numPr>
                <w:ilvl w:val="0"/>
                <w:numId w:val="55"/>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45B83FA9" w14:textId="77777777" w:rsidTr="00E65C88">
        <w:tc>
          <w:tcPr>
            <w:tcW w:w="4981" w:type="dxa"/>
          </w:tcPr>
          <w:p w14:paraId="0AF634A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224ED7C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Subserie documental en la que se conservan de manera cronológica los documentos generados en el proceso de contratación celebrado por las entidades estatales con personas naturales o jurídicas con el objeto de realizar actividades relacionas con la administración o funcionamiento de una entidad pública.</w:t>
            </w:r>
          </w:p>
        </w:tc>
      </w:tr>
      <w:tr w:rsidR="00E65C88" w:rsidRPr="00264254" w14:paraId="2DCA7FAE" w14:textId="77777777" w:rsidTr="00E65C88">
        <w:tc>
          <w:tcPr>
            <w:tcW w:w="4981" w:type="dxa"/>
          </w:tcPr>
          <w:p w14:paraId="486F1ED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69FF263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Contrato</w:t>
            </w:r>
          </w:p>
          <w:p w14:paraId="7C6B40A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Copia de certificado de registro presupuestal</w:t>
            </w:r>
          </w:p>
          <w:p w14:paraId="399C8450" w14:textId="252E7F26"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Reporte publicado SECOP</w:t>
            </w:r>
            <w:r w:rsidR="0068490D" w:rsidRPr="00264254">
              <w:rPr>
                <w:rFonts w:cs="Arial"/>
                <w:szCs w:val="24"/>
                <w:lang w:val="es-CO"/>
              </w:rPr>
              <w:t xml:space="preserve">, </w:t>
            </w:r>
            <w:r w:rsidRPr="00264254">
              <w:rPr>
                <w:rFonts w:cs="Arial"/>
                <w:szCs w:val="24"/>
                <w:lang w:val="es-CO"/>
              </w:rPr>
              <w:t>Contrato</w:t>
            </w:r>
          </w:p>
          <w:p w14:paraId="448CC0B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Pólizas y anexos (si hubiere a lugar)</w:t>
            </w:r>
          </w:p>
          <w:p w14:paraId="66C9E32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 de aprobación de póliza</w:t>
            </w:r>
          </w:p>
          <w:p w14:paraId="6A1D261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Certificado de idoneidad de supervisor</w:t>
            </w:r>
          </w:p>
          <w:p w14:paraId="7B4C0E8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 xml:space="preserve">Memorando de designación de supervisor </w:t>
            </w:r>
          </w:p>
          <w:p w14:paraId="2FD67C1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 de inicio</w:t>
            </w:r>
          </w:p>
          <w:p w14:paraId="5263E5A9" w14:textId="5D704843"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lastRenderedPageBreak/>
              <w:t>Reporte publicación SECOP</w:t>
            </w:r>
            <w:r w:rsidR="0068490D" w:rsidRPr="00264254">
              <w:rPr>
                <w:rFonts w:cs="Arial"/>
                <w:szCs w:val="24"/>
                <w:lang w:val="es-CO"/>
              </w:rPr>
              <w:t xml:space="preserve">, </w:t>
            </w:r>
            <w:r w:rsidRPr="00264254">
              <w:rPr>
                <w:rFonts w:cs="Arial"/>
                <w:szCs w:val="24"/>
                <w:lang w:val="es-CO"/>
              </w:rPr>
              <w:t>Acta de inicio</w:t>
            </w:r>
          </w:p>
          <w:p w14:paraId="5D6E53A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Informes de actividades</w:t>
            </w:r>
          </w:p>
          <w:p w14:paraId="6C8CA7B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Memorando de autorización de pagos</w:t>
            </w:r>
          </w:p>
          <w:p w14:paraId="6B0A836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Certificados de supervisión o interventoría (si da a lugar)</w:t>
            </w:r>
          </w:p>
          <w:p w14:paraId="0D5FC62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Modificaciones, adiciones, suspensión, prorrogas, aclaración, otrosí (si da a lugar)</w:t>
            </w:r>
          </w:p>
          <w:p w14:paraId="2E42C2B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Reporte de publicación SECOP</w:t>
            </w:r>
          </w:p>
          <w:p w14:paraId="5235489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Estado de pagos causados</w:t>
            </w:r>
          </w:p>
          <w:p w14:paraId="612F903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 de finalización</w:t>
            </w:r>
          </w:p>
          <w:p w14:paraId="78BC7E5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 de liquidación</w:t>
            </w:r>
          </w:p>
          <w:p w14:paraId="7248EE0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Reporte publicación SECOP</w:t>
            </w:r>
          </w:p>
          <w:p w14:paraId="3A09B01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Informe final de actividades</w:t>
            </w:r>
          </w:p>
          <w:p w14:paraId="72E09BEB" w14:textId="57718BB6"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74948F38" w14:textId="77777777" w:rsidTr="00DC333A">
        <w:tc>
          <w:tcPr>
            <w:tcW w:w="9962" w:type="dxa"/>
            <w:gridSpan w:val="2"/>
            <w:shd w:val="clear" w:color="auto" w:fill="FFFFFF" w:themeFill="background1"/>
          </w:tcPr>
          <w:p w14:paraId="4C91130C" w14:textId="77777777" w:rsidR="00E65C88" w:rsidRPr="00264254" w:rsidRDefault="00E65C88" w:rsidP="00264254">
            <w:pPr>
              <w:pStyle w:val="Prrafodelista"/>
              <w:numPr>
                <w:ilvl w:val="0"/>
                <w:numId w:val="55"/>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VALORACIÓN</w:t>
            </w:r>
          </w:p>
        </w:tc>
      </w:tr>
      <w:tr w:rsidR="00E65C88" w:rsidRPr="00264254" w14:paraId="497C2AF2" w14:textId="77777777" w:rsidTr="00DC333A">
        <w:tc>
          <w:tcPr>
            <w:tcW w:w="4981" w:type="dxa"/>
            <w:shd w:val="clear" w:color="auto" w:fill="FFFFFF" w:themeFill="background1"/>
          </w:tcPr>
          <w:p w14:paraId="02474BB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shd w:val="clear" w:color="auto" w:fill="FFFFFF" w:themeFill="background1"/>
          </w:tcPr>
          <w:p w14:paraId="04303C0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73057902" w14:textId="77777777" w:rsidTr="00DC333A">
        <w:tc>
          <w:tcPr>
            <w:tcW w:w="4981" w:type="dxa"/>
            <w:shd w:val="clear" w:color="auto" w:fill="FFFFFF" w:themeFill="background1"/>
          </w:tcPr>
          <w:p w14:paraId="3B88522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shd w:val="clear" w:color="auto" w:fill="FFFFFF" w:themeFill="background1"/>
          </w:tcPr>
          <w:p w14:paraId="77C59C2E" w14:textId="37911A0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Selección</w:t>
            </w:r>
            <w:r w:rsidR="00DC333A" w:rsidRPr="00264254">
              <w:rPr>
                <w:rFonts w:ascii="Arial" w:hAnsi="Arial" w:cs="Arial"/>
                <w:sz w:val="24"/>
                <w:szCs w:val="24"/>
                <w:lang w:val="es-CO"/>
              </w:rPr>
              <w:t xml:space="preserve"> (</w:t>
            </w:r>
            <w:r w:rsidRPr="00264254">
              <w:rPr>
                <w:rFonts w:ascii="Arial" w:hAnsi="Arial" w:cs="Arial"/>
                <w:sz w:val="24"/>
                <w:szCs w:val="24"/>
                <w:lang w:val="es-CO"/>
              </w:rPr>
              <w:t>S</w:t>
            </w:r>
            <w:r w:rsidR="00DC333A"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DC333A" w:rsidRPr="00264254">
              <w:rPr>
                <w:rFonts w:ascii="Arial" w:hAnsi="Arial" w:cs="Arial"/>
                <w:sz w:val="24"/>
                <w:szCs w:val="24"/>
                <w:lang w:val="es-CO"/>
              </w:rPr>
              <w:t>(</w:t>
            </w:r>
            <w:r w:rsidRPr="00264254">
              <w:rPr>
                <w:rFonts w:ascii="Arial" w:hAnsi="Arial" w:cs="Arial"/>
                <w:sz w:val="24"/>
                <w:szCs w:val="24"/>
                <w:lang w:val="es-CO"/>
              </w:rPr>
              <w:t>MT</w:t>
            </w:r>
            <w:r w:rsidR="00DC333A" w:rsidRPr="00264254">
              <w:rPr>
                <w:rFonts w:ascii="Arial" w:hAnsi="Arial" w:cs="Arial"/>
                <w:sz w:val="24"/>
                <w:szCs w:val="24"/>
                <w:lang w:val="es-CO"/>
              </w:rPr>
              <w:t>)</w:t>
            </w:r>
            <w:r w:rsidR="0068490D" w:rsidRPr="00264254">
              <w:rPr>
                <w:rFonts w:ascii="Arial" w:hAnsi="Arial" w:cs="Arial"/>
                <w:sz w:val="24"/>
                <w:szCs w:val="24"/>
                <w:lang w:val="es-CO"/>
              </w:rPr>
              <w:t>.</w:t>
            </w:r>
          </w:p>
        </w:tc>
      </w:tr>
      <w:tr w:rsidR="00E65C88" w:rsidRPr="00264254" w14:paraId="3B48CF5C" w14:textId="77777777" w:rsidTr="00DC333A">
        <w:tc>
          <w:tcPr>
            <w:tcW w:w="4981" w:type="dxa"/>
            <w:shd w:val="clear" w:color="auto" w:fill="FFFFFF" w:themeFill="background1"/>
          </w:tcPr>
          <w:p w14:paraId="34003BF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5192482B" w14:textId="72DD03E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Al concluir su etapa de conservación de </w:t>
            </w:r>
            <w:r w:rsidR="00DC333A" w:rsidRPr="00264254">
              <w:rPr>
                <w:rFonts w:ascii="Arial" w:hAnsi="Arial" w:cs="Arial"/>
                <w:sz w:val="24"/>
                <w:szCs w:val="24"/>
                <w:lang w:val="es-CO"/>
              </w:rPr>
              <w:t>veinte (</w:t>
            </w:r>
            <w:r w:rsidRPr="00264254">
              <w:rPr>
                <w:rFonts w:ascii="Arial" w:hAnsi="Arial" w:cs="Arial"/>
                <w:sz w:val="24"/>
                <w:szCs w:val="24"/>
                <w:lang w:val="es-CO"/>
              </w:rPr>
              <w:t>20</w:t>
            </w:r>
            <w:r w:rsidR="00DC333A" w:rsidRPr="00264254">
              <w:rPr>
                <w:rFonts w:ascii="Arial" w:hAnsi="Arial" w:cs="Arial"/>
                <w:sz w:val="24"/>
                <w:szCs w:val="24"/>
                <w:lang w:val="es-CO"/>
              </w:rPr>
              <w:t>)</w:t>
            </w:r>
            <w:r w:rsidRPr="00264254">
              <w:rPr>
                <w:rFonts w:ascii="Arial" w:hAnsi="Arial" w:cs="Arial"/>
                <w:sz w:val="24"/>
                <w:szCs w:val="24"/>
                <w:lang w:val="es-CO"/>
              </w:rPr>
              <w:t xml:space="preserve"> años en el archivo central se hará una selección cuantitativa del </w:t>
            </w:r>
            <w:r w:rsidR="0068490D" w:rsidRPr="00264254">
              <w:rPr>
                <w:rFonts w:ascii="Arial" w:hAnsi="Arial" w:cs="Arial"/>
                <w:sz w:val="24"/>
                <w:szCs w:val="24"/>
                <w:lang w:val="es-CO"/>
              </w:rPr>
              <w:t>veinte por ciento (</w:t>
            </w:r>
            <w:r w:rsidRPr="00264254">
              <w:rPr>
                <w:rFonts w:ascii="Arial" w:hAnsi="Arial" w:cs="Arial"/>
                <w:sz w:val="24"/>
                <w:szCs w:val="24"/>
                <w:lang w:val="es-CO"/>
              </w:rPr>
              <w:t>20%</w:t>
            </w:r>
            <w:r w:rsidR="0068490D" w:rsidRPr="00264254">
              <w:rPr>
                <w:rFonts w:ascii="Arial" w:hAnsi="Arial" w:cs="Arial"/>
                <w:sz w:val="24"/>
                <w:szCs w:val="24"/>
                <w:lang w:val="es-CO"/>
              </w:rPr>
              <w:t>)</w:t>
            </w:r>
            <w:r w:rsidRPr="00264254">
              <w:rPr>
                <w:rFonts w:ascii="Arial" w:hAnsi="Arial" w:cs="Arial"/>
                <w:sz w:val="24"/>
                <w:szCs w:val="24"/>
                <w:lang w:val="es-CO"/>
              </w:rPr>
              <w:t xml:space="preserve">, conservando aquellos que por su cuantía y aportes técnicos y/o científicos. Conservando el soporte papel original y como medio tecnológico se </w:t>
            </w:r>
            <w:r w:rsidRPr="00264254">
              <w:rPr>
                <w:rFonts w:ascii="Arial" w:hAnsi="Arial" w:cs="Arial"/>
                <w:sz w:val="24"/>
                <w:szCs w:val="24"/>
                <w:lang w:val="es-CO"/>
              </w:rPr>
              <w:lastRenderedPageBreak/>
              <w:t xml:space="preserve">procederá su digitalización. La eliminación de documentos no seleccionados está enmarcada en lo establecido en el </w:t>
            </w:r>
            <w:r w:rsidR="0068490D" w:rsidRPr="00264254">
              <w:rPr>
                <w:rFonts w:ascii="Arial" w:hAnsi="Arial" w:cs="Arial"/>
                <w:sz w:val="24"/>
                <w:szCs w:val="24"/>
                <w:lang w:val="es-CO"/>
              </w:rPr>
              <w:t>A</w:t>
            </w:r>
            <w:r w:rsidRPr="00264254">
              <w:rPr>
                <w:rFonts w:ascii="Arial" w:hAnsi="Arial" w:cs="Arial"/>
                <w:sz w:val="24"/>
                <w:szCs w:val="24"/>
                <w:lang w:val="es-CO"/>
              </w:rPr>
              <w:t>cuerdo 004 de 2019.</w:t>
            </w:r>
          </w:p>
          <w:p w14:paraId="0808238F" w14:textId="4B13CC52" w:rsidR="00130F81" w:rsidRPr="00264254" w:rsidRDefault="00130F81"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24D9E6B0" w14:textId="77777777" w:rsidTr="00DC333A">
        <w:tc>
          <w:tcPr>
            <w:tcW w:w="9962" w:type="dxa"/>
            <w:gridSpan w:val="2"/>
            <w:shd w:val="clear" w:color="auto" w:fill="FFFFFF" w:themeFill="background1"/>
          </w:tcPr>
          <w:p w14:paraId="7347CEEA" w14:textId="77777777" w:rsidR="00E65C88" w:rsidRPr="00264254" w:rsidRDefault="00E65C88" w:rsidP="00264254">
            <w:pPr>
              <w:pStyle w:val="Prrafodelista"/>
              <w:numPr>
                <w:ilvl w:val="0"/>
                <w:numId w:val="55"/>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lastRenderedPageBreak/>
              <w:t>ÁREA DE CONTROL DE LA DESCRIPCIÓN</w:t>
            </w:r>
          </w:p>
        </w:tc>
      </w:tr>
      <w:tr w:rsidR="00E65C88" w:rsidRPr="00264254" w14:paraId="4D7CBE3C" w14:textId="77777777" w:rsidTr="00E65C88">
        <w:tc>
          <w:tcPr>
            <w:tcW w:w="4981" w:type="dxa"/>
          </w:tcPr>
          <w:p w14:paraId="5673B53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2FFB0F0A" w14:textId="163EDD3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68490D" w:rsidRPr="00264254">
              <w:rPr>
                <w:rFonts w:ascii="Arial" w:hAnsi="Arial" w:cs="Arial"/>
                <w:sz w:val="24"/>
                <w:szCs w:val="24"/>
                <w:lang w:val="es-CO"/>
              </w:rPr>
              <w:t>R</w:t>
            </w:r>
            <w:r w:rsidRPr="00264254">
              <w:rPr>
                <w:rFonts w:ascii="Arial" w:hAnsi="Arial" w:cs="Arial"/>
                <w:sz w:val="24"/>
                <w:szCs w:val="24"/>
                <w:lang w:val="es-CO"/>
              </w:rPr>
              <w:t>etención Documental</w:t>
            </w:r>
            <w:r w:rsidR="0068490D" w:rsidRPr="00264254">
              <w:rPr>
                <w:rFonts w:ascii="Arial" w:hAnsi="Arial" w:cs="Arial"/>
                <w:sz w:val="24"/>
                <w:szCs w:val="24"/>
                <w:lang w:val="es-CO"/>
              </w:rPr>
              <w:t xml:space="preserve"> (TRD),</w:t>
            </w:r>
            <w:r w:rsidR="00DC333A" w:rsidRPr="00264254">
              <w:rPr>
                <w:rFonts w:ascii="Arial" w:hAnsi="Arial" w:cs="Arial"/>
                <w:sz w:val="24"/>
                <w:szCs w:val="24"/>
                <w:lang w:val="es-CO"/>
              </w:rPr>
              <w:t xml:space="preserve"> versión </w:t>
            </w:r>
            <w:r w:rsidRPr="00264254">
              <w:rPr>
                <w:rFonts w:ascii="Arial" w:hAnsi="Arial" w:cs="Arial"/>
                <w:sz w:val="24"/>
                <w:szCs w:val="24"/>
                <w:lang w:val="es-CO"/>
              </w:rPr>
              <w:t>1 de la Agencia Presidencial de Cooperación Internacional de Colombi</w:t>
            </w:r>
            <w:r w:rsidR="0068490D" w:rsidRPr="00264254">
              <w:rPr>
                <w:rFonts w:ascii="Arial" w:hAnsi="Arial" w:cs="Arial"/>
                <w:sz w:val="24"/>
                <w:szCs w:val="24"/>
                <w:lang w:val="es-CO"/>
              </w:rPr>
              <w:t>a,</w:t>
            </w:r>
            <w:r w:rsidRPr="00264254">
              <w:rPr>
                <w:rFonts w:ascii="Arial" w:hAnsi="Arial" w:cs="Arial"/>
                <w:sz w:val="24"/>
                <w:szCs w:val="24"/>
                <w:lang w:val="es-CO"/>
              </w:rPr>
              <w:t xml:space="preserve"> APC Colombia, elaboradas por la Dirección Administrativa y Financiera, convalidas por el </w:t>
            </w:r>
            <w:r w:rsidR="0068490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1A733B71" w14:textId="77777777" w:rsidTr="00E65C88">
        <w:tc>
          <w:tcPr>
            <w:tcW w:w="4981" w:type="dxa"/>
          </w:tcPr>
          <w:p w14:paraId="459AE83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62CAD5A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80 de 1993. Acuerdo 004 de 2019 del AGN.</w:t>
            </w:r>
          </w:p>
        </w:tc>
      </w:tr>
      <w:tr w:rsidR="00E65C88" w:rsidRPr="00264254" w14:paraId="709BB2B6" w14:textId="77777777" w:rsidTr="00E65C88">
        <w:tc>
          <w:tcPr>
            <w:tcW w:w="4981" w:type="dxa"/>
          </w:tcPr>
          <w:p w14:paraId="51BC145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376674C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2023F2F2"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82. 1.2. Sección: Despacho Dirección General. 1.3. Subsección: Dirección Administrativa y Financieras. 1.5. Serie: Contratos. 1.6. Subserie: Contrato de seguro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DC333A" w:rsidRPr="00264254" w14:paraId="154D012D" w14:textId="77777777" w:rsidTr="00DC333A">
        <w:tc>
          <w:tcPr>
            <w:tcW w:w="9962" w:type="dxa"/>
            <w:gridSpan w:val="2"/>
            <w:shd w:val="clear" w:color="auto" w:fill="FFFFFF" w:themeFill="background1"/>
          </w:tcPr>
          <w:p w14:paraId="1E2BE716"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20167D62" w14:textId="77777777" w:rsidTr="00DC333A">
        <w:tc>
          <w:tcPr>
            <w:tcW w:w="4981" w:type="dxa"/>
            <w:shd w:val="clear" w:color="auto" w:fill="FFFFFF" w:themeFill="background1"/>
          </w:tcPr>
          <w:p w14:paraId="4632C81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shd w:val="clear" w:color="auto" w:fill="FFFFFF" w:themeFill="background1"/>
          </w:tcPr>
          <w:p w14:paraId="253291F7" w14:textId="6B9D8BB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68490D"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68490D"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5CBEDCC3" w14:textId="77777777" w:rsidTr="00DC333A">
        <w:tc>
          <w:tcPr>
            <w:tcW w:w="4981" w:type="dxa"/>
            <w:shd w:val="clear" w:color="auto" w:fill="FFFFFF" w:themeFill="background1"/>
          </w:tcPr>
          <w:p w14:paraId="19D4EB7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shd w:val="clear" w:color="auto" w:fill="FFFFFF" w:themeFill="background1"/>
          </w:tcPr>
          <w:p w14:paraId="185A56C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56331551" w14:textId="77777777" w:rsidTr="00DC333A">
        <w:tc>
          <w:tcPr>
            <w:tcW w:w="4981" w:type="dxa"/>
            <w:shd w:val="clear" w:color="auto" w:fill="FFFFFF" w:themeFill="background1"/>
          </w:tcPr>
          <w:p w14:paraId="21281CF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1.3. SUBSECCIÓN </w:t>
            </w:r>
          </w:p>
        </w:tc>
        <w:tc>
          <w:tcPr>
            <w:tcW w:w="4981" w:type="dxa"/>
            <w:shd w:val="clear" w:color="auto" w:fill="FFFFFF" w:themeFill="background1"/>
          </w:tcPr>
          <w:p w14:paraId="1AEB76A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78101A4A" w14:textId="77777777" w:rsidTr="00E65C88">
        <w:tc>
          <w:tcPr>
            <w:tcW w:w="4981" w:type="dxa"/>
          </w:tcPr>
          <w:p w14:paraId="00C5B6E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3C071DD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CONTRATOS</w:t>
            </w:r>
          </w:p>
        </w:tc>
      </w:tr>
      <w:tr w:rsidR="00E65C88" w:rsidRPr="00264254" w14:paraId="7E486F30" w14:textId="77777777" w:rsidTr="00E65C88">
        <w:tc>
          <w:tcPr>
            <w:tcW w:w="4981" w:type="dxa"/>
          </w:tcPr>
          <w:p w14:paraId="1CCD911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154474F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CONTRATO DE SEGUROS</w:t>
            </w:r>
          </w:p>
        </w:tc>
      </w:tr>
      <w:tr w:rsidR="00E65C88" w:rsidRPr="00264254" w14:paraId="0B468BF9" w14:textId="77777777" w:rsidTr="00DC333A">
        <w:tc>
          <w:tcPr>
            <w:tcW w:w="9962" w:type="dxa"/>
            <w:gridSpan w:val="2"/>
            <w:shd w:val="clear" w:color="auto" w:fill="FFFFFF" w:themeFill="background1"/>
          </w:tcPr>
          <w:p w14:paraId="3BDE7282"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5FDBB89F" w14:textId="77777777" w:rsidR="00E65C88" w:rsidRPr="00264254" w:rsidRDefault="00E65C88" w:rsidP="00264254">
            <w:pPr>
              <w:pStyle w:val="Prrafodelista"/>
              <w:numPr>
                <w:ilvl w:val="0"/>
                <w:numId w:val="56"/>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1532C8D9" w14:textId="77777777" w:rsidTr="00E65C88">
        <w:tc>
          <w:tcPr>
            <w:tcW w:w="4981" w:type="dxa"/>
          </w:tcPr>
          <w:p w14:paraId="2C748BA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0E1D4D7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Subserie documental en la que se conservan de manera cronológica los documentos generados en el proceso de contratación celebrado por las entidades estatales para proteger y salvaguardar los bienes muebles e inmuebles de la agencia.</w:t>
            </w:r>
          </w:p>
        </w:tc>
      </w:tr>
      <w:tr w:rsidR="00E65C88" w:rsidRPr="00264254" w14:paraId="43C137E8" w14:textId="77777777" w:rsidTr="00E65C88">
        <w:tc>
          <w:tcPr>
            <w:tcW w:w="4981" w:type="dxa"/>
          </w:tcPr>
          <w:p w14:paraId="584FD9C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0A62F3A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Contrato</w:t>
            </w:r>
          </w:p>
          <w:p w14:paraId="1129016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Copia de certificado de registro presupuestal</w:t>
            </w:r>
          </w:p>
          <w:p w14:paraId="6D281380" w14:textId="5BD950BC"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Reporte publicado SECOP</w:t>
            </w:r>
            <w:r w:rsidR="0068490D" w:rsidRPr="00264254">
              <w:rPr>
                <w:rFonts w:cs="Arial"/>
                <w:szCs w:val="24"/>
                <w:lang w:val="es-CO"/>
              </w:rPr>
              <w:t xml:space="preserve">, </w:t>
            </w:r>
            <w:r w:rsidRPr="00264254">
              <w:rPr>
                <w:rFonts w:cs="Arial"/>
                <w:szCs w:val="24"/>
                <w:lang w:val="es-CO"/>
              </w:rPr>
              <w:t>Contrato</w:t>
            </w:r>
          </w:p>
          <w:p w14:paraId="3581071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Pólizas y anexos (si hubiere a lugar)</w:t>
            </w:r>
          </w:p>
          <w:p w14:paraId="31F9E54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 de aprobación de póliza</w:t>
            </w:r>
          </w:p>
          <w:p w14:paraId="5ADDD28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Certificado de idoneidad de supervisor</w:t>
            </w:r>
          </w:p>
          <w:p w14:paraId="0AE2309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Memorando de designación de supervisor </w:t>
            </w:r>
          </w:p>
          <w:p w14:paraId="226E65B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 de inicio</w:t>
            </w:r>
          </w:p>
          <w:p w14:paraId="004045E5" w14:textId="1BFFA023"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Reporte publicación SECOP</w:t>
            </w:r>
            <w:r w:rsidR="0068490D" w:rsidRPr="00264254">
              <w:rPr>
                <w:rFonts w:cs="Arial"/>
                <w:szCs w:val="24"/>
                <w:lang w:val="es-CO"/>
              </w:rPr>
              <w:t xml:space="preserve">, </w:t>
            </w:r>
            <w:r w:rsidRPr="00264254">
              <w:rPr>
                <w:rFonts w:cs="Arial"/>
                <w:szCs w:val="24"/>
                <w:lang w:val="es-CO"/>
              </w:rPr>
              <w:t>Acta de inicio</w:t>
            </w:r>
          </w:p>
          <w:p w14:paraId="3CC608B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Informes de actividades</w:t>
            </w:r>
          </w:p>
          <w:p w14:paraId="1448C92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Memorando de autorización de pagos</w:t>
            </w:r>
          </w:p>
          <w:p w14:paraId="475A4E7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lastRenderedPageBreak/>
              <w:t>Certificados de supervisión o interventoría (si da a lugar)</w:t>
            </w:r>
          </w:p>
          <w:p w14:paraId="6E7FF40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Modificaciones, adiciones, suspensión, prorrogas, aclaración, otrosí (si da a lugar)</w:t>
            </w:r>
          </w:p>
          <w:p w14:paraId="3DC1AC7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Reporte de publicación SECOP</w:t>
            </w:r>
          </w:p>
          <w:p w14:paraId="4A02889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Estado de pagos causados</w:t>
            </w:r>
          </w:p>
          <w:p w14:paraId="5E3E81D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 de finalización</w:t>
            </w:r>
          </w:p>
          <w:p w14:paraId="1F06DF8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 de liquidación</w:t>
            </w:r>
          </w:p>
          <w:p w14:paraId="65BB200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Reporte publicación SECOP</w:t>
            </w:r>
          </w:p>
          <w:p w14:paraId="457D043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Informe final de actividades</w:t>
            </w:r>
          </w:p>
          <w:p w14:paraId="56C7A2E6" w14:textId="714D81E4"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6ED343EA" w14:textId="77777777" w:rsidTr="00DC333A">
        <w:tc>
          <w:tcPr>
            <w:tcW w:w="9962" w:type="dxa"/>
            <w:gridSpan w:val="2"/>
            <w:shd w:val="clear" w:color="auto" w:fill="FFFFFF" w:themeFill="background1"/>
          </w:tcPr>
          <w:p w14:paraId="668A9DC4" w14:textId="77777777" w:rsidR="00E65C88" w:rsidRPr="00264254" w:rsidRDefault="00E65C88" w:rsidP="00264254">
            <w:pPr>
              <w:pStyle w:val="Prrafodelista"/>
              <w:numPr>
                <w:ilvl w:val="0"/>
                <w:numId w:val="56"/>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VALORACIÓN</w:t>
            </w:r>
          </w:p>
        </w:tc>
      </w:tr>
      <w:tr w:rsidR="00E65C88" w:rsidRPr="00264254" w14:paraId="516DD2C1" w14:textId="77777777" w:rsidTr="00E65C88">
        <w:tc>
          <w:tcPr>
            <w:tcW w:w="4981" w:type="dxa"/>
          </w:tcPr>
          <w:p w14:paraId="39E14E6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138ADDD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437C068D" w14:textId="77777777" w:rsidTr="00E65C88">
        <w:tc>
          <w:tcPr>
            <w:tcW w:w="4981" w:type="dxa"/>
          </w:tcPr>
          <w:p w14:paraId="7D3B18C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5F33060D" w14:textId="38AF2BF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Selección </w:t>
            </w:r>
            <w:r w:rsidR="00DC333A" w:rsidRPr="00264254">
              <w:rPr>
                <w:rFonts w:ascii="Arial" w:hAnsi="Arial" w:cs="Arial"/>
                <w:sz w:val="24"/>
                <w:szCs w:val="24"/>
                <w:lang w:val="es-CO"/>
              </w:rPr>
              <w:t>(</w:t>
            </w:r>
            <w:r w:rsidRPr="00264254">
              <w:rPr>
                <w:rFonts w:ascii="Arial" w:hAnsi="Arial" w:cs="Arial"/>
                <w:sz w:val="24"/>
                <w:szCs w:val="24"/>
                <w:lang w:val="es-CO"/>
              </w:rPr>
              <w:t>S</w:t>
            </w:r>
            <w:r w:rsidR="00DC333A"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DC333A" w:rsidRPr="00264254">
              <w:rPr>
                <w:rFonts w:ascii="Arial" w:hAnsi="Arial" w:cs="Arial"/>
                <w:sz w:val="24"/>
                <w:szCs w:val="24"/>
                <w:lang w:val="es-CO"/>
              </w:rPr>
              <w:t>(</w:t>
            </w:r>
            <w:r w:rsidRPr="00264254">
              <w:rPr>
                <w:rFonts w:ascii="Arial" w:hAnsi="Arial" w:cs="Arial"/>
                <w:sz w:val="24"/>
                <w:szCs w:val="24"/>
                <w:lang w:val="es-CO"/>
              </w:rPr>
              <w:t>MT</w:t>
            </w:r>
            <w:r w:rsidR="00DC333A" w:rsidRPr="00264254">
              <w:rPr>
                <w:rFonts w:ascii="Arial" w:hAnsi="Arial" w:cs="Arial"/>
                <w:sz w:val="24"/>
                <w:szCs w:val="24"/>
                <w:lang w:val="es-CO"/>
              </w:rPr>
              <w:t>)</w:t>
            </w:r>
            <w:r w:rsidR="0068490D" w:rsidRPr="00264254">
              <w:rPr>
                <w:rFonts w:ascii="Arial" w:hAnsi="Arial" w:cs="Arial"/>
                <w:sz w:val="24"/>
                <w:szCs w:val="24"/>
                <w:lang w:val="es-CO"/>
              </w:rPr>
              <w:t>.</w:t>
            </w:r>
          </w:p>
        </w:tc>
      </w:tr>
      <w:tr w:rsidR="00E65C88" w:rsidRPr="00264254" w14:paraId="57BBC0DB" w14:textId="77777777" w:rsidTr="00E65C88">
        <w:tc>
          <w:tcPr>
            <w:tcW w:w="4981" w:type="dxa"/>
          </w:tcPr>
          <w:p w14:paraId="0814234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6096D01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Su etapa de conservación en las fases de gestión y central acumulará un total de</w:t>
            </w:r>
            <w:r w:rsidR="00DC333A" w:rsidRPr="00264254">
              <w:rPr>
                <w:rFonts w:ascii="Arial" w:hAnsi="Arial" w:cs="Arial"/>
                <w:sz w:val="24"/>
                <w:szCs w:val="24"/>
                <w:lang w:val="es-CO"/>
              </w:rPr>
              <w:t xml:space="preserve"> veinte (</w:t>
            </w:r>
            <w:r w:rsidRPr="00264254">
              <w:rPr>
                <w:rFonts w:ascii="Arial" w:hAnsi="Arial" w:cs="Arial"/>
                <w:sz w:val="24"/>
                <w:szCs w:val="24"/>
                <w:lang w:val="es-CO"/>
              </w:rPr>
              <w:t>20</w:t>
            </w:r>
            <w:r w:rsidR="00DC333A" w:rsidRPr="00264254">
              <w:rPr>
                <w:rFonts w:ascii="Arial" w:hAnsi="Arial" w:cs="Arial"/>
                <w:sz w:val="24"/>
                <w:szCs w:val="24"/>
                <w:lang w:val="es-CO"/>
              </w:rPr>
              <w:t>)</w:t>
            </w:r>
            <w:r w:rsidRPr="00264254">
              <w:rPr>
                <w:rFonts w:ascii="Arial" w:hAnsi="Arial" w:cs="Arial"/>
                <w:sz w:val="24"/>
                <w:szCs w:val="24"/>
                <w:lang w:val="es-CO"/>
              </w:rPr>
              <w:t xml:space="preserve"> años. Su vigencia legal se efectuará su eliminación ya que pierde su valor primario y secundario. Una vez cumplido se establece la disposición final de eliminación.</w:t>
            </w:r>
          </w:p>
          <w:p w14:paraId="079AC672" w14:textId="256CF8F0" w:rsidR="00130F81" w:rsidRPr="00264254" w:rsidRDefault="00130F81"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00EE7D5A" w14:textId="77777777" w:rsidTr="00DC333A">
        <w:trPr>
          <w:trHeight w:val="149"/>
        </w:trPr>
        <w:tc>
          <w:tcPr>
            <w:tcW w:w="9962" w:type="dxa"/>
            <w:gridSpan w:val="2"/>
            <w:shd w:val="clear" w:color="auto" w:fill="FFFFFF" w:themeFill="background1"/>
          </w:tcPr>
          <w:p w14:paraId="58E2694C" w14:textId="77777777" w:rsidR="00E65C88" w:rsidRPr="00264254" w:rsidRDefault="00E65C88" w:rsidP="00264254">
            <w:pPr>
              <w:pStyle w:val="Prrafodelista"/>
              <w:numPr>
                <w:ilvl w:val="0"/>
                <w:numId w:val="56"/>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408C841B" w14:textId="77777777" w:rsidTr="00E65C88">
        <w:tc>
          <w:tcPr>
            <w:tcW w:w="4981" w:type="dxa"/>
          </w:tcPr>
          <w:p w14:paraId="584B990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673A3EEA" w14:textId="5695156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68490D"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68490D" w:rsidRPr="00264254">
              <w:rPr>
                <w:rFonts w:ascii="Arial" w:hAnsi="Arial" w:cs="Arial"/>
                <w:sz w:val="24"/>
                <w:szCs w:val="24"/>
                <w:lang w:val="es-CO"/>
              </w:rPr>
              <w:lastRenderedPageBreak/>
              <w:t xml:space="preserve">(TRD), </w:t>
            </w:r>
            <w:r w:rsidR="00DC333A"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w:t>
            </w:r>
            <w:r w:rsidR="0068490D" w:rsidRPr="00264254">
              <w:rPr>
                <w:rFonts w:ascii="Arial" w:hAnsi="Arial" w:cs="Arial"/>
                <w:sz w:val="24"/>
                <w:szCs w:val="24"/>
                <w:lang w:val="es-CO"/>
              </w:rPr>
              <w:t>a,</w:t>
            </w:r>
            <w:r w:rsidR="006E36AD"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68490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4F8C7BF3" w14:textId="77777777" w:rsidTr="00E65C88">
        <w:tc>
          <w:tcPr>
            <w:tcW w:w="4981" w:type="dxa"/>
          </w:tcPr>
          <w:p w14:paraId="69B4C54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5700AA2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80 de 1993 articulo 55. Acuerdo 004 de 2019 del AGN.</w:t>
            </w:r>
          </w:p>
        </w:tc>
      </w:tr>
      <w:tr w:rsidR="00E65C88" w:rsidRPr="00264254" w14:paraId="31CC4522" w14:textId="77777777" w:rsidTr="00E65C88">
        <w:tc>
          <w:tcPr>
            <w:tcW w:w="4981" w:type="dxa"/>
          </w:tcPr>
          <w:p w14:paraId="5B7BF4B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3D66F4D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0484FF73"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83. 1.2. Sección: Despacho Dirección General. 1.3. Subsección: Dirección Administrativa y Financieras. 1.5. Serie: Contratos. 1.6. Subserie: Contrato de suministro."/>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626D8CD0" w14:textId="77777777" w:rsidTr="00DC333A">
        <w:tc>
          <w:tcPr>
            <w:tcW w:w="9962" w:type="dxa"/>
            <w:gridSpan w:val="2"/>
            <w:shd w:val="clear" w:color="auto" w:fill="FFFFFF" w:themeFill="background1"/>
          </w:tcPr>
          <w:p w14:paraId="7D4886EF"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ind w:left="33"/>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21733DF0" w14:textId="77777777" w:rsidTr="00E65C88">
        <w:tc>
          <w:tcPr>
            <w:tcW w:w="4981" w:type="dxa"/>
          </w:tcPr>
          <w:p w14:paraId="1FBFE97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206D7020" w14:textId="44FDF98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68490D"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68490D"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11AD7F42" w14:textId="77777777" w:rsidTr="00E65C88">
        <w:tc>
          <w:tcPr>
            <w:tcW w:w="4981" w:type="dxa"/>
          </w:tcPr>
          <w:p w14:paraId="5D1BF08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13E6A0A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8E6605D" w14:textId="77777777" w:rsidTr="00E65C88">
        <w:tc>
          <w:tcPr>
            <w:tcW w:w="4981" w:type="dxa"/>
          </w:tcPr>
          <w:p w14:paraId="47F7CBF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0859678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46F1EA81" w14:textId="77777777" w:rsidTr="00E65C88">
        <w:tc>
          <w:tcPr>
            <w:tcW w:w="4981" w:type="dxa"/>
          </w:tcPr>
          <w:p w14:paraId="690BCF5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051D0FC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CONTRATOS</w:t>
            </w:r>
          </w:p>
        </w:tc>
      </w:tr>
      <w:tr w:rsidR="00E65C88" w:rsidRPr="00264254" w14:paraId="5966F411" w14:textId="77777777" w:rsidTr="00DC333A">
        <w:tc>
          <w:tcPr>
            <w:tcW w:w="4981" w:type="dxa"/>
          </w:tcPr>
          <w:p w14:paraId="49BE21B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shd w:val="clear" w:color="auto" w:fill="FFFFFF" w:themeFill="background1"/>
          </w:tcPr>
          <w:p w14:paraId="1E2054E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CONTRATO DE SUMINISTRO</w:t>
            </w:r>
          </w:p>
        </w:tc>
      </w:tr>
      <w:tr w:rsidR="00E65C88" w:rsidRPr="00264254" w14:paraId="0CA6F65C" w14:textId="77777777" w:rsidTr="00DC333A">
        <w:tc>
          <w:tcPr>
            <w:tcW w:w="9962" w:type="dxa"/>
            <w:gridSpan w:val="2"/>
            <w:shd w:val="clear" w:color="auto" w:fill="FFFFFF" w:themeFill="background1"/>
          </w:tcPr>
          <w:p w14:paraId="5DAE2690"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7D0A3BD9" w14:textId="77777777" w:rsidR="00E65C88" w:rsidRPr="00264254" w:rsidRDefault="00E65C88" w:rsidP="00264254">
            <w:pPr>
              <w:pStyle w:val="Prrafodelista"/>
              <w:numPr>
                <w:ilvl w:val="0"/>
                <w:numId w:val="57"/>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564C91FE" w14:textId="77777777" w:rsidTr="00E65C88">
        <w:tc>
          <w:tcPr>
            <w:tcW w:w="4981" w:type="dxa"/>
          </w:tcPr>
          <w:p w14:paraId="7C45EB1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21585F4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Subserie documental en la que se conservan de manera cronológica los documentos generados en el proceso de </w:t>
            </w:r>
            <w:r w:rsidRPr="00264254">
              <w:rPr>
                <w:rFonts w:ascii="Arial" w:hAnsi="Arial" w:cs="Arial"/>
                <w:sz w:val="24"/>
                <w:szCs w:val="24"/>
                <w:lang w:val="es-CO"/>
              </w:rPr>
              <w:lastRenderedPageBreak/>
              <w:t>contratación celebrado por las entidades estatales con personas naturales o jurídicas en la cual una parte se obliga, a cambio de una contraprestación, a cumplir en favor de otra, en forma independiente, prestación periódica o continuadas de cosas o servicios</w:t>
            </w:r>
          </w:p>
        </w:tc>
      </w:tr>
      <w:tr w:rsidR="00E65C88" w:rsidRPr="00264254" w14:paraId="38DE8A54" w14:textId="77777777" w:rsidTr="00E65C88">
        <w:tc>
          <w:tcPr>
            <w:tcW w:w="4981" w:type="dxa"/>
          </w:tcPr>
          <w:p w14:paraId="52899DA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2.2. TIPOS DOCUMENTALES ASOCIADOS</w:t>
            </w:r>
          </w:p>
        </w:tc>
        <w:tc>
          <w:tcPr>
            <w:tcW w:w="4981" w:type="dxa"/>
          </w:tcPr>
          <w:p w14:paraId="047119F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Contrato</w:t>
            </w:r>
          </w:p>
          <w:p w14:paraId="01FD982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Copia de certificado de registro presupuestal</w:t>
            </w:r>
          </w:p>
          <w:p w14:paraId="78C218CE" w14:textId="78D1084E"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Reporte publicado SECOP</w:t>
            </w:r>
            <w:r w:rsidR="0068490D" w:rsidRPr="00264254">
              <w:rPr>
                <w:rFonts w:cs="Arial"/>
                <w:szCs w:val="24"/>
                <w:lang w:val="es-CO"/>
              </w:rPr>
              <w:t xml:space="preserve">, </w:t>
            </w:r>
            <w:r w:rsidRPr="00264254">
              <w:rPr>
                <w:rFonts w:cs="Arial"/>
                <w:szCs w:val="24"/>
                <w:lang w:val="es-CO"/>
              </w:rPr>
              <w:t>Contrato</w:t>
            </w:r>
          </w:p>
          <w:p w14:paraId="493E897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Pólizas y anexos (si hubiere a lugar)</w:t>
            </w:r>
          </w:p>
          <w:p w14:paraId="7F2CFAC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 de aprobación de póliza</w:t>
            </w:r>
          </w:p>
          <w:p w14:paraId="7B9DFFA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Certificado de idoneidad de supervisor</w:t>
            </w:r>
          </w:p>
          <w:p w14:paraId="7766B06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 xml:space="preserve">Memorando de designación de supervisor </w:t>
            </w:r>
          </w:p>
          <w:p w14:paraId="398ADC9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 de inicio</w:t>
            </w:r>
          </w:p>
          <w:p w14:paraId="1F3DD0CC" w14:textId="0A37D4A6"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Reporte publicación SECOP</w:t>
            </w:r>
            <w:r w:rsidR="0068490D" w:rsidRPr="00264254">
              <w:rPr>
                <w:rFonts w:cs="Arial"/>
                <w:szCs w:val="24"/>
                <w:lang w:val="es-CO"/>
              </w:rPr>
              <w:t xml:space="preserve">, </w:t>
            </w:r>
            <w:r w:rsidRPr="00264254">
              <w:rPr>
                <w:rFonts w:cs="Arial"/>
                <w:szCs w:val="24"/>
                <w:lang w:val="es-CO"/>
              </w:rPr>
              <w:t>Acta de inicio</w:t>
            </w:r>
          </w:p>
          <w:p w14:paraId="217FD53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Informes de actividades</w:t>
            </w:r>
          </w:p>
          <w:p w14:paraId="40234DD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Memorando de autorización de pagos</w:t>
            </w:r>
          </w:p>
          <w:p w14:paraId="256CEC3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Certificados de supervisión o interventoría (si da a lugar)</w:t>
            </w:r>
          </w:p>
          <w:p w14:paraId="5EAE0684" w14:textId="136C5F05"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Modificaciones, adiciones, suspensión, prorrogas, aclaración, otrosí (si da a</w:t>
            </w:r>
            <w:r w:rsidR="0068490D" w:rsidRPr="00264254">
              <w:rPr>
                <w:rFonts w:cs="Arial"/>
                <w:szCs w:val="24"/>
                <w:lang w:val="es-CO"/>
              </w:rPr>
              <w:t xml:space="preserve"> </w:t>
            </w:r>
            <w:r w:rsidRPr="00264254">
              <w:rPr>
                <w:rFonts w:cs="Arial"/>
                <w:szCs w:val="24"/>
                <w:lang w:val="es-CO"/>
              </w:rPr>
              <w:t>lugar)</w:t>
            </w:r>
          </w:p>
          <w:p w14:paraId="553CD35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lastRenderedPageBreak/>
              <w:t>Reporte de publicación SECOP</w:t>
            </w:r>
          </w:p>
          <w:p w14:paraId="19838A5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Estado de pagos causados</w:t>
            </w:r>
          </w:p>
          <w:p w14:paraId="665F031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 de finalización</w:t>
            </w:r>
          </w:p>
          <w:p w14:paraId="66079C1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 de liquidación</w:t>
            </w:r>
          </w:p>
          <w:p w14:paraId="4CFC2AC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Reporte publicación SECOP</w:t>
            </w:r>
          </w:p>
          <w:p w14:paraId="1C982D6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Informe final de actividades</w:t>
            </w:r>
          </w:p>
          <w:p w14:paraId="0101B08C" w14:textId="3648A96B"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243DF70E" w14:textId="77777777" w:rsidTr="00DC333A">
        <w:tc>
          <w:tcPr>
            <w:tcW w:w="9962" w:type="dxa"/>
            <w:gridSpan w:val="2"/>
            <w:shd w:val="clear" w:color="auto" w:fill="FFFFFF" w:themeFill="background1"/>
          </w:tcPr>
          <w:p w14:paraId="4C6D9D72" w14:textId="77777777" w:rsidR="00E65C88" w:rsidRPr="00264254" w:rsidRDefault="00E65C88" w:rsidP="00264254">
            <w:pPr>
              <w:pStyle w:val="Prrafodelista"/>
              <w:numPr>
                <w:ilvl w:val="0"/>
                <w:numId w:val="57"/>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VALORACIÓN</w:t>
            </w:r>
          </w:p>
        </w:tc>
      </w:tr>
      <w:tr w:rsidR="00E65C88" w:rsidRPr="00264254" w14:paraId="6A23D9B3" w14:textId="77777777" w:rsidTr="00E65C88">
        <w:tc>
          <w:tcPr>
            <w:tcW w:w="4981" w:type="dxa"/>
          </w:tcPr>
          <w:p w14:paraId="783BA95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23DCD6A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275A6467" w14:textId="77777777" w:rsidTr="00E65C88">
        <w:tc>
          <w:tcPr>
            <w:tcW w:w="4981" w:type="dxa"/>
          </w:tcPr>
          <w:p w14:paraId="7C638CB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121AC092" w14:textId="3F860E3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Selección</w:t>
            </w:r>
            <w:r w:rsidR="00DC333A" w:rsidRPr="00264254">
              <w:rPr>
                <w:rFonts w:ascii="Arial" w:hAnsi="Arial" w:cs="Arial"/>
                <w:sz w:val="24"/>
                <w:szCs w:val="24"/>
                <w:lang w:val="es-CO"/>
              </w:rPr>
              <w:t xml:space="preserve"> (</w:t>
            </w:r>
            <w:r w:rsidRPr="00264254">
              <w:rPr>
                <w:rFonts w:ascii="Arial" w:hAnsi="Arial" w:cs="Arial"/>
                <w:sz w:val="24"/>
                <w:szCs w:val="24"/>
                <w:lang w:val="es-CO"/>
              </w:rPr>
              <w:t>S</w:t>
            </w:r>
            <w:r w:rsidR="00DC333A"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DC333A" w:rsidRPr="00264254">
              <w:rPr>
                <w:rFonts w:ascii="Arial" w:hAnsi="Arial" w:cs="Arial"/>
                <w:sz w:val="24"/>
                <w:szCs w:val="24"/>
                <w:lang w:val="es-CO"/>
              </w:rPr>
              <w:t>(</w:t>
            </w:r>
            <w:r w:rsidRPr="00264254">
              <w:rPr>
                <w:rFonts w:ascii="Arial" w:hAnsi="Arial" w:cs="Arial"/>
                <w:sz w:val="24"/>
                <w:szCs w:val="24"/>
                <w:lang w:val="es-CO"/>
              </w:rPr>
              <w:t>MT</w:t>
            </w:r>
            <w:r w:rsidR="00DC333A" w:rsidRPr="00264254">
              <w:rPr>
                <w:rFonts w:ascii="Arial" w:hAnsi="Arial" w:cs="Arial"/>
                <w:sz w:val="24"/>
                <w:szCs w:val="24"/>
                <w:lang w:val="es-CO"/>
              </w:rPr>
              <w:t>)</w:t>
            </w:r>
            <w:r w:rsidR="0068490D" w:rsidRPr="00264254">
              <w:rPr>
                <w:rFonts w:ascii="Arial" w:hAnsi="Arial" w:cs="Arial"/>
                <w:sz w:val="24"/>
                <w:szCs w:val="24"/>
                <w:lang w:val="es-CO"/>
              </w:rPr>
              <w:t>.</w:t>
            </w:r>
          </w:p>
        </w:tc>
      </w:tr>
      <w:tr w:rsidR="00E65C88" w:rsidRPr="00264254" w14:paraId="40F66D2A" w14:textId="77777777" w:rsidTr="00E65C88">
        <w:tc>
          <w:tcPr>
            <w:tcW w:w="4981" w:type="dxa"/>
          </w:tcPr>
          <w:p w14:paraId="51CA823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60723889" w14:textId="237C0C8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Al concluir su etapa de conservación de</w:t>
            </w:r>
            <w:r w:rsidR="00DC333A" w:rsidRPr="00264254">
              <w:rPr>
                <w:rFonts w:ascii="Arial" w:hAnsi="Arial" w:cs="Arial"/>
                <w:sz w:val="24"/>
                <w:szCs w:val="24"/>
                <w:lang w:val="es-CO"/>
              </w:rPr>
              <w:t xml:space="preserve"> veinte (</w:t>
            </w:r>
            <w:r w:rsidRPr="00264254">
              <w:rPr>
                <w:rFonts w:ascii="Arial" w:hAnsi="Arial" w:cs="Arial"/>
                <w:sz w:val="24"/>
                <w:szCs w:val="24"/>
                <w:lang w:val="es-CO"/>
              </w:rPr>
              <w:t>20</w:t>
            </w:r>
            <w:r w:rsidR="00DC333A" w:rsidRPr="00264254">
              <w:rPr>
                <w:rFonts w:ascii="Arial" w:hAnsi="Arial" w:cs="Arial"/>
                <w:sz w:val="24"/>
                <w:szCs w:val="24"/>
                <w:lang w:val="es-CO"/>
              </w:rPr>
              <w:t>)</w:t>
            </w:r>
            <w:r w:rsidRPr="00264254">
              <w:rPr>
                <w:rFonts w:ascii="Arial" w:hAnsi="Arial" w:cs="Arial"/>
                <w:sz w:val="24"/>
                <w:szCs w:val="24"/>
                <w:lang w:val="es-CO"/>
              </w:rPr>
              <w:t xml:space="preserve"> años en el archivo central se hará una selección cuantitativa del </w:t>
            </w:r>
            <w:r w:rsidR="0068490D" w:rsidRPr="00264254">
              <w:rPr>
                <w:rFonts w:ascii="Arial" w:hAnsi="Arial" w:cs="Arial"/>
                <w:sz w:val="24"/>
                <w:szCs w:val="24"/>
                <w:lang w:val="es-CO"/>
              </w:rPr>
              <w:t>veinte por ciento (</w:t>
            </w:r>
            <w:r w:rsidRPr="00264254">
              <w:rPr>
                <w:rFonts w:ascii="Arial" w:hAnsi="Arial" w:cs="Arial"/>
                <w:sz w:val="24"/>
                <w:szCs w:val="24"/>
                <w:lang w:val="es-CO"/>
              </w:rPr>
              <w:t>20%</w:t>
            </w:r>
            <w:r w:rsidR="0068490D" w:rsidRPr="00264254">
              <w:rPr>
                <w:rFonts w:ascii="Arial" w:hAnsi="Arial" w:cs="Arial"/>
                <w:sz w:val="24"/>
                <w:szCs w:val="24"/>
                <w:lang w:val="es-CO"/>
              </w:rPr>
              <w:t>)</w:t>
            </w:r>
            <w:r w:rsidRPr="00264254">
              <w:rPr>
                <w:rFonts w:ascii="Arial" w:hAnsi="Arial" w:cs="Arial"/>
                <w:sz w:val="24"/>
                <w:szCs w:val="24"/>
                <w:lang w:val="es-CO"/>
              </w:rPr>
              <w:t xml:space="preserve">, de los que se consideren relevantes por su cuantía o por los aportes técnicos y/o científicos. Conservando el soporte papel original y como medio tecnológico se procederá a su digitalización. La eliminación de documentos no seleccionados está enmarcada en lo establecido en el </w:t>
            </w:r>
            <w:r w:rsidR="0068490D" w:rsidRPr="00264254">
              <w:rPr>
                <w:rFonts w:ascii="Arial" w:hAnsi="Arial" w:cs="Arial"/>
                <w:sz w:val="24"/>
                <w:szCs w:val="24"/>
                <w:lang w:val="es-CO"/>
              </w:rPr>
              <w:t>A</w:t>
            </w:r>
            <w:r w:rsidRPr="00264254">
              <w:rPr>
                <w:rFonts w:ascii="Arial" w:hAnsi="Arial" w:cs="Arial"/>
                <w:sz w:val="24"/>
                <w:szCs w:val="24"/>
                <w:lang w:val="es-CO"/>
              </w:rPr>
              <w:t>cuerdo 004 de 2019.</w:t>
            </w:r>
          </w:p>
          <w:p w14:paraId="60F20D55" w14:textId="39ADED37" w:rsidR="00130F81" w:rsidRPr="00264254" w:rsidRDefault="00130F81"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0C748B60" w14:textId="77777777" w:rsidTr="00DC333A">
        <w:tc>
          <w:tcPr>
            <w:tcW w:w="9962" w:type="dxa"/>
            <w:gridSpan w:val="2"/>
            <w:shd w:val="clear" w:color="auto" w:fill="FFFFFF" w:themeFill="background1"/>
          </w:tcPr>
          <w:p w14:paraId="48C6C4B1" w14:textId="77777777" w:rsidR="00E65C88" w:rsidRPr="00264254" w:rsidRDefault="00E65C88" w:rsidP="00264254">
            <w:pPr>
              <w:pStyle w:val="Prrafodelista"/>
              <w:numPr>
                <w:ilvl w:val="0"/>
                <w:numId w:val="57"/>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t>ÁREA DE CONTROL DE LA DESCRIPCIÓN</w:t>
            </w:r>
          </w:p>
        </w:tc>
      </w:tr>
      <w:tr w:rsidR="00E65C88" w:rsidRPr="00264254" w14:paraId="6FFB9894" w14:textId="77777777" w:rsidTr="00E65C88">
        <w:tc>
          <w:tcPr>
            <w:tcW w:w="4981" w:type="dxa"/>
          </w:tcPr>
          <w:p w14:paraId="6E13A9E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03690BF0" w14:textId="21BA67C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68490D" w:rsidRPr="00264254">
              <w:rPr>
                <w:rFonts w:ascii="Arial" w:hAnsi="Arial" w:cs="Arial"/>
                <w:sz w:val="24"/>
                <w:szCs w:val="24"/>
                <w:lang w:val="es-CO"/>
              </w:rPr>
              <w:t>R</w:t>
            </w:r>
            <w:r w:rsidRPr="00264254">
              <w:rPr>
                <w:rFonts w:ascii="Arial" w:hAnsi="Arial" w:cs="Arial"/>
                <w:sz w:val="24"/>
                <w:szCs w:val="24"/>
                <w:lang w:val="es-CO"/>
              </w:rPr>
              <w:t>etención Documental</w:t>
            </w:r>
            <w:r w:rsidR="00DC333A" w:rsidRPr="00264254">
              <w:rPr>
                <w:rFonts w:ascii="Arial" w:hAnsi="Arial" w:cs="Arial"/>
                <w:sz w:val="24"/>
                <w:szCs w:val="24"/>
                <w:lang w:val="es-CO"/>
              </w:rPr>
              <w:t xml:space="preserve"> </w:t>
            </w:r>
            <w:r w:rsidR="0068490D" w:rsidRPr="00264254">
              <w:rPr>
                <w:rFonts w:ascii="Arial" w:hAnsi="Arial" w:cs="Arial"/>
                <w:sz w:val="24"/>
                <w:szCs w:val="24"/>
                <w:lang w:val="es-CO"/>
              </w:rPr>
              <w:t xml:space="preserve">(TRD), </w:t>
            </w:r>
            <w:r w:rsidR="00DC333A" w:rsidRPr="00264254">
              <w:rPr>
                <w:rFonts w:ascii="Arial" w:hAnsi="Arial" w:cs="Arial"/>
                <w:sz w:val="24"/>
                <w:szCs w:val="24"/>
                <w:lang w:val="es-CO"/>
              </w:rPr>
              <w:t xml:space="preserve">versión </w:t>
            </w:r>
            <w:r w:rsidRPr="00264254">
              <w:rPr>
                <w:rFonts w:ascii="Arial" w:hAnsi="Arial" w:cs="Arial"/>
                <w:sz w:val="24"/>
                <w:szCs w:val="24"/>
                <w:lang w:val="es-CO"/>
              </w:rPr>
              <w:t xml:space="preserve">1 de la Agencia Presidencial </w:t>
            </w:r>
            <w:r w:rsidRPr="00264254">
              <w:rPr>
                <w:rFonts w:ascii="Arial" w:hAnsi="Arial" w:cs="Arial"/>
                <w:sz w:val="24"/>
                <w:szCs w:val="24"/>
                <w:lang w:val="es-CO"/>
              </w:rPr>
              <w:lastRenderedPageBreak/>
              <w:t>de Cooperación Internacional de Colombia</w:t>
            </w:r>
            <w:r w:rsidR="0068490D"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68490D"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01D0AD6F" w14:textId="77777777" w:rsidTr="00E65C88">
        <w:tc>
          <w:tcPr>
            <w:tcW w:w="4981" w:type="dxa"/>
          </w:tcPr>
          <w:p w14:paraId="22194DE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3FCEF66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Decreto 410 de 1971 articulo 968. Acuerdo 004 de 2019 del AGN.</w:t>
            </w:r>
          </w:p>
        </w:tc>
      </w:tr>
      <w:tr w:rsidR="00E65C88" w:rsidRPr="00264254" w14:paraId="21595C60" w14:textId="77777777" w:rsidTr="00E65C88">
        <w:tc>
          <w:tcPr>
            <w:tcW w:w="4981" w:type="dxa"/>
          </w:tcPr>
          <w:p w14:paraId="3D9A3C2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6101E92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7C3989FD"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84. 1.2. Sección: Despacho Dirección General. 1.3. Subsección: Dirección Administrativa y Financieras. 1.5. Serie: Convenios. 1.6. Subserie: Convenio de asociación."/>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476C8863" w14:textId="77777777" w:rsidTr="00DC333A">
        <w:tc>
          <w:tcPr>
            <w:tcW w:w="9962" w:type="dxa"/>
            <w:gridSpan w:val="2"/>
            <w:shd w:val="clear" w:color="auto" w:fill="FFFFFF" w:themeFill="background1"/>
          </w:tcPr>
          <w:p w14:paraId="466FBB2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663E62C8" w14:textId="77777777" w:rsidTr="00DC333A">
        <w:tc>
          <w:tcPr>
            <w:tcW w:w="4981" w:type="dxa"/>
            <w:shd w:val="clear" w:color="auto" w:fill="FFFFFF" w:themeFill="background1"/>
          </w:tcPr>
          <w:p w14:paraId="29B90C0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shd w:val="clear" w:color="auto" w:fill="FFFFFF" w:themeFill="background1"/>
          </w:tcPr>
          <w:p w14:paraId="3B0FBFD0" w14:textId="30629D6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68490D"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68490D"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007F3E69" w14:textId="77777777" w:rsidTr="00DC333A">
        <w:tc>
          <w:tcPr>
            <w:tcW w:w="4981" w:type="dxa"/>
            <w:shd w:val="clear" w:color="auto" w:fill="FFFFFF" w:themeFill="background1"/>
          </w:tcPr>
          <w:p w14:paraId="026072C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shd w:val="clear" w:color="auto" w:fill="FFFFFF" w:themeFill="background1"/>
          </w:tcPr>
          <w:p w14:paraId="49208AF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5D9EA6A7" w14:textId="77777777" w:rsidTr="00DC333A">
        <w:tc>
          <w:tcPr>
            <w:tcW w:w="4981" w:type="dxa"/>
            <w:shd w:val="clear" w:color="auto" w:fill="FFFFFF" w:themeFill="background1"/>
          </w:tcPr>
          <w:p w14:paraId="2C89FA1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shd w:val="clear" w:color="auto" w:fill="FFFFFF" w:themeFill="background1"/>
          </w:tcPr>
          <w:p w14:paraId="444D1EA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23E417AA" w14:textId="77777777" w:rsidTr="00DC333A">
        <w:tc>
          <w:tcPr>
            <w:tcW w:w="4981" w:type="dxa"/>
            <w:shd w:val="clear" w:color="auto" w:fill="FFFFFF" w:themeFill="background1"/>
          </w:tcPr>
          <w:p w14:paraId="2A6C480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shd w:val="clear" w:color="auto" w:fill="FFFFFF" w:themeFill="background1"/>
          </w:tcPr>
          <w:p w14:paraId="171536C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CONVENIOS</w:t>
            </w:r>
          </w:p>
        </w:tc>
      </w:tr>
      <w:tr w:rsidR="00E65C88" w:rsidRPr="00264254" w14:paraId="243D9A75" w14:textId="77777777" w:rsidTr="00DC333A">
        <w:tc>
          <w:tcPr>
            <w:tcW w:w="4981" w:type="dxa"/>
            <w:shd w:val="clear" w:color="auto" w:fill="FFFFFF" w:themeFill="background1"/>
          </w:tcPr>
          <w:p w14:paraId="006C894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shd w:val="clear" w:color="auto" w:fill="FFFFFF" w:themeFill="background1"/>
          </w:tcPr>
          <w:p w14:paraId="5EDB75A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CONVENIO DE ASOCIACIÓN</w:t>
            </w:r>
          </w:p>
        </w:tc>
      </w:tr>
      <w:tr w:rsidR="00E65C88" w:rsidRPr="00264254" w14:paraId="28571684" w14:textId="77777777" w:rsidTr="00DC333A">
        <w:tc>
          <w:tcPr>
            <w:tcW w:w="9962" w:type="dxa"/>
            <w:gridSpan w:val="2"/>
            <w:shd w:val="clear" w:color="auto" w:fill="FFFFFF" w:themeFill="background1"/>
          </w:tcPr>
          <w:p w14:paraId="6A5B3313"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47C33F10" w14:textId="77777777" w:rsidR="00E65C88" w:rsidRPr="00264254" w:rsidRDefault="00E65C88" w:rsidP="00264254">
            <w:pPr>
              <w:pStyle w:val="Prrafodelista"/>
              <w:numPr>
                <w:ilvl w:val="0"/>
                <w:numId w:val="58"/>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004DA005" w14:textId="77777777" w:rsidTr="00DC333A">
        <w:tc>
          <w:tcPr>
            <w:tcW w:w="4981" w:type="dxa"/>
            <w:shd w:val="clear" w:color="auto" w:fill="FFFFFF" w:themeFill="background1"/>
          </w:tcPr>
          <w:p w14:paraId="3007874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shd w:val="clear" w:color="auto" w:fill="FFFFFF" w:themeFill="background1"/>
          </w:tcPr>
          <w:p w14:paraId="2BDE0AB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Subserie documental en la que se conservan los documentos mediante los cuales se suscriben convenios entre dos más personas jurídicas públicas, o entre una </w:t>
            </w:r>
            <w:r w:rsidRPr="00264254">
              <w:rPr>
                <w:rFonts w:ascii="Arial" w:hAnsi="Arial" w:cs="Arial"/>
                <w:sz w:val="24"/>
                <w:szCs w:val="24"/>
                <w:lang w:val="es-CO"/>
              </w:rPr>
              <w:lastRenderedPageBreak/>
              <w:t>o varias de estas y una persona natural o jurídica de carácter particular, con el objeto de crear una nueva entidad de naturaleza pública o modificar el carácter del mismo.</w:t>
            </w:r>
          </w:p>
        </w:tc>
      </w:tr>
      <w:tr w:rsidR="00E65C88" w:rsidRPr="00264254" w14:paraId="2B2EE2C7" w14:textId="77777777" w:rsidTr="00DC333A">
        <w:tc>
          <w:tcPr>
            <w:tcW w:w="4981" w:type="dxa"/>
            <w:shd w:val="clear" w:color="auto" w:fill="FFFFFF" w:themeFill="background1"/>
          </w:tcPr>
          <w:p w14:paraId="3D00804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2.2. TIPOS DOCUMENTALES ASOCIADOS</w:t>
            </w:r>
          </w:p>
        </w:tc>
        <w:tc>
          <w:tcPr>
            <w:tcW w:w="4981" w:type="dxa"/>
            <w:shd w:val="clear" w:color="auto" w:fill="FFFFFF" w:themeFill="background1"/>
          </w:tcPr>
          <w:p w14:paraId="574556C4" w14:textId="77777777" w:rsidR="00E65C88" w:rsidRPr="00264254" w:rsidRDefault="00E65C88" w:rsidP="00264254">
            <w:pPr>
              <w:pStyle w:val="Prrafodelista"/>
              <w:numPr>
                <w:ilvl w:val="0"/>
                <w:numId w:val="9"/>
              </w:numPr>
              <w:tabs>
                <w:tab w:val="left" w:pos="0"/>
                <w:tab w:val="left" w:pos="585"/>
                <w:tab w:val="left" w:pos="10065"/>
              </w:tabs>
              <w:autoSpaceDE w:val="0"/>
              <w:autoSpaceDN w:val="0"/>
              <w:adjustRightInd w:val="0"/>
              <w:ind w:left="302" w:hanging="302"/>
              <w:rPr>
                <w:rFonts w:cs="Arial"/>
                <w:szCs w:val="24"/>
                <w:lang w:val="es-CO"/>
              </w:rPr>
            </w:pPr>
            <w:r w:rsidRPr="00264254">
              <w:rPr>
                <w:rFonts w:cs="Arial"/>
                <w:szCs w:val="24"/>
                <w:lang w:val="es-CO"/>
              </w:rPr>
              <w:t>Memorando de solicitud de inicio de proceso</w:t>
            </w:r>
          </w:p>
          <w:p w14:paraId="1A1E8FEC" w14:textId="77777777" w:rsidR="00E65C88" w:rsidRPr="00264254" w:rsidRDefault="00E65C88" w:rsidP="00264254">
            <w:pPr>
              <w:pStyle w:val="Prrafodelista"/>
              <w:numPr>
                <w:ilvl w:val="0"/>
                <w:numId w:val="9"/>
              </w:numPr>
              <w:tabs>
                <w:tab w:val="left" w:pos="0"/>
                <w:tab w:val="left" w:pos="585"/>
                <w:tab w:val="left" w:pos="10065"/>
              </w:tabs>
              <w:autoSpaceDE w:val="0"/>
              <w:autoSpaceDN w:val="0"/>
              <w:adjustRightInd w:val="0"/>
              <w:ind w:left="302" w:hanging="302"/>
              <w:rPr>
                <w:rFonts w:cs="Arial"/>
                <w:szCs w:val="24"/>
                <w:lang w:val="es-CO"/>
              </w:rPr>
            </w:pPr>
            <w:r w:rsidRPr="00264254">
              <w:rPr>
                <w:rFonts w:cs="Arial"/>
                <w:szCs w:val="24"/>
                <w:lang w:val="es-CO"/>
              </w:rPr>
              <w:t>Documento técnico soporte de la solicitud</w:t>
            </w:r>
          </w:p>
          <w:p w14:paraId="218407BC" w14:textId="77777777" w:rsidR="00E65C88" w:rsidRPr="00264254" w:rsidRDefault="00E65C88" w:rsidP="00264254">
            <w:pPr>
              <w:pStyle w:val="Prrafodelista"/>
              <w:numPr>
                <w:ilvl w:val="0"/>
                <w:numId w:val="9"/>
              </w:numPr>
              <w:tabs>
                <w:tab w:val="left" w:pos="0"/>
                <w:tab w:val="left" w:pos="585"/>
                <w:tab w:val="left" w:pos="10065"/>
              </w:tabs>
              <w:autoSpaceDE w:val="0"/>
              <w:autoSpaceDN w:val="0"/>
              <w:adjustRightInd w:val="0"/>
              <w:ind w:left="302" w:hanging="302"/>
              <w:rPr>
                <w:rFonts w:cs="Arial"/>
                <w:szCs w:val="24"/>
                <w:lang w:val="es-CO"/>
              </w:rPr>
            </w:pPr>
            <w:r w:rsidRPr="00264254">
              <w:rPr>
                <w:rFonts w:cs="Arial"/>
                <w:szCs w:val="24"/>
                <w:lang w:val="es-CO"/>
              </w:rPr>
              <w:t>Copia certificado disponibilidad presupuestal</w:t>
            </w:r>
          </w:p>
          <w:p w14:paraId="61297736" w14:textId="77777777" w:rsidR="00E65C88" w:rsidRPr="00264254" w:rsidRDefault="00E65C88" w:rsidP="00264254">
            <w:pPr>
              <w:pStyle w:val="Prrafodelista"/>
              <w:numPr>
                <w:ilvl w:val="0"/>
                <w:numId w:val="9"/>
              </w:numPr>
              <w:tabs>
                <w:tab w:val="left" w:pos="0"/>
                <w:tab w:val="left" w:pos="585"/>
                <w:tab w:val="left" w:pos="10065"/>
              </w:tabs>
              <w:autoSpaceDE w:val="0"/>
              <w:autoSpaceDN w:val="0"/>
              <w:adjustRightInd w:val="0"/>
              <w:ind w:left="302" w:hanging="302"/>
              <w:rPr>
                <w:rFonts w:cs="Arial"/>
                <w:szCs w:val="24"/>
                <w:lang w:val="es-CO"/>
              </w:rPr>
            </w:pPr>
            <w:r w:rsidRPr="00264254">
              <w:rPr>
                <w:rFonts w:cs="Arial"/>
                <w:szCs w:val="24"/>
                <w:lang w:val="es-CO"/>
              </w:rPr>
              <w:t>Certificación de idoneidad del conveniente</w:t>
            </w:r>
          </w:p>
          <w:p w14:paraId="0ECF2A23" w14:textId="77777777" w:rsidR="00E65C88" w:rsidRPr="00264254" w:rsidRDefault="00E65C88" w:rsidP="00264254">
            <w:pPr>
              <w:pStyle w:val="Prrafodelista"/>
              <w:numPr>
                <w:ilvl w:val="0"/>
                <w:numId w:val="9"/>
              </w:numPr>
              <w:tabs>
                <w:tab w:val="left" w:pos="0"/>
                <w:tab w:val="left" w:pos="585"/>
                <w:tab w:val="left" w:pos="10065"/>
              </w:tabs>
              <w:autoSpaceDE w:val="0"/>
              <w:autoSpaceDN w:val="0"/>
              <w:adjustRightInd w:val="0"/>
              <w:ind w:left="302" w:hanging="302"/>
              <w:rPr>
                <w:rFonts w:cs="Arial"/>
                <w:szCs w:val="24"/>
                <w:lang w:val="es-CO"/>
              </w:rPr>
            </w:pPr>
            <w:r w:rsidRPr="00264254">
              <w:rPr>
                <w:rFonts w:cs="Arial"/>
                <w:szCs w:val="24"/>
                <w:lang w:val="es-CO"/>
              </w:rPr>
              <w:t>Propuesta técnica y presupuesto</w:t>
            </w:r>
          </w:p>
          <w:p w14:paraId="3C903A2F" w14:textId="77777777" w:rsidR="00E65C88" w:rsidRPr="00264254" w:rsidRDefault="00E65C88" w:rsidP="00264254">
            <w:pPr>
              <w:pStyle w:val="Prrafodelista"/>
              <w:numPr>
                <w:ilvl w:val="0"/>
                <w:numId w:val="9"/>
              </w:numPr>
              <w:tabs>
                <w:tab w:val="left" w:pos="0"/>
                <w:tab w:val="left" w:pos="585"/>
                <w:tab w:val="left" w:pos="10065"/>
              </w:tabs>
              <w:autoSpaceDE w:val="0"/>
              <w:autoSpaceDN w:val="0"/>
              <w:adjustRightInd w:val="0"/>
              <w:ind w:left="302" w:hanging="302"/>
              <w:rPr>
                <w:rFonts w:cs="Arial"/>
                <w:szCs w:val="24"/>
                <w:lang w:val="es-CO"/>
              </w:rPr>
            </w:pPr>
            <w:r w:rsidRPr="00264254">
              <w:rPr>
                <w:rFonts w:cs="Arial"/>
                <w:szCs w:val="24"/>
                <w:lang w:val="es-CO"/>
              </w:rPr>
              <w:t>Certificados de existencia y representación legal</w:t>
            </w:r>
          </w:p>
          <w:p w14:paraId="04150321" w14:textId="6A58EE40" w:rsidR="00E65C88" w:rsidRPr="00264254" w:rsidRDefault="00E65C88" w:rsidP="00264254">
            <w:pPr>
              <w:pStyle w:val="Prrafodelista"/>
              <w:numPr>
                <w:ilvl w:val="0"/>
                <w:numId w:val="9"/>
              </w:numPr>
              <w:tabs>
                <w:tab w:val="left" w:pos="0"/>
                <w:tab w:val="left" w:pos="585"/>
                <w:tab w:val="left" w:pos="10065"/>
              </w:tabs>
              <w:autoSpaceDE w:val="0"/>
              <w:autoSpaceDN w:val="0"/>
              <w:adjustRightInd w:val="0"/>
              <w:ind w:left="302" w:hanging="302"/>
              <w:rPr>
                <w:rFonts w:cs="Arial"/>
                <w:szCs w:val="24"/>
                <w:lang w:val="es-CO"/>
              </w:rPr>
            </w:pPr>
            <w:r w:rsidRPr="00264254">
              <w:rPr>
                <w:rFonts w:cs="Arial"/>
                <w:szCs w:val="24"/>
                <w:lang w:val="es-CO"/>
              </w:rPr>
              <w:t xml:space="preserve">Estatutos sociales </w:t>
            </w:r>
            <w:r w:rsidR="0068490D" w:rsidRPr="00264254">
              <w:rPr>
                <w:rFonts w:cs="Arial"/>
                <w:szCs w:val="24"/>
                <w:lang w:val="es-CO"/>
              </w:rPr>
              <w:t>-</w:t>
            </w:r>
            <w:r w:rsidRPr="00264254">
              <w:rPr>
                <w:rFonts w:cs="Arial"/>
                <w:szCs w:val="24"/>
                <w:lang w:val="es-CO"/>
              </w:rPr>
              <w:t xml:space="preserve"> fundacionales del conveniente</w:t>
            </w:r>
          </w:p>
          <w:p w14:paraId="3525CB9A" w14:textId="77777777" w:rsidR="00E65C88" w:rsidRPr="00264254" w:rsidRDefault="00E65C88" w:rsidP="00264254">
            <w:pPr>
              <w:pStyle w:val="Prrafodelista"/>
              <w:numPr>
                <w:ilvl w:val="0"/>
                <w:numId w:val="9"/>
              </w:numPr>
              <w:tabs>
                <w:tab w:val="left" w:pos="0"/>
                <w:tab w:val="left" w:pos="585"/>
                <w:tab w:val="left" w:pos="10065"/>
              </w:tabs>
              <w:autoSpaceDE w:val="0"/>
              <w:autoSpaceDN w:val="0"/>
              <w:adjustRightInd w:val="0"/>
              <w:ind w:left="302" w:hanging="302"/>
              <w:rPr>
                <w:rFonts w:cs="Arial"/>
                <w:szCs w:val="24"/>
                <w:lang w:val="es-CO"/>
              </w:rPr>
            </w:pPr>
            <w:r w:rsidRPr="00264254">
              <w:rPr>
                <w:rFonts w:cs="Arial"/>
                <w:szCs w:val="24"/>
                <w:lang w:val="es-CO"/>
              </w:rPr>
              <w:t>Registro único tributario conveniente</w:t>
            </w:r>
          </w:p>
          <w:p w14:paraId="060098C8" w14:textId="77777777" w:rsidR="00E65C88" w:rsidRPr="00264254" w:rsidRDefault="00E65C88" w:rsidP="00264254">
            <w:pPr>
              <w:pStyle w:val="Prrafodelista"/>
              <w:numPr>
                <w:ilvl w:val="0"/>
                <w:numId w:val="9"/>
              </w:numPr>
              <w:tabs>
                <w:tab w:val="left" w:pos="0"/>
                <w:tab w:val="left" w:pos="585"/>
                <w:tab w:val="left" w:pos="10065"/>
              </w:tabs>
              <w:autoSpaceDE w:val="0"/>
              <w:autoSpaceDN w:val="0"/>
              <w:adjustRightInd w:val="0"/>
              <w:ind w:left="302" w:hanging="302"/>
              <w:rPr>
                <w:rFonts w:cs="Arial"/>
                <w:szCs w:val="24"/>
                <w:lang w:val="es-CO"/>
              </w:rPr>
            </w:pPr>
            <w:r w:rsidRPr="00264254">
              <w:rPr>
                <w:rFonts w:cs="Arial"/>
                <w:szCs w:val="24"/>
                <w:lang w:val="es-CO"/>
              </w:rPr>
              <w:t>Declaración de ingresos y patrimonio o declaración de renta del conveniente</w:t>
            </w:r>
          </w:p>
          <w:p w14:paraId="5FF1EF38"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Certificado aportes al día de seguridad social conveniente</w:t>
            </w:r>
          </w:p>
          <w:p w14:paraId="5F732AE2" w14:textId="77777777" w:rsidR="00E65C88" w:rsidRPr="00264254" w:rsidRDefault="00E65C88" w:rsidP="00264254">
            <w:pPr>
              <w:pStyle w:val="Prrafodelista"/>
              <w:numPr>
                <w:ilvl w:val="0"/>
                <w:numId w:val="9"/>
              </w:numPr>
              <w:tabs>
                <w:tab w:val="left" w:pos="0"/>
                <w:tab w:val="left" w:pos="444"/>
                <w:tab w:val="left" w:pos="10065"/>
              </w:tabs>
              <w:autoSpaceDE w:val="0"/>
              <w:autoSpaceDN w:val="0"/>
              <w:adjustRightInd w:val="0"/>
              <w:ind w:left="302" w:hanging="284"/>
              <w:rPr>
                <w:rFonts w:cs="Arial"/>
                <w:szCs w:val="24"/>
                <w:lang w:val="es-CO"/>
              </w:rPr>
            </w:pPr>
            <w:r w:rsidRPr="00264254">
              <w:rPr>
                <w:rFonts w:cs="Arial"/>
                <w:szCs w:val="24"/>
                <w:lang w:val="es-CO"/>
              </w:rPr>
              <w:t>Certificados de antecedentes fiscales, disciplinarios y judiciales del conveniente</w:t>
            </w:r>
          </w:p>
          <w:p w14:paraId="6040FD63" w14:textId="69B8A067" w:rsidR="00E65C88" w:rsidRPr="00264254" w:rsidRDefault="00E65C88" w:rsidP="00264254">
            <w:pPr>
              <w:pStyle w:val="Prrafodelista"/>
              <w:numPr>
                <w:ilvl w:val="0"/>
                <w:numId w:val="9"/>
              </w:numPr>
              <w:tabs>
                <w:tab w:val="left" w:pos="0"/>
                <w:tab w:val="left" w:pos="444"/>
                <w:tab w:val="left" w:pos="10065"/>
              </w:tabs>
              <w:autoSpaceDE w:val="0"/>
              <w:autoSpaceDN w:val="0"/>
              <w:adjustRightInd w:val="0"/>
              <w:ind w:left="302" w:hanging="284"/>
              <w:rPr>
                <w:rFonts w:cs="Arial"/>
                <w:szCs w:val="24"/>
                <w:lang w:val="es-CO"/>
              </w:rPr>
            </w:pPr>
            <w:r w:rsidRPr="00264254">
              <w:rPr>
                <w:rFonts w:cs="Arial"/>
                <w:szCs w:val="24"/>
                <w:lang w:val="es-CO"/>
              </w:rPr>
              <w:t xml:space="preserve">Formato de </w:t>
            </w:r>
            <w:r w:rsidR="0068490D" w:rsidRPr="00264254">
              <w:rPr>
                <w:rFonts w:cs="Arial"/>
                <w:szCs w:val="24"/>
                <w:lang w:val="es-CO"/>
              </w:rPr>
              <w:t>I</w:t>
            </w:r>
            <w:r w:rsidRPr="00264254">
              <w:rPr>
                <w:rFonts w:cs="Arial"/>
                <w:szCs w:val="24"/>
                <w:lang w:val="es-CO"/>
              </w:rPr>
              <w:t xml:space="preserve">dentificación </w:t>
            </w:r>
            <w:r w:rsidR="0068490D" w:rsidRPr="00264254">
              <w:rPr>
                <w:rFonts w:cs="Arial"/>
                <w:szCs w:val="24"/>
                <w:lang w:val="es-CO"/>
              </w:rPr>
              <w:t>T</w:t>
            </w:r>
            <w:r w:rsidRPr="00264254">
              <w:rPr>
                <w:rFonts w:cs="Arial"/>
                <w:szCs w:val="24"/>
                <w:lang w:val="es-CO"/>
              </w:rPr>
              <w:t xml:space="preserve">ributaria </w:t>
            </w:r>
            <w:r w:rsidR="0068490D" w:rsidRPr="00264254">
              <w:rPr>
                <w:rFonts w:cs="Arial"/>
                <w:szCs w:val="24"/>
                <w:lang w:val="es-CO"/>
              </w:rPr>
              <w:t>(</w:t>
            </w:r>
            <w:r w:rsidRPr="00264254">
              <w:rPr>
                <w:rFonts w:cs="Arial"/>
                <w:szCs w:val="24"/>
                <w:lang w:val="es-CO"/>
              </w:rPr>
              <w:t>FIT</w:t>
            </w:r>
            <w:r w:rsidR="0068490D" w:rsidRPr="00264254">
              <w:rPr>
                <w:rFonts w:cs="Arial"/>
                <w:szCs w:val="24"/>
                <w:lang w:val="es-CO"/>
              </w:rPr>
              <w:t>)</w:t>
            </w:r>
          </w:p>
          <w:p w14:paraId="38459E46" w14:textId="77777777" w:rsidR="00E65C88" w:rsidRPr="00264254" w:rsidRDefault="00E65C88" w:rsidP="00264254">
            <w:pPr>
              <w:pStyle w:val="Prrafodelista"/>
              <w:numPr>
                <w:ilvl w:val="0"/>
                <w:numId w:val="9"/>
              </w:numPr>
              <w:tabs>
                <w:tab w:val="left" w:pos="0"/>
                <w:tab w:val="left" w:pos="444"/>
                <w:tab w:val="left" w:pos="10065"/>
              </w:tabs>
              <w:autoSpaceDE w:val="0"/>
              <w:autoSpaceDN w:val="0"/>
              <w:adjustRightInd w:val="0"/>
              <w:ind w:left="302" w:hanging="284"/>
              <w:rPr>
                <w:rFonts w:cs="Arial"/>
                <w:szCs w:val="24"/>
                <w:lang w:val="es-CO"/>
              </w:rPr>
            </w:pPr>
            <w:r w:rsidRPr="00264254">
              <w:rPr>
                <w:rFonts w:cs="Arial"/>
                <w:szCs w:val="24"/>
                <w:lang w:val="es-CO"/>
              </w:rPr>
              <w:t>Certificación de cuenta bancaria</w:t>
            </w:r>
          </w:p>
          <w:p w14:paraId="61D5BF11" w14:textId="77777777" w:rsidR="00E65C88" w:rsidRPr="00264254" w:rsidRDefault="00E65C88" w:rsidP="00264254">
            <w:pPr>
              <w:pStyle w:val="Prrafodelista"/>
              <w:numPr>
                <w:ilvl w:val="0"/>
                <w:numId w:val="9"/>
              </w:numPr>
              <w:tabs>
                <w:tab w:val="left" w:pos="0"/>
                <w:tab w:val="left" w:pos="444"/>
                <w:tab w:val="left" w:pos="10065"/>
              </w:tabs>
              <w:autoSpaceDE w:val="0"/>
              <w:autoSpaceDN w:val="0"/>
              <w:adjustRightInd w:val="0"/>
              <w:ind w:left="302" w:hanging="284"/>
              <w:rPr>
                <w:rFonts w:cs="Arial"/>
                <w:szCs w:val="24"/>
                <w:lang w:val="es-CO"/>
              </w:rPr>
            </w:pPr>
            <w:r w:rsidRPr="00264254">
              <w:rPr>
                <w:rFonts w:cs="Arial"/>
                <w:szCs w:val="24"/>
                <w:lang w:val="es-CO"/>
              </w:rPr>
              <w:lastRenderedPageBreak/>
              <w:t>Convenio</w:t>
            </w:r>
          </w:p>
          <w:p w14:paraId="600FCEA2" w14:textId="77777777" w:rsidR="00E65C88" w:rsidRPr="00264254" w:rsidRDefault="00E65C88" w:rsidP="00264254">
            <w:pPr>
              <w:pStyle w:val="Prrafodelista"/>
              <w:numPr>
                <w:ilvl w:val="0"/>
                <w:numId w:val="9"/>
              </w:numPr>
              <w:tabs>
                <w:tab w:val="left" w:pos="0"/>
                <w:tab w:val="left" w:pos="444"/>
                <w:tab w:val="left" w:pos="10065"/>
              </w:tabs>
              <w:autoSpaceDE w:val="0"/>
              <w:autoSpaceDN w:val="0"/>
              <w:adjustRightInd w:val="0"/>
              <w:ind w:left="302" w:hanging="284"/>
              <w:rPr>
                <w:rFonts w:cs="Arial"/>
                <w:szCs w:val="24"/>
                <w:lang w:val="es-CO"/>
              </w:rPr>
            </w:pPr>
            <w:r w:rsidRPr="00264254">
              <w:rPr>
                <w:rFonts w:cs="Arial"/>
                <w:szCs w:val="24"/>
                <w:lang w:val="es-CO"/>
              </w:rPr>
              <w:t>Registro presupuestal</w:t>
            </w:r>
          </w:p>
          <w:p w14:paraId="5977066D" w14:textId="77777777" w:rsidR="00E65C88" w:rsidRPr="00264254" w:rsidRDefault="00E65C88" w:rsidP="00264254">
            <w:pPr>
              <w:pStyle w:val="Prrafodelista"/>
              <w:numPr>
                <w:ilvl w:val="0"/>
                <w:numId w:val="9"/>
              </w:numPr>
              <w:tabs>
                <w:tab w:val="left" w:pos="0"/>
                <w:tab w:val="left" w:pos="444"/>
                <w:tab w:val="left" w:pos="10065"/>
              </w:tabs>
              <w:autoSpaceDE w:val="0"/>
              <w:autoSpaceDN w:val="0"/>
              <w:adjustRightInd w:val="0"/>
              <w:ind w:left="302" w:hanging="284"/>
              <w:rPr>
                <w:rFonts w:cs="Arial"/>
                <w:szCs w:val="24"/>
                <w:lang w:val="es-CO"/>
              </w:rPr>
            </w:pPr>
            <w:r w:rsidRPr="00264254">
              <w:rPr>
                <w:rFonts w:cs="Arial"/>
                <w:szCs w:val="24"/>
                <w:lang w:val="es-CO"/>
              </w:rPr>
              <w:t>Garantías o pólizas</w:t>
            </w:r>
          </w:p>
          <w:p w14:paraId="463E5AD0" w14:textId="77777777" w:rsidR="00E65C88" w:rsidRPr="00264254" w:rsidRDefault="00E65C88" w:rsidP="00264254">
            <w:pPr>
              <w:pStyle w:val="Prrafodelista"/>
              <w:numPr>
                <w:ilvl w:val="0"/>
                <w:numId w:val="9"/>
              </w:numPr>
              <w:tabs>
                <w:tab w:val="left" w:pos="0"/>
                <w:tab w:val="left" w:pos="444"/>
                <w:tab w:val="left" w:pos="10065"/>
              </w:tabs>
              <w:autoSpaceDE w:val="0"/>
              <w:autoSpaceDN w:val="0"/>
              <w:adjustRightInd w:val="0"/>
              <w:ind w:left="302" w:hanging="284"/>
              <w:rPr>
                <w:rFonts w:cs="Arial"/>
                <w:szCs w:val="24"/>
                <w:lang w:val="es-CO"/>
              </w:rPr>
            </w:pPr>
            <w:r w:rsidRPr="00264254">
              <w:rPr>
                <w:rFonts w:cs="Arial"/>
                <w:szCs w:val="24"/>
                <w:lang w:val="es-CO"/>
              </w:rPr>
              <w:t>Acta de aprobación de documentos de garantía o póliza</w:t>
            </w:r>
          </w:p>
          <w:p w14:paraId="612EC7E2" w14:textId="77777777" w:rsidR="00E65C88" w:rsidRPr="00264254" w:rsidRDefault="00E65C88" w:rsidP="00264254">
            <w:pPr>
              <w:pStyle w:val="Prrafodelista"/>
              <w:numPr>
                <w:ilvl w:val="0"/>
                <w:numId w:val="9"/>
              </w:numPr>
              <w:tabs>
                <w:tab w:val="left" w:pos="0"/>
                <w:tab w:val="left" w:pos="444"/>
                <w:tab w:val="left" w:pos="10065"/>
              </w:tabs>
              <w:autoSpaceDE w:val="0"/>
              <w:autoSpaceDN w:val="0"/>
              <w:adjustRightInd w:val="0"/>
              <w:ind w:left="302" w:hanging="284"/>
              <w:rPr>
                <w:rFonts w:cs="Arial"/>
                <w:szCs w:val="24"/>
                <w:lang w:val="es-CO"/>
              </w:rPr>
            </w:pPr>
            <w:r w:rsidRPr="00264254">
              <w:rPr>
                <w:rFonts w:cs="Arial"/>
                <w:szCs w:val="24"/>
                <w:lang w:val="es-CO"/>
              </w:rPr>
              <w:t>Memorando designación supervisor</w:t>
            </w:r>
          </w:p>
          <w:p w14:paraId="5AB71FA3" w14:textId="77777777" w:rsidR="00E65C88" w:rsidRPr="00264254" w:rsidRDefault="00E65C88" w:rsidP="00264254">
            <w:pPr>
              <w:pStyle w:val="Prrafodelista"/>
              <w:numPr>
                <w:ilvl w:val="0"/>
                <w:numId w:val="9"/>
              </w:numPr>
              <w:tabs>
                <w:tab w:val="left" w:pos="0"/>
                <w:tab w:val="left" w:pos="444"/>
                <w:tab w:val="left" w:pos="10065"/>
              </w:tabs>
              <w:autoSpaceDE w:val="0"/>
              <w:autoSpaceDN w:val="0"/>
              <w:adjustRightInd w:val="0"/>
              <w:ind w:left="302" w:hanging="284"/>
              <w:rPr>
                <w:rFonts w:cs="Arial"/>
                <w:szCs w:val="24"/>
                <w:lang w:val="es-CO"/>
              </w:rPr>
            </w:pPr>
            <w:r w:rsidRPr="00264254">
              <w:rPr>
                <w:rFonts w:cs="Arial"/>
                <w:szCs w:val="24"/>
                <w:lang w:val="es-CO"/>
              </w:rPr>
              <w:t>Acta de inicio</w:t>
            </w:r>
          </w:p>
          <w:p w14:paraId="3E4597B1" w14:textId="77777777" w:rsidR="00E65C88" w:rsidRPr="00264254" w:rsidRDefault="00E65C88" w:rsidP="00264254">
            <w:pPr>
              <w:pStyle w:val="Prrafodelista"/>
              <w:numPr>
                <w:ilvl w:val="0"/>
                <w:numId w:val="9"/>
              </w:numPr>
              <w:tabs>
                <w:tab w:val="left" w:pos="0"/>
                <w:tab w:val="left" w:pos="444"/>
                <w:tab w:val="left" w:pos="10065"/>
              </w:tabs>
              <w:autoSpaceDE w:val="0"/>
              <w:autoSpaceDN w:val="0"/>
              <w:adjustRightInd w:val="0"/>
              <w:ind w:left="302" w:hanging="284"/>
              <w:rPr>
                <w:rFonts w:cs="Arial"/>
                <w:szCs w:val="24"/>
                <w:lang w:val="es-CO"/>
              </w:rPr>
            </w:pPr>
            <w:r w:rsidRPr="00264254">
              <w:rPr>
                <w:rFonts w:cs="Arial"/>
                <w:szCs w:val="24"/>
                <w:lang w:val="es-CO"/>
              </w:rPr>
              <w:t xml:space="preserve">Informes </w:t>
            </w:r>
          </w:p>
          <w:p w14:paraId="0ED93539" w14:textId="77777777" w:rsidR="00E65C88" w:rsidRPr="00264254" w:rsidRDefault="00E65C88" w:rsidP="00264254">
            <w:pPr>
              <w:pStyle w:val="Prrafodelista"/>
              <w:numPr>
                <w:ilvl w:val="0"/>
                <w:numId w:val="9"/>
              </w:numPr>
              <w:tabs>
                <w:tab w:val="left" w:pos="0"/>
                <w:tab w:val="left" w:pos="444"/>
                <w:tab w:val="left" w:pos="10065"/>
              </w:tabs>
              <w:autoSpaceDE w:val="0"/>
              <w:autoSpaceDN w:val="0"/>
              <w:adjustRightInd w:val="0"/>
              <w:ind w:left="302" w:hanging="284"/>
              <w:rPr>
                <w:rFonts w:cs="Arial"/>
                <w:szCs w:val="24"/>
                <w:lang w:val="es-CO"/>
              </w:rPr>
            </w:pPr>
            <w:r w:rsidRPr="00264254">
              <w:rPr>
                <w:rFonts w:cs="Arial"/>
                <w:szCs w:val="24"/>
                <w:lang w:val="es-CO"/>
              </w:rPr>
              <w:t>Acta de terminación</w:t>
            </w:r>
          </w:p>
          <w:p w14:paraId="339E4D41" w14:textId="77777777" w:rsidR="00E65C88" w:rsidRPr="00264254" w:rsidRDefault="00E65C88" w:rsidP="00264254">
            <w:pPr>
              <w:pStyle w:val="Prrafodelista"/>
              <w:numPr>
                <w:ilvl w:val="0"/>
                <w:numId w:val="9"/>
              </w:numPr>
              <w:tabs>
                <w:tab w:val="left" w:pos="0"/>
                <w:tab w:val="left" w:pos="444"/>
                <w:tab w:val="left" w:pos="10065"/>
              </w:tabs>
              <w:autoSpaceDE w:val="0"/>
              <w:autoSpaceDN w:val="0"/>
              <w:adjustRightInd w:val="0"/>
              <w:ind w:left="302" w:hanging="284"/>
              <w:rPr>
                <w:rFonts w:cs="Arial"/>
                <w:szCs w:val="24"/>
                <w:lang w:val="es-CO"/>
              </w:rPr>
            </w:pPr>
            <w:r w:rsidRPr="00264254">
              <w:rPr>
                <w:rFonts w:cs="Arial"/>
                <w:szCs w:val="24"/>
                <w:lang w:val="es-CO"/>
              </w:rPr>
              <w:t>Acta de liquidación</w:t>
            </w:r>
          </w:p>
          <w:p w14:paraId="3DDB8FF8" w14:textId="1A0B03D2" w:rsidR="00130F81" w:rsidRPr="00264254" w:rsidRDefault="00130F81" w:rsidP="00264254">
            <w:pPr>
              <w:pStyle w:val="Prrafodelista"/>
              <w:tabs>
                <w:tab w:val="left" w:pos="0"/>
                <w:tab w:val="left" w:pos="10065"/>
              </w:tabs>
              <w:autoSpaceDE w:val="0"/>
              <w:autoSpaceDN w:val="0"/>
              <w:adjustRightInd w:val="0"/>
              <w:rPr>
                <w:rFonts w:cs="Arial"/>
                <w:szCs w:val="24"/>
                <w:lang w:val="es-CO"/>
              </w:rPr>
            </w:pPr>
          </w:p>
        </w:tc>
      </w:tr>
      <w:tr w:rsidR="00E65C88" w:rsidRPr="00264254" w14:paraId="71569CEF" w14:textId="77777777" w:rsidTr="00DC333A">
        <w:tc>
          <w:tcPr>
            <w:tcW w:w="9962" w:type="dxa"/>
            <w:gridSpan w:val="2"/>
            <w:shd w:val="clear" w:color="auto" w:fill="FFFFFF" w:themeFill="background1"/>
          </w:tcPr>
          <w:p w14:paraId="40BEC349" w14:textId="77777777" w:rsidR="00E65C88" w:rsidRPr="00264254" w:rsidRDefault="00E65C88" w:rsidP="00264254">
            <w:pPr>
              <w:pStyle w:val="Prrafodelista"/>
              <w:numPr>
                <w:ilvl w:val="0"/>
                <w:numId w:val="58"/>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VALORACIÓN</w:t>
            </w:r>
          </w:p>
        </w:tc>
      </w:tr>
      <w:tr w:rsidR="00E65C88" w:rsidRPr="00264254" w14:paraId="472EA64E" w14:textId="77777777" w:rsidTr="00DC333A">
        <w:tc>
          <w:tcPr>
            <w:tcW w:w="4981" w:type="dxa"/>
            <w:shd w:val="clear" w:color="auto" w:fill="FFFFFF" w:themeFill="background1"/>
          </w:tcPr>
          <w:p w14:paraId="22CF7FB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shd w:val="clear" w:color="auto" w:fill="FFFFFF" w:themeFill="background1"/>
          </w:tcPr>
          <w:p w14:paraId="0D63C2A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6E08187C" w14:textId="77777777" w:rsidTr="00DC333A">
        <w:tc>
          <w:tcPr>
            <w:tcW w:w="4981" w:type="dxa"/>
            <w:shd w:val="clear" w:color="auto" w:fill="FFFFFF" w:themeFill="background1"/>
          </w:tcPr>
          <w:p w14:paraId="63AED5E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shd w:val="clear" w:color="auto" w:fill="FFFFFF" w:themeFill="background1"/>
          </w:tcPr>
          <w:p w14:paraId="4551CBE6" w14:textId="71B19C0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Selección </w:t>
            </w:r>
            <w:r w:rsidR="00E24675" w:rsidRPr="00264254">
              <w:rPr>
                <w:rFonts w:ascii="Arial" w:hAnsi="Arial" w:cs="Arial"/>
                <w:sz w:val="24"/>
                <w:szCs w:val="24"/>
                <w:lang w:val="es-CO"/>
              </w:rPr>
              <w:t>(</w:t>
            </w:r>
            <w:r w:rsidRPr="00264254">
              <w:rPr>
                <w:rFonts w:ascii="Arial" w:hAnsi="Arial" w:cs="Arial"/>
                <w:sz w:val="24"/>
                <w:szCs w:val="24"/>
                <w:lang w:val="es-CO"/>
              </w:rPr>
              <w:t>S</w:t>
            </w:r>
            <w:r w:rsidR="00E24675"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E24675" w:rsidRPr="00264254">
              <w:rPr>
                <w:rFonts w:ascii="Arial" w:hAnsi="Arial" w:cs="Arial"/>
                <w:sz w:val="24"/>
                <w:szCs w:val="24"/>
                <w:lang w:val="es-CO"/>
              </w:rPr>
              <w:t>(</w:t>
            </w:r>
            <w:r w:rsidRPr="00264254">
              <w:rPr>
                <w:rFonts w:ascii="Arial" w:hAnsi="Arial" w:cs="Arial"/>
                <w:sz w:val="24"/>
                <w:szCs w:val="24"/>
                <w:lang w:val="es-CO"/>
              </w:rPr>
              <w:t>MT</w:t>
            </w:r>
            <w:r w:rsidR="00E24675" w:rsidRPr="00264254">
              <w:rPr>
                <w:rFonts w:ascii="Arial" w:hAnsi="Arial" w:cs="Arial"/>
                <w:sz w:val="24"/>
                <w:szCs w:val="24"/>
                <w:lang w:val="es-CO"/>
              </w:rPr>
              <w:t>)</w:t>
            </w:r>
            <w:r w:rsidR="001B1B35" w:rsidRPr="00264254">
              <w:rPr>
                <w:rFonts w:ascii="Arial" w:hAnsi="Arial" w:cs="Arial"/>
                <w:sz w:val="24"/>
                <w:szCs w:val="24"/>
                <w:lang w:val="es-CO"/>
              </w:rPr>
              <w:t>.</w:t>
            </w:r>
          </w:p>
        </w:tc>
      </w:tr>
      <w:tr w:rsidR="00E65C88" w:rsidRPr="00264254" w14:paraId="6C9B0B36" w14:textId="77777777" w:rsidTr="00DC333A">
        <w:tc>
          <w:tcPr>
            <w:tcW w:w="4981" w:type="dxa"/>
            <w:shd w:val="clear" w:color="auto" w:fill="FFFFFF" w:themeFill="background1"/>
          </w:tcPr>
          <w:p w14:paraId="47A0366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1D0C4B5D" w14:textId="3ABC702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Al concluir su etapa de conservación de </w:t>
            </w:r>
            <w:r w:rsidR="00E24675" w:rsidRPr="00264254">
              <w:rPr>
                <w:rFonts w:ascii="Arial" w:hAnsi="Arial" w:cs="Arial"/>
                <w:sz w:val="24"/>
                <w:szCs w:val="24"/>
                <w:lang w:val="es-CO"/>
              </w:rPr>
              <w:t>veinte (</w:t>
            </w:r>
            <w:r w:rsidRPr="00264254">
              <w:rPr>
                <w:rFonts w:ascii="Arial" w:hAnsi="Arial" w:cs="Arial"/>
                <w:sz w:val="24"/>
                <w:szCs w:val="24"/>
                <w:lang w:val="es-CO"/>
              </w:rPr>
              <w:t>20</w:t>
            </w:r>
            <w:r w:rsidR="00E24675" w:rsidRPr="00264254">
              <w:rPr>
                <w:rFonts w:ascii="Arial" w:hAnsi="Arial" w:cs="Arial"/>
                <w:sz w:val="24"/>
                <w:szCs w:val="24"/>
                <w:lang w:val="es-CO"/>
              </w:rPr>
              <w:t>)</w:t>
            </w:r>
            <w:r w:rsidRPr="00264254">
              <w:rPr>
                <w:rFonts w:ascii="Arial" w:hAnsi="Arial" w:cs="Arial"/>
                <w:sz w:val="24"/>
                <w:szCs w:val="24"/>
                <w:lang w:val="es-CO"/>
              </w:rPr>
              <w:t xml:space="preserve"> años en el archivo central se hará una selección cuantitativa del </w:t>
            </w:r>
            <w:r w:rsidR="001B1B35" w:rsidRPr="00264254">
              <w:rPr>
                <w:rFonts w:ascii="Arial" w:hAnsi="Arial" w:cs="Arial"/>
                <w:sz w:val="24"/>
                <w:szCs w:val="24"/>
                <w:lang w:val="es-CO"/>
              </w:rPr>
              <w:t>veinte por ciento (</w:t>
            </w:r>
            <w:r w:rsidRPr="00264254">
              <w:rPr>
                <w:rFonts w:ascii="Arial" w:hAnsi="Arial" w:cs="Arial"/>
                <w:sz w:val="24"/>
                <w:szCs w:val="24"/>
                <w:lang w:val="es-CO"/>
              </w:rPr>
              <w:t>20%</w:t>
            </w:r>
            <w:r w:rsidR="001B1B35" w:rsidRPr="00264254">
              <w:rPr>
                <w:rFonts w:ascii="Arial" w:hAnsi="Arial" w:cs="Arial"/>
                <w:sz w:val="24"/>
                <w:szCs w:val="24"/>
                <w:lang w:val="es-CO"/>
              </w:rPr>
              <w:t>)</w:t>
            </w:r>
            <w:r w:rsidRPr="00264254">
              <w:rPr>
                <w:rFonts w:ascii="Arial" w:hAnsi="Arial" w:cs="Arial"/>
                <w:sz w:val="24"/>
                <w:szCs w:val="24"/>
                <w:lang w:val="es-CO"/>
              </w:rPr>
              <w:t xml:space="preserve"> de los que se consideren relevantes por su cuantía o por importancia</w:t>
            </w:r>
            <w:r w:rsidR="00130F81" w:rsidRPr="00264254">
              <w:rPr>
                <w:rFonts w:ascii="Arial" w:hAnsi="Arial" w:cs="Arial"/>
                <w:sz w:val="24"/>
                <w:szCs w:val="24"/>
                <w:lang w:val="es-CO"/>
              </w:rPr>
              <w:t>.</w:t>
            </w:r>
          </w:p>
          <w:p w14:paraId="6853A984" w14:textId="2BDB7460" w:rsidR="00130F81" w:rsidRPr="00264254" w:rsidRDefault="00130F81"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024028E4" w14:textId="77777777" w:rsidTr="00DC333A">
        <w:tc>
          <w:tcPr>
            <w:tcW w:w="9962" w:type="dxa"/>
            <w:gridSpan w:val="2"/>
            <w:shd w:val="clear" w:color="auto" w:fill="FFFFFF" w:themeFill="background1"/>
          </w:tcPr>
          <w:p w14:paraId="130A03CA" w14:textId="77777777" w:rsidR="00E65C88" w:rsidRPr="00264254" w:rsidRDefault="00E65C88" w:rsidP="00264254">
            <w:pPr>
              <w:pStyle w:val="Prrafodelista"/>
              <w:numPr>
                <w:ilvl w:val="0"/>
                <w:numId w:val="58"/>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1DB625A0" w14:textId="77777777" w:rsidTr="00DC333A">
        <w:tc>
          <w:tcPr>
            <w:tcW w:w="4981" w:type="dxa"/>
            <w:shd w:val="clear" w:color="auto" w:fill="FFFFFF" w:themeFill="background1"/>
          </w:tcPr>
          <w:p w14:paraId="726D516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shd w:val="clear" w:color="auto" w:fill="FFFFFF" w:themeFill="background1"/>
          </w:tcPr>
          <w:p w14:paraId="66D89417" w14:textId="523C7C5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1B1B35"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1B1B35" w:rsidRPr="00264254">
              <w:rPr>
                <w:rFonts w:ascii="Arial" w:hAnsi="Arial" w:cs="Arial"/>
                <w:sz w:val="24"/>
                <w:szCs w:val="24"/>
                <w:lang w:val="es-CO"/>
              </w:rPr>
              <w:t xml:space="preserve">(TRD), </w:t>
            </w:r>
            <w:r w:rsidR="00E24675"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w:t>
            </w:r>
            <w:r w:rsidR="001B1B35" w:rsidRPr="00264254">
              <w:rPr>
                <w:rFonts w:ascii="Arial" w:hAnsi="Arial" w:cs="Arial"/>
                <w:sz w:val="24"/>
                <w:szCs w:val="24"/>
                <w:lang w:val="es-CO"/>
              </w:rPr>
              <w:t>a,</w:t>
            </w:r>
            <w:r w:rsidRPr="00264254">
              <w:rPr>
                <w:rFonts w:ascii="Arial" w:hAnsi="Arial" w:cs="Arial"/>
                <w:sz w:val="24"/>
                <w:szCs w:val="24"/>
                <w:lang w:val="es-CO"/>
              </w:rPr>
              <w:t xml:space="preserve"> APC Colombia, elaboradas por la Dirección </w:t>
            </w:r>
            <w:r w:rsidRPr="00264254">
              <w:rPr>
                <w:rFonts w:ascii="Arial" w:hAnsi="Arial" w:cs="Arial"/>
                <w:sz w:val="24"/>
                <w:szCs w:val="24"/>
                <w:lang w:val="es-CO"/>
              </w:rPr>
              <w:lastRenderedPageBreak/>
              <w:t xml:space="preserve">Administrativa y Financiera, convalidas por el </w:t>
            </w:r>
            <w:r w:rsidR="001B1B35"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07DA36A6" w14:textId="77777777" w:rsidTr="00DC333A">
        <w:tc>
          <w:tcPr>
            <w:tcW w:w="4981" w:type="dxa"/>
            <w:shd w:val="clear" w:color="auto" w:fill="FFFFFF" w:themeFill="background1"/>
          </w:tcPr>
          <w:p w14:paraId="6FCE3AD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shd w:val="clear" w:color="auto" w:fill="FFFFFF" w:themeFill="background1"/>
          </w:tcPr>
          <w:p w14:paraId="55B47ADC" w14:textId="4684840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Ley 594 de 2000, </w:t>
            </w:r>
            <w:r w:rsidR="001B1B35" w:rsidRPr="00264254">
              <w:rPr>
                <w:rFonts w:ascii="Arial" w:hAnsi="Arial" w:cs="Arial"/>
                <w:sz w:val="24"/>
                <w:szCs w:val="24"/>
                <w:lang w:val="es-CO"/>
              </w:rPr>
              <w:t>A</w:t>
            </w:r>
            <w:r w:rsidRPr="00264254">
              <w:rPr>
                <w:rFonts w:ascii="Arial" w:hAnsi="Arial" w:cs="Arial"/>
                <w:sz w:val="24"/>
                <w:szCs w:val="24"/>
                <w:lang w:val="es-CO"/>
              </w:rPr>
              <w:t>cuerdo 004 de 2019.</w:t>
            </w:r>
          </w:p>
        </w:tc>
      </w:tr>
      <w:tr w:rsidR="00E65C88" w:rsidRPr="00264254" w14:paraId="46383981" w14:textId="77777777" w:rsidTr="00DC333A">
        <w:tc>
          <w:tcPr>
            <w:tcW w:w="4981" w:type="dxa"/>
            <w:shd w:val="clear" w:color="auto" w:fill="FFFFFF" w:themeFill="background1"/>
          </w:tcPr>
          <w:p w14:paraId="596F20E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shd w:val="clear" w:color="auto" w:fill="FFFFFF" w:themeFill="background1"/>
          </w:tcPr>
          <w:p w14:paraId="174ED46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7602F6E2"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85. 1.2. Sección: Despacho Dirección General. 1.3. Subsección: Dirección Administrativa y Financieras. 1.5. Serie: Convenios. 1.6. Subserie: Convenio de contrapartida."/>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24675" w:rsidRPr="00264254" w14:paraId="4DEB1D5C" w14:textId="77777777" w:rsidTr="00E24675">
        <w:tc>
          <w:tcPr>
            <w:tcW w:w="9962" w:type="dxa"/>
            <w:gridSpan w:val="2"/>
            <w:shd w:val="clear" w:color="auto" w:fill="FFFFFF" w:themeFill="background1"/>
          </w:tcPr>
          <w:p w14:paraId="6AC620F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10BAE4FE" w14:textId="77777777" w:rsidTr="00E65C88">
        <w:tc>
          <w:tcPr>
            <w:tcW w:w="4981" w:type="dxa"/>
          </w:tcPr>
          <w:p w14:paraId="4FD241D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5034B2C4" w14:textId="496A4B8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1B1B35"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1B1B35"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2705682A" w14:textId="77777777" w:rsidTr="00E65C88">
        <w:tc>
          <w:tcPr>
            <w:tcW w:w="4981" w:type="dxa"/>
          </w:tcPr>
          <w:p w14:paraId="6CEFAB4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418BB0A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2AAF889" w14:textId="77777777" w:rsidTr="00E65C88">
        <w:tc>
          <w:tcPr>
            <w:tcW w:w="4981" w:type="dxa"/>
          </w:tcPr>
          <w:p w14:paraId="1579D72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7E3F6FA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6C4E3D8F" w14:textId="77777777" w:rsidTr="00E65C88">
        <w:tc>
          <w:tcPr>
            <w:tcW w:w="4981" w:type="dxa"/>
          </w:tcPr>
          <w:p w14:paraId="540D99A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28CD6FF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CONVENIOS</w:t>
            </w:r>
          </w:p>
        </w:tc>
      </w:tr>
      <w:tr w:rsidR="00E65C88" w:rsidRPr="00264254" w14:paraId="6223F662" w14:textId="77777777" w:rsidTr="00E24675">
        <w:tc>
          <w:tcPr>
            <w:tcW w:w="4981" w:type="dxa"/>
            <w:shd w:val="clear" w:color="auto" w:fill="FFFFFF" w:themeFill="background1"/>
          </w:tcPr>
          <w:p w14:paraId="109C926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61AA6CF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CONVENIO DE CONTRAPARTIDA</w:t>
            </w:r>
          </w:p>
        </w:tc>
      </w:tr>
      <w:tr w:rsidR="00E65C88" w:rsidRPr="00264254" w14:paraId="0FAC1102" w14:textId="77777777" w:rsidTr="00E24675">
        <w:tc>
          <w:tcPr>
            <w:tcW w:w="9962" w:type="dxa"/>
            <w:gridSpan w:val="2"/>
            <w:shd w:val="clear" w:color="auto" w:fill="FFFFFF" w:themeFill="background1"/>
          </w:tcPr>
          <w:p w14:paraId="18AFEA97"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2FC7664B" w14:textId="77777777" w:rsidR="00E65C88" w:rsidRPr="00264254" w:rsidRDefault="00E65C88" w:rsidP="00264254">
            <w:pPr>
              <w:pStyle w:val="Prrafodelista"/>
              <w:numPr>
                <w:ilvl w:val="0"/>
                <w:numId w:val="59"/>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46C12EB0" w14:textId="77777777" w:rsidTr="00E65C88">
        <w:tc>
          <w:tcPr>
            <w:tcW w:w="4981" w:type="dxa"/>
          </w:tcPr>
          <w:p w14:paraId="5715315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63120E7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Subserie documental en la que se conservan los documentos mediante los cuales se suscriben convenios entre dos más personas jurídicas públicas, o entre una o varias de estas y una persona natural o jurídica de carácter particular, con el objeto </w:t>
            </w:r>
            <w:r w:rsidRPr="00264254">
              <w:rPr>
                <w:rFonts w:ascii="Arial" w:hAnsi="Arial" w:cs="Arial"/>
                <w:sz w:val="24"/>
                <w:szCs w:val="24"/>
                <w:lang w:val="es-CO"/>
              </w:rPr>
              <w:lastRenderedPageBreak/>
              <w:t>de ejecutar proyectos de contrapartida de cooperación nacional o internacional.</w:t>
            </w:r>
          </w:p>
        </w:tc>
      </w:tr>
      <w:tr w:rsidR="00E65C88" w:rsidRPr="00264254" w14:paraId="481B3104" w14:textId="77777777" w:rsidTr="00E24675">
        <w:tc>
          <w:tcPr>
            <w:tcW w:w="4981" w:type="dxa"/>
          </w:tcPr>
          <w:p w14:paraId="7C28F8C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2.2. TIPOS DOCUMENTALES ASOCIADOS</w:t>
            </w:r>
          </w:p>
        </w:tc>
        <w:tc>
          <w:tcPr>
            <w:tcW w:w="4981" w:type="dxa"/>
            <w:shd w:val="clear" w:color="auto" w:fill="FFFFFF" w:themeFill="background1"/>
          </w:tcPr>
          <w:p w14:paraId="4ADC6772"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Carta de interés de posible conveniente</w:t>
            </w:r>
          </w:p>
          <w:p w14:paraId="04795E27"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Solicitud elaboración convenio suscrita por director técnico</w:t>
            </w:r>
          </w:p>
          <w:p w14:paraId="3F1DBA90"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Documento técnico de análisis financiero e idoneidad</w:t>
            </w:r>
          </w:p>
          <w:p w14:paraId="728AE939"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Actas de recomendación y aprobación</w:t>
            </w:r>
          </w:p>
          <w:p w14:paraId="5622116A"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Certificado entidad rectora</w:t>
            </w:r>
          </w:p>
          <w:p w14:paraId="7402E3F3"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Acreditación de cooperación internacional</w:t>
            </w:r>
          </w:p>
          <w:p w14:paraId="2DEFD651"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Acreditación de experiencia</w:t>
            </w:r>
          </w:p>
          <w:p w14:paraId="64FDB0C6"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Plan de inversión</w:t>
            </w:r>
          </w:p>
          <w:p w14:paraId="7373837A"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Perfil de proyecto</w:t>
            </w:r>
          </w:p>
          <w:p w14:paraId="3187E093"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Copia certificado disponibilidad presupuestal</w:t>
            </w:r>
          </w:p>
          <w:p w14:paraId="44BF279E"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Declaración juramentada de ausencia de inhabilidades</w:t>
            </w:r>
          </w:p>
          <w:p w14:paraId="745FA56C"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Certificado de no inclusión en lista de lavado de activos</w:t>
            </w:r>
          </w:p>
          <w:p w14:paraId="145A15F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Certificado de no inclusión en lista de lavado de activos</w:t>
            </w:r>
          </w:p>
          <w:p w14:paraId="5F08CC8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Certificado de existencia y representación legal o su equivalente</w:t>
            </w:r>
          </w:p>
          <w:p w14:paraId="6F9BABF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Autorización para contratar (si aplica)</w:t>
            </w:r>
          </w:p>
          <w:p w14:paraId="4221EB4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Declaración de renta (cuando aplique)</w:t>
            </w:r>
          </w:p>
          <w:p w14:paraId="2A4C62C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lastRenderedPageBreak/>
              <w:t>RUT (Cuando aplique)</w:t>
            </w:r>
          </w:p>
          <w:p w14:paraId="4F755D0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Estados financieros (cuando aplique)</w:t>
            </w:r>
          </w:p>
          <w:p w14:paraId="647ECA5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Documento de identidad representante legal</w:t>
            </w:r>
          </w:p>
          <w:p w14:paraId="6F25E5B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Antecedentes fiscales, judiciales y disciplinarios</w:t>
            </w:r>
          </w:p>
          <w:p w14:paraId="1BEA837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Documento que acredite encontrarse al día en los pagos de aportes al SGSS y parafiscales</w:t>
            </w:r>
          </w:p>
          <w:p w14:paraId="0EC2019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 xml:space="preserve">Acreditación de capacidad técnica y administrativa </w:t>
            </w:r>
          </w:p>
          <w:p w14:paraId="43C3A86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Manifestación de disponibilidad de auditor externo o revisor (cuando aplique)</w:t>
            </w:r>
          </w:p>
          <w:p w14:paraId="4420CAF1" w14:textId="22DF272F"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 xml:space="preserve">Procedimiento para adquisiciones de bienes y servicios </w:t>
            </w:r>
            <w:r w:rsidR="001B1B35" w:rsidRPr="00264254">
              <w:rPr>
                <w:rFonts w:cs="Arial"/>
                <w:szCs w:val="24"/>
                <w:lang w:val="es-CO"/>
              </w:rPr>
              <w:t>-</w:t>
            </w:r>
            <w:r w:rsidRPr="00264254">
              <w:rPr>
                <w:rFonts w:cs="Arial"/>
                <w:szCs w:val="24"/>
                <w:lang w:val="es-CO"/>
              </w:rPr>
              <w:t xml:space="preserve"> honorarios (cuando aplique).</w:t>
            </w:r>
          </w:p>
          <w:p w14:paraId="391650A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Certificación bancaria cuenta corriente</w:t>
            </w:r>
          </w:p>
          <w:p w14:paraId="281FD22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Certificación sobre el aporte en especie (si aplica)</w:t>
            </w:r>
          </w:p>
          <w:p w14:paraId="67CD2B2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Convenio</w:t>
            </w:r>
          </w:p>
          <w:p w14:paraId="44FE72D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Registro presupuestal</w:t>
            </w:r>
          </w:p>
          <w:p w14:paraId="7088172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Garantías o pólizas</w:t>
            </w:r>
          </w:p>
          <w:p w14:paraId="00302F1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 de liquidación</w:t>
            </w:r>
          </w:p>
          <w:p w14:paraId="2FED9288" w14:textId="704AC9E4" w:rsidR="00130F81" w:rsidRPr="00264254" w:rsidRDefault="00130F81" w:rsidP="00264254">
            <w:pPr>
              <w:pStyle w:val="Prrafodelista"/>
              <w:tabs>
                <w:tab w:val="left" w:pos="0"/>
                <w:tab w:val="left" w:pos="10065"/>
              </w:tabs>
              <w:autoSpaceDE w:val="0"/>
              <w:autoSpaceDN w:val="0"/>
              <w:adjustRightInd w:val="0"/>
              <w:rPr>
                <w:rFonts w:cs="Arial"/>
                <w:szCs w:val="24"/>
                <w:lang w:val="es-CO"/>
              </w:rPr>
            </w:pPr>
          </w:p>
        </w:tc>
      </w:tr>
      <w:tr w:rsidR="00E65C88" w:rsidRPr="00264254" w14:paraId="2C1ABFDC" w14:textId="77777777" w:rsidTr="00E24675">
        <w:tc>
          <w:tcPr>
            <w:tcW w:w="9962" w:type="dxa"/>
            <w:gridSpan w:val="2"/>
            <w:shd w:val="clear" w:color="auto" w:fill="FFFFFF" w:themeFill="background1"/>
          </w:tcPr>
          <w:p w14:paraId="5634367A" w14:textId="77777777" w:rsidR="00E65C88" w:rsidRPr="00264254" w:rsidRDefault="00E65C88" w:rsidP="00264254">
            <w:pPr>
              <w:pStyle w:val="Prrafodelista"/>
              <w:numPr>
                <w:ilvl w:val="0"/>
                <w:numId w:val="59"/>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lastRenderedPageBreak/>
              <w:t>ÁREA DE VALORACIÓN</w:t>
            </w:r>
          </w:p>
        </w:tc>
      </w:tr>
      <w:tr w:rsidR="00E65C88" w:rsidRPr="00264254" w14:paraId="596CC397" w14:textId="77777777" w:rsidTr="00E65C88">
        <w:tc>
          <w:tcPr>
            <w:tcW w:w="4981" w:type="dxa"/>
          </w:tcPr>
          <w:p w14:paraId="193F371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3.1. TIEMPO DE RETENCIÓN </w:t>
            </w:r>
          </w:p>
        </w:tc>
        <w:tc>
          <w:tcPr>
            <w:tcW w:w="4981" w:type="dxa"/>
          </w:tcPr>
          <w:p w14:paraId="29310A8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4B8B1BA2" w14:textId="77777777" w:rsidTr="00E65C88">
        <w:tc>
          <w:tcPr>
            <w:tcW w:w="4981" w:type="dxa"/>
          </w:tcPr>
          <w:p w14:paraId="3C9851B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3A82EB56" w14:textId="3C12058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Selección </w:t>
            </w:r>
            <w:r w:rsidR="00E24675" w:rsidRPr="00264254">
              <w:rPr>
                <w:rFonts w:ascii="Arial" w:hAnsi="Arial" w:cs="Arial"/>
                <w:sz w:val="24"/>
                <w:szCs w:val="24"/>
                <w:lang w:val="es-CO"/>
              </w:rPr>
              <w:t>(</w:t>
            </w:r>
            <w:r w:rsidRPr="00264254">
              <w:rPr>
                <w:rFonts w:ascii="Arial" w:hAnsi="Arial" w:cs="Arial"/>
                <w:sz w:val="24"/>
                <w:szCs w:val="24"/>
                <w:lang w:val="es-CO"/>
              </w:rPr>
              <w:t>S</w:t>
            </w:r>
            <w:r w:rsidR="00E24675"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E24675" w:rsidRPr="00264254">
              <w:rPr>
                <w:rFonts w:ascii="Arial" w:hAnsi="Arial" w:cs="Arial"/>
                <w:sz w:val="24"/>
                <w:szCs w:val="24"/>
                <w:lang w:val="es-CO"/>
              </w:rPr>
              <w:t>(</w:t>
            </w:r>
            <w:r w:rsidRPr="00264254">
              <w:rPr>
                <w:rFonts w:ascii="Arial" w:hAnsi="Arial" w:cs="Arial"/>
                <w:sz w:val="24"/>
                <w:szCs w:val="24"/>
                <w:lang w:val="es-CO"/>
              </w:rPr>
              <w:t>MT</w:t>
            </w:r>
            <w:r w:rsidR="00E24675" w:rsidRPr="00264254">
              <w:rPr>
                <w:rFonts w:ascii="Arial" w:hAnsi="Arial" w:cs="Arial"/>
                <w:sz w:val="24"/>
                <w:szCs w:val="24"/>
                <w:lang w:val="es-CO"/>
              </w:rPr>
              <w:t>)</w:t>
            </w:r>
            <w:r w:rsidR="001B1B35" w:rsidRPr="00264254">
              <w:rPr>
                <w:rFonts w:ascii="Arial" w:hAnsi="Arial" w:cs="Arial"/>
                <w:sz w:val="24"/>
                <w:szCs w:val="24"/>
                <w:lang w:val="es-CO"/>
              </w:rPr>
              <w:t>.</w:t>
            </w:r>
          </w:p>
        </w:tc>
      </w:tr>
      <w:tr w:rsidR="00E65C88" w:rsidRPr="00264254" w14:paraId="0B5A4ECC" w14:textId="77777777" w:rsidTr="00E65C88">
        <w:tc>
          <w:tcPr>
            <w:tcW w:w="4981" w:type="dxa"/>
          </w:tcPr>
          <w:p w14:paraId="32AFE41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22945516" w14:textId="4D9C992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Al concluir su etapa de conservación de</w:t>
            </w:r>
            <w:r w:rsidR="00E24675" w:rsidRPr="00264254">
              <w:rPr>
                <w:rFonts w:ascii="Arial" w:hAnsi="Arial" w:cs="Arial"/>
                <w:sz w:val="24"/>
                <w:szCs w:val="24"/>
                <w:lang w:val="es-CO"/>
              </w:rPr>
              <w:t xml:space="preserve"> veinte (</w:t>
            </w:r>
            <w:r w:rsidRPr="00264254">
              <w:rPr>
                <w:rFonts w:ascii="Arial" w:hAnsi="Arial" w:cs="Arial"/>
                <w:sz w:val="24"/>
                <w:szCs w:val="24"/>
                <w:lang w:val="es-CO"/>
              </w:rPr>
              <w:t>20</w:t>
            </w:r>
            <w:r w:rsidR="00E24675" w:rsidRPr="00264254">
              <w:rPr>
                <w:rFonts w:ascii="Arial" w:hAnsi="Arial" w:cs="Arial"/>
                <w:sz w:val="24"/>
                <w:szCs w:val="24"/>
                <w:lang w:val="es-CO"/>
              </w:rPr>
              <w:t>)</w:t>
            </w:r>
            <w:r w:rsidRPr="00264254">
              <w:rPr>
                <w:rFonts w:ascii="Arial" w:hAnsi="Arial" w:cs="Arial"/>
                <w:sz w:val="24"/>
                <w:szCs w:val="24"/>
                <w:lang w:val="es-CO"/>
              </w:rPr>
              <w:t xml:space="preserve"> años en el archivo central se hará una selección cuantitativa del </w:t>
            </w:r>
            <w:r w:rsidR="001B1B35" w:rsidRPr="00264254">
              <w:rPr>
                <w:rFonts w:ascii="Arial" w:hAnsi="Arial" w:cs="Arial"/>
                <w:sz w:val="24"/>
                <w:szCs w:val="24"/>
                <w:lang w:val="es-CO"/>
              </w:rPr>
              <w:t>veinte por ciento (</w:t>
            </w:r>
            <w:r w:rsidRPr="00264254">
              <w:rPr>
                <w:rFonts w:ascii="Arial" w:hAnsi="Arial" w:cs="Arial"/>
                <w:sz w:val="24"/>
                <w:szCs w:val="24"/>
                <w:lang w:val="es-CO"/>
              </w:rPr>
              <w:t>20%</w:t>
            </w:r>
            <w:r w:rsidR="001B1B35" w:rsidRPr="00264254">
              <w:rPr>
                <w:rFonts w:ascii="Arial" w:hAnsi="Arial" w:cs="Arial"/>
                <w:sz w:val="24"/>
                <w:szCs w:val="24"/>
                <w:lang w:val="es-CO"/>
              </w:rPr>
              <w:t>)</w:t>
            </w:r>
            <w:r w:rsidRPr="00264254">
              <w:rPr>
                <w:rFonts w:ascii="Arial" w:hAnsi="Arial" w:cs="Arial"/>
                <w:sz w:val="24"/>
                <w:szCs w:val="24"/>
                <w:lang w:val="es-CO"/>
              </w:rPr>
              <w:t xml:space="preserve"> de los que se consideren relevantes por su cuantía o por los aportes técnicos y/o científicos, conservando el soporte papel original y como medio tecnológico se procederá a su digitalización. La eliminación de documentos no seleccionados está enmarcada en lo establecido en el </w:t>
            </w:r>
            <w:r w:rsidR="001B1B35" w:rsidRPr="00264254">
              <w:rPr>
                <w:rFonts w:ascii="Arial" w:hAnsi="Arial" w:cs="Arial"/>
                <w:sz w:val="24"/>
                <w:szCs w:val="24"/>
                <w:lang w:val="es-CO"/>
              </w:rPr>
              <w:t>A</w:t>
            </w:r>
            <w:r w:rsidRPr="00264254">
              <w:rPr>
                <w:rFonts w:ascii="Arial" w:hAnsi="Arial" w:cs="Arial"/>
                <w:sz w:val="24"/>
                <w:szCs w:val="24"/>
                <w:lang w:val="es-CO"/>
              </w:rPr>
              <w:t>cuerdo 004 de 2019.</w:t>
            </w:r>
          </w:p>
          <w:p w14:paraId="20CD9F05" w14:textId="24E93B4A" w:rsidR="00130F81" w:rsidRPr="00264254" w:rsidRDefault="00130F81"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2EA4CF02" w14:textId="77777777" w:rsidTr="00E24675">
        <w:tc>
          <w:tcPr>
            <w:tcW w:w="9962" w:type="dxa"/>
            <w:gridSpan w:val="2"/>
            <w:shd w:val="clear" w:color="auto" w:fill="FFFFFF" w:themeFill="background1"/>
          </w:tcPr>
          <w:p w14:paraId="228DA2A1" w14:textId="77777777" w:rsidR="00E65C88" w:rsidRPr="00264254" w:rsidRDefault="00E65C88" w:rsidP="00264254">
            <w:pPr>
              <w:pStyle w:val="Prrafodelista"/>
              <w:numPr>
                <w:ilvl w:val="0"/>
                <w:numId w:val="59"/>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t>ÁREA DE CONTROL DE LA DESCRIPCIÓN</w:t>
            </w:r>
          </w:p>
        </w:tc>
      </w:tr>
      <w:tr w:rsidR="00E65C88" w:rsidRPr="00264254" w14:paraId="0C58C2D9" w14:textId="77777777" w:rsidTr="00E65C88">
        <w:tc>
          <w:tcPr>
            <w:tcW w:w="4981" w:type="dxa"/>
          </w:tcPr>
          <w:p w14:paraId="03A6556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1F25E898" w14:textId="49BEFE4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1B1B35"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1B1B35" w:rsidRPr="00264254">
              <w:rPr>
                <w:rFonts w:ascii="Arial" w:hAnsi="Arial" w:cs="Arial"/>
                <w:sz w:val="24"/>
                <w:szCs w:val="24"/>
                <w:lang w:val="es-CO"/>
              </w:rPr>
              <w:t xml:space="preserve">(TRD), </w:t>
            </w:r>
            <w:r w:rsidR="00E24675"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de Cooperación Internacional de Colombia</w:t>
            </w:r>
            <w:r w:rsidR="001B1B35"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1B1B35"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4352B97B" w14:textId="77777777" w:rsidTr="00E65C88">
        <w:tc>
          <w:tcPr>
            <w:tcW w:w="4981" w:type="dxa"/>
          </w:tcPr>
          <w:p w14:paraId="4437B81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289DA86A" w14:textId="31EE99B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Ley 594 de 2000, </w:t>
            </w:r>
            <w:r w:rsidR="001B1B35" w:rsidRPr="00264254">
              <w:rPr>
                <w:rFonts w:ascii="Arial" w:hAnsi="Arial" w:cs="Arial"/>
                <w:sz w:val="24"/>
                <w:szCs w:val="24"/>
                <w:lang w:val="es-CO"/>
              </w:rPr>
              <w:t>A</w:t>
            </w:r>
            <w:r w:rsidRPr="00264254">
              <w:rPr>
                <w:rFonts w:ascii="Arial" w:hAnsi="Arial" w:cs="Arial"/>
                <w:sz w:val="24"/>
                <w:szCs w:val="24"/>
                <w:lang w:val="es-CO"/>
              </w:rPr>
              <w:t>cuerdo 004 de 2019.</w:t>
            </w:r>
          </w:p>
        </w:tc>
      </w:tr>
      <w:tr w:rsidR="00E65C88" w:rsidRPr="00264254" w14:paraId="73522BEF" w14:textId="77777777" w:rsidTr="00E65C88">
        <w:tc>
          <w:tcPr>
            <w:tcW w:w="4981" w:type="dxa"/>
          </w:tcPr>
          <w:p w14:paraId="57A28EC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4.3. FECHA DE DESCRIPCIÓN </w:t>
            </w:r>
          </w:p>
        </w:tc>
        <w:tc>
          <w:tcPr>
            <w:tcW w:w="4981" w:type="dxa"/>
          </w:tcPr>
          <w:p w14:paraId="124B719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326C6DDB"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86. 1.2. Sección: Despacho Dirección General. 1.3. Subsección: Dirección Administrativa y Financieras. 1.5. Serie: Convenios. 1.6. Subserie: Convenio de cooperación especial."/>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5EAED01E" w14:textId="77777777" w:rsidTr="00E24675">
        <w:tc>
          <w:tcPr>
            <w:tcW w:w="9962" w:type="dxa"/>
            <w:gridSpan w:val="2"/>
            <w:shd w:val="clear" w:color="auto" w:fill="FFFFFF" w:themeFill="background1"/>
          </w:tcPr>
          <w:p w14:paraId="307DA1A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0B4A70AC" w14:textId="77777777" w:rsidTr="00E65C88">
        <w:tc>
          <w:tcPr>
            <w:tcW w:w="4981" w:type="dxa"/>
          </w:tcPr>
          <w:p w14:paraId="7372E9E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1A856A44" w14:textId="3A851F9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1B1B35"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1B1B35"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5C1B06E2" w14:textId="77777777" w:rsidTr="00E65C88">
        <w:tc>
          <w:tcPr>
            <w:tcW w:w="4981" w:type="dxa"/>
          </w:tcPr>
          <w:p w14:paraId="41D1324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1182A5B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465B785D" w14:textId="77777777" w:rsidTr="00E65C88">
        <w:tc>
          <w:tcPr>
            <w:tcW w:w="4981" w:type="dxa"/>
          </w:tcPr>
          <w:p w14:paraId="13E403E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2D76EC7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3ECB5BB2" w14:textId="77777777" w:rsidTr="00E65C88">
        <w:tc>
          <w:tcPr>
            <w:tcW w:w="4981" w:type="dxa"/>
          </w:tcPr>
          <w:p w14:paraId="3E25526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38D7830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CONVENIOS</w:t>
            </w:r>
          </w:p>
        </w:tc>
      </w:tr>
      <w:tr w:rsidR="00E65C88" w:rsidRPr="00264254" w14:paraId="6B51C81F" w14:textId="77777777" w:rsidTr="00E65C88">
        <w:tc>
          <w:tcPr>
            <w:tcW w:w="4981" w:type="dxa"/>
          </w:tcPr>
          <w:p w14:paraId="1A898A9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29959A6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CONVENIO DE COOPERACIÓN ESPECIAL</w:t>
            </w:r>
          </w:p>
        </w:tc>
      </w:tr>
      <w:tr w:rsidR="00E65C88" w:rsidRPr="00264254" w14:paraId="0CE7B0D6" w14:textId="77777777" w:rsidTr="00E24675">
        <w:tc>
          <w:tcPr>
            <w:tcW w:w="9962" w:type="dxa"/>
            <w:gridSpan w:val="2"/>
            <w:shd w:val="clear" w:color="auto" w:fill="FFFFFF" w:themeFill="background1"/>
          </w:tcPr>
          <w:p w14:paraId="3B773184"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color w:val="808080" w:themeColor="background1" w:themeShade="80"/>
                <w:sz w:val="24"/>
                <w:szCs w:val="24"/>
                <w:lang w:val="es-CO"/>
              </w:rPr>
            </w:pPr>
          </w:p>
          <w:p w14:paraId="66B3704A" w14:textId="77777777" w:rsidR="00E65C88" w:rsidRPr="00264254" w:rsidRDefault="00E65C88" w:rsidP="00264254">
            <w:pPr>
              <w:pStyle w:val="Prrafodelista"/>
              <w:numPr>
                <w:ilvl w:val="0"/>
                <w:numId w:val="60"/>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CONTENIDO Y ESTRUCTURA</w:t>
            </w:r>
          </w:p>
        </w:tc>
      </w:tr>
      <w:tr w:rsidR="00E65C88" w:rsidRPr="00264254" w14:paraId="75D642CE" w14:textId="77777777" w:rsidTr="00E65C88">
        <w:tc>
          <w:tcPr>
            <w:tcW w:w="4981" w:type="dxa"/>
          </w:tcPr>
          <w:p w14:paraId="2F77AF1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1D84419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Subserie documental en la que se conservan los documentos mediante los cuales las entidades públicas suscriben convenios especiales de cooperación para adelantar actividades científicas y tecnológicas, proyectos de investigación y creación de tecnologías. Sin dar lugar al nacimiento de una nueva persona jurídica</w:t>
            </w:r>
          </w:p>
        </w:tc>
      </w:tr>
      <w:tr w:rsidR="00E65C88" w:rsidRPr="00264254" w14:paraId="42A27CA7" w14:textId="77777777" w:rsidTr="00E65C88">
        <w:tc>
          <w:tcPr>
            <w:tcW w:w="4981" w:type="dxa"/>
          </w:tcPr>
          <w:p w14:paraId="37CDD51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6E73CD4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Carta de interés de posible conveniente</w:t>
            </w:r>
          </w:p>
          <w:p w14:paraId="6B982B4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Solicitud elaboración convenio suscrita por director técnico</w:t>
            </w:r>
          </w:p>
          <w:p w14:paraId="47C081F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lastRenderedPageBreak/>
              <w:t>Documento técnico de análisis financiero e idoneidad</w:t>
            </w:r>
          </w:p>
          <w:p w14:paraId="3F474F8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Actas de recomendación y aprobación</w:t>
            </w:r>
          </w:p>
          <w:p w14:paraId="2DC2C39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Certificado entidad rectora</w:t>
            </w:r>
          </w:p>
          <w:p w14:paraId="23D7222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Acreditación de cooperación internacional</w:t>
            </w:r>
          </w:p>
          <w:p w14:paraId="0F45C38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Acreditación de experiencia</w:t>
            </w:r>
          </w:p>
          <w:p w14:paraId="026BD77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Plan de inversión</w:t>
            </w:r>
          </w:p>
          <w:p w14:paraId="7E35782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Perfil de proyecto</w:t>
            </w:r>
          </w:p>
          <w:p w14:paraId="6450139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Copia certificado disponibilidad presupuestal</w:t>
            </w:r>
          </w:p>
          <w:p w14:paraId="6F0B7B8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Declaración juramentada de ausencia de inhabilidades</w:t>
            </w:r>
          </w:p>
          <w:p w14:paraId="268E48A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Certificado de no inclusión en lista de lavado de activos</w:t>
            </w:r>
          </w:p>
          <w:p w14:paraId="3B84FBA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Certificado de no inclusión en lista de lavado de activos</w:t>
            </w:r>
          </w:p>
          <w:p w14:paraId="77B784E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Certificado de existencia y representación legal o su equivalente</w:t>
            </w:r>
          </w:p>
          <w:p w14:paraId="5673153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Autorización para contratar (si aplica)</w:t>
            </w:r>
          </w:p>
          <w:p w14:paraId="1802DEB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Declaración de renta (cuando aplique)</w:t>
            </w:r>
          </w:p>
          <w:p w14:paraId="4125E6B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RUT (Cuando aplique)</w:t>
            </w:r>
          </w:p>
          <w:p w14:paraId="6611FAE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Estados financieros (cuando aplique)</w:t>
            </w:r>
          </w:p>
          <w:p w14:paraId="5AD4A2F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Documento de identidad representante legal</w:t>
            </w:r>
          </w:p>
          <w:p w14:paraId="2A7C355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lastRenderedPageBreak/>
              <w:t>Antecedentes fiscales, judiciales y disciplinarios</w:t>
            </w:r>
          </w:p>
          <w:p w14:paraId="7A174E7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Documento que acredite encontrarse al día en los pagos de aportes al SGSS y parafiscales</w:t>
            </w:r>
          </w:p>
          <w:p w14:paraId="6B2A928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Acreditación de capacidad técnica y administrativa </w:t>
            </w:r>
          </w:p>
          <w:p w14:paraId="5B44611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Manifestación de disponibilidad de auditor externo o revisor (cuando aplique)</w:t>
            </w:r>
          </w:p>
          <w:p w14:paraId="694EA386" w14:textId="73C46849"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Procedimiento para adquisiciones de bienes y servicios </w:t>
            </w:r>
            <w:r w:rsidR="001B1B35" w:rsidRPr="00264254">
              <w:rPr>
                <w:rFonts w:cs="Arial"/>
                <w:szCs w:val="24"/>
                <w:lang w:val="es-CO"/>
              </w:rPr>
              <w:t>-</w:t>
            </w:r>
            <w:r w:rsidRPr="00264254">
              <w:rPr>
                <w:rFonts w:cs="Arial"/>
                <w:szCs w:val="24"/>
                <w:lang w:val="es-CO"/>
              </w:rPr>
              <w:t xml:space="preserve"> honorarios (cuando aplique).</w:t>
            </w:r>
          </w:p>
          <w:p w14:paraId="08E42D8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Certificación bancaria cuenta corriente</w:t>
            </w:r>
          </w:p>
          <w:p w14:paraId="34B3C32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Certificación sobre el aporte en especie (si aplica)</w:t>
            </w:r>
          </w:p>
          <w:p w14:paraId="6F52759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Convenio</w:t>
            </w:r>
          </w:p>
          <w:p w14:paraId="497664E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Registro presupuestal</w:t>
            </w:r>
          </w:p>
          <w:p w14:paraId="5E0977D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Garantías o pólizas</w:t>
            </w:r>
          </w:p>
          <w:p w14:paraId="08B9C9C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 de aprobación de documentos de garantía o póliza.</w:t>
            </w:r>
          </w:p>
          <w:p w14:paraId="2C4733FF" w14:textId="7A8CDAFB"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60E078CE" w14:textId="77777777" w:rsidTr="00E24675">
        <w:tc>
          <w:tcPr>
            <w:tcW w:w="9962" w:type="dxa"/>
            <w:gridSpan w:val="2"/>
            <w:shd w:val="clear" w:color="auto" w:fill="FFFFFF" w:themeFill="background1"/>
          </w:tcPr>
          <w:p w14:paraId="6E94E34A" w14:textId="77777777" w:rsidR="00E65C88" w:rsidRPr="00264254" w:rsidRDefault="00E65C88" w:rsidP="00264254">
            <w:pPr>
              <w:pStyle w:val="Prrafodelista"/>
              <w:numPr>
                <w:ilvl w:val="0"/>
                <w:numId w:val="60"/>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lastRenderedPageBreak/>
              <w:t>ÁREA DE VALORACIÓN</w:t>
            </w:r>
          </w:p>
        </w:tc>
      </w:tr>
      <w:tr w:rsidR="00E65C88" w:rsidRPr="00264254" w14:paraId="1350A256" w14:textId="77777777" w:rsidTr="00E65C88">
        <w:tc>
          <w:tcPr>
            <w:tcW w:w="4981" w:type="dxa"/>
          </w:tcPr>
          <w:p w14:paraId="1E87587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4959C11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2C01DF70" w14:textId="77777777" w:rsidTr="00E65C88">
        <w:tc>
          <w:tcPr>
            <w:tcW w:w="4981" w:type="dxa"/>
          </w:tcPr>
          <w:p w14:paraId="17708C1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53BA4550" w14:textId="50E1ACF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Selección </w:t>
            </w:r>
            <w:r w:rsidR="00E24675" w:rsidRPr="00264254">
              <w:rPr>
                <w:rFonts w:ascii="Arial" w:hAnsi="Arial" w:cs="Arial"/>
                <w:sz w:val="24"/>
                <w:szCs w:val="24"/>
                <w:lang w:val="es-CO"/>
              </w:rPr>
              <w:t>(</w:t>
            </w:r>
            <w:r w:rsidRPr="00264254">
              <w:rPr>
                <w:rFonts w:ascii="Arial" w:hAnsi="Arial" w:cs="Arial"/>
                <w:sz w:val="24"/>
                <w:szCs w:val="24"/>
                <w:lang w:val="es-CO"/>
              </w:rPr>
              <w:t>S</w:t>
            </w:r>
            <w:r w:rsidR="00E24675"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E24675" w:rsidRPr="00264254">
              <w:rPr>
                <w:rFonts w:ascii="Arial" w:hAnsi="Arial" w:cs="Arial"/>
                <w:sz w:val="24"/>
                <w:szCs w:val="24"/>
                <w:lang w:val="es-CO"/>
              </w:rPr>
              <w:t>(</w:t>
            </w:r>
            <w:r w:rsidRPr="00264254">
              <w:rPr>
                <w:rFonts w:ascii="Arial" w:hAnsi="Arial" w:cs="Arial"/>
                <w:sz w:val="24"/>
                <w:szCs w:val="24"/>
                <w:lang w:val="es-CO"/>
              </w:rPr>
              <w:t>MT</w:t>
            </w:r>
            <w:r w:rsidR="00E24675" w:rsidRPr="00264254">
              <w:rPr>
                <w:rFonts w:ascii="Arial" w:hAnsi="Arial" w:cs="Arial"/>
                <w:sz w:val="24"/>
                <w:szCs w:val="24"/>
                <w:lang w:val="es-CO"/>
              </w:rPr>
              <w:t>)</w:t>
            </w:r>
            <w:r w:rsidR="001B1B35" w:rsidRPr="00264254">
              <w:rPr>
                <w:rFonts w:ascii="Arial" w:hAnsi="Arial" w:cs="Arial"/>
                <w:sz w:val="24"/>
                <w:szCs w:val="24"/>
                <w:lang w:val="es-CO"/>
              </w:rPr>
              <w:t>.</w:t>
            </w:r>
          </w:p>
        </w:tc>
      </w:tr>
      <w:tr w:rsidR="00E65C88" w:rsidRPr="00264254" w14:paraId="3218D433" w14:textId="77777777" w:rsidTr="00E24675">
        <w:tc>
          <w:tcPr>
            <w:tcW w:w="4981" w:type="dxa"/>
            <w:shd w:val="clear" w:color="auto" w:fill="FFFFFF" w:themeFill="background1"/>
          </w:tcPr>
          <w:p w14:paraId="5EE5893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6A035072" w14:textId="0BD989B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Al concluir su epata de conservación de</w:t>
            </w:r>
            <w:r w:rsidR="00E24675" w:rsidRPr="00264254">
              <w:rPr>
                <w:rFonts w:ascii="Arial" w:hAnsi="Arial" w:cs="Arial"/>
                <w:sz w:val="24"/>
                <w:szCs w:val="24"/>
                <w:lang w:val="es-CO"/>
              </w:rPr>
              <w:t xml:space="preserve"> veinte (</w:t>
            </w:r>
            <w:r w:rsidRPr="00264254">
              <w:rPr>
                <w:rFonts w:ascii="Arial" w:hAnsi="Arial" w:cs="Arial"/>
                <w:sz w:val="24"/>
                <w:szCs w:val="24"/>
                <w:lang w:val="es-CO"/>
              </w:rPr>
              <w:t>20</w:t>
            </w:r>
            <w:r w:rsidR="00E24675" w:rsidRPr="00264254">
              <w:rPr>
                <w:rFonts w:ascii="Arial" w:hAnsi="Arial" w:cs="Arial"/>
                <w:sz w:val="24"/>
                <w:szCs w:val="24"/>
                <w:lang w:val="es-CO"/>
              </w:rPr>
              <w:t>)</w:t>
            </w:r>
            <w:r w:rsidRPr="00264254">
              <w:rPr>
                <w:rFonts w:ascii="Arial" w:hAnsi="Arial" w:cs="Arial"/>
                <w:sz w:val="24"/>
                <w:szCs w:val="24"/>
                <w:lang w:val="es-CO"/>
              </w:rPr>
              <w:t xml:space="preserve"> años en el archivo central se </w:t>
            </w:r>
            <w:r w:rsidRPr="00264254">
              <w:rPr>
                <w:rFonts w:ascii="Arial" w:hAnsi="Arial" w:cs="Arial"/>
                <w:sz w:val="24"/>
                <w:szCs w:val="24"/>
                <w:lang w:val="es-CO"/>
              </w:rPr>
              <w:lastRenderedPageBreak/>
              <w:t>hará una selección cuantitativa del</w:t>
            </w:r>
            <w:r w:rsidR="00EF3DC0" w:rsidRPr="00264254">
              <w:rPr>
                <w:rFonts w:ascii="Arial" w:hAnsi="Arial" w:cs="Arial"/>
                <w:sz w:val="24"/>
                <w:szCs w:val="24"/>
                <w:lang w:val="es-CO"/>
              </w:rPr>
              <w:t xml:space="preserve"> veinte por ciento (</w:t>
            </w:r>
            <w:r w:rsidRPr="00264254">
              <w:rPr>
                <w:rFonts w:ascii="Arial" w:hAnsi="Arial" w:cs="Arial"/>
                <w:sz w:val="24"/>
                <w:szCs w:val="24"/>
                <w:lang w:val="es-CO"/>
              </w:rPr>
              <w:t>20%</w:t>
            </w:r>
            <w:r w:rsidR="00EF3DC0" w:rsidRPr="00264254">
              <w:rPr>
                <w:rFonts w:ascii="Arial" w:hAnsi="Arial" w:cs="Arial"/>
                <w:sz w:val="24"/>
                <w:szCs w:val="24"/>
                <w:lang w:val="es-CO"/>
              </w:rPr>
              <w:t>)</w:t>
            </w:r>
            <w:r w:rsidRPr="00264254">
              <w:rPr>
                <w:rFonts w:ascii="Arial" w:hAnsi="Arial" w:cs="Arial"/>
                <w:sz w:val="24"/>
                <w:szCs w:val="24"/>
                <w:lang w:val="es-CO"/>
              </w:rPr>
              <w:t xml:space="preserve"> de los que se consideren relevantes por su cuantía o por los aportes técnicos y/o científicos, conservando el soporte papel original y como medio tecnológico se procederá a su digitalización. La eliminación de documentos no seleccionados está enmarcada en lo establecido en el </w:t>
            </w:r>
            <w:r w:rsidR="00EF3DC0" w:rsidRPr="00264254">
              <w:rPr>
                <w:rFonts w:ascii="Arial" w:hAnsi="Arial" w:cs="Arial"/>
                <w:sz w:val="24"/>
                <w:szCs w:val="24"/>
                <w:lang w:val="es-CO"/>
              </w:rPr>
              <w:t>A</w:t>
            </w:r>
            <w:r w:rsidRPr="00264254">
              <w:rPr>
                <w:rFonts w:ascii="Arial" w:hAnsi="Arial" w:cs="Arial"/>
                <w:sz w:val="24"/>
                <w:szCs w:val="24"/>
                <w:lang w:val="es-CO"/>
              </w:rPr>
              <w:t>cuerdo 004 de 2019.</w:t>
            </w:r>
          </w:p>
          <w:p w14:paraId="26CD6E9A" w14:textId="1E2AC63A" w:rsidR="00130F81" w:rsidRPr="00264254" w:rsidRDefault="00130F81"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524BC16E" w14:textId="77777777" w:rsidTr="00E24675">
        <w:tc>
          <w:tcPr>
            <w:tcW w:w="9962" w:type="dxa"/>
            <w:gridSpan w:val="2"/>
            <w:shd w:val="clear" w:color="auto" w:fill="FFFFFF" w:themeFill="background1"/>
          </w:tcPr>
          <w:p w14:paraId="7D918296" w14:textId="77777777" w:rsidR="00E65C88" w:rsidRPr="00264254" w:rsidRDefault="00E65C88" w:rsidP="00264254">
            <w:pPr>
              <w:pStyle w:val="Prrafodelista"/>
              <w:numPr>
                <w:ilvl w:val="0"/>
                <w:numId w:val="60"/>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lastRenderedPageBreak/>
              <w:t>ÁREA DE CONTROL DE LA DESCRIPCIÓN</w:t>
            </w:r>
          </w:p>
        </w:tc>
      </w:tr>
      <w:tr w:rsidR="00E65C88" w:rsidRPr="00264254" w14:paraId="7C7C7F6F" w14:textId="77777777" w:rsidTr="00E65C88">
        <w:tc>
          <w:tcPr>
            <w:tcW w:w="4981" w:type="dxa"/>
          </w:tcPr>
          <w:p w14:paraId="3F488C6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5D4007EA" w14:textId="7F5BBEA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EF3DC0" w:rsidRPr="00264254">
              <w:rPr>
                <w:rFonts w:ascii="Arial" w:hAnsi="Arial" w:cs="Arial"/>
                <w:sz w:val="24"/>
                <w:szCs w:val="24"/>
                <w:lang w:val="es-CO"/>
              </w:rPr>
              <w:t>R</w:t>
            </w:r>
            <w:r w:rsidRPr="00264254">
              <w:rPr>
                <w:rFonts w:ascii="Arial" w:hAnsi="Arial" w:cs="Arial"/>
                <w:sz w:val="24"/>
                <w:szCs w:val="24"/>
                <w:lang w:val="es-CO"/>
              </w:rPr>
              <w:t>etención Documental</w:t>
            </w:r>
            <w:r w:rsidR="00AD6684" w:rsidRPr="00264254">
              <w:rPr>
                <w:rFonts w:ascii="Arial" w:hAnsi="Arial" w:cs="Arial"/>
                <w:sz w:val="24"/>
                <w:szCs w:val="24"/>
                <w:lang w:val="es-CO"/>
              </w:rPr>
              <w:t xml:space="preserve"> </w:t>
            </w:r>
            <w:r w:rsidR="00EF3DC0" w:rsidRPr="00264254">
              <w:rPr>
                <w:rFonts w:ascii="Arial" w:hAnsi="Arial" w:cs="Arial"/>
                <w:sz w:val="24"/>
                <w:szCs w:val="24"/>
                <w:lang w:val="es-CO"/>
              </w:rPr>
              <w:t xml:space="preserve">(TRD), </w:t>
            </w:r>
            <w:r w:rsidR="00AD6684"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EF3DC0"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EF3DC0"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74B5EA88" w14:textId="77777777" w:rsidTr="00E65C88">
        <w:tc>
          <w:tcPr>
            <w:tcW w:w="4981" w:type="dxa"/>
          </w:tcPr>
          <w:p w14:paraId="4F31C6F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43AA3B6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Decreto 393 de 1991, articulo 6.</w:t>
            </w:r>
          </w:p>
        </w:tc>
      </w:tr>
      <w:tr w:rsidR="00E65C88" w:rsidRPr="00264254" w14:paraId="311C7CD2" w14:textId="77777777" w:rsidTr="00E65C88">
        <w:tc>
          <w:tcPr>
            <w:tcW w:w="4981" w:type="dxa"/>
          </w:tcPr>
          <w:p w14:paraId="01F356E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6F587F6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2CED4C26"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87. 1.2. Sección: Despacho Dirección General. 1.3. Subsección: Dirección Administrativa y Financieras. 1.5. Serie: Convenios. 1.6. Subserie: Convenio de cooperación internacional."/>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584D8C06" w14:textId="77777777" w:rsidTr="00AD6684">
        <w:tc>
          <w:tcPr>
            <w:tcW w:w="9962" w:type="dxa"/>
            <w:gridSpan w:val="2"/>
            <w:shd w:val="clear" w:color="auto" w:fill="FFFFFF" w:themeFill="background1"/>
          </w:tcPr>
          <w:p w14:paraId="268F08B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41CB9C03" w14:textId="77777777" w:rsidTr="00E65C88">
        <w:tc>
          <w:tcPr>
            <w:tcW w:w="4981" w:type="dxa"/>
          </w:tcPr>
          <w:p w14:paraId="3201A99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1.1. FONDO</w:t>
            </w:r>
          </w:p>
        </w:tc>
        <w:tc>
          <w:tcPr>
            <w:tcW w:w="4981" w:type="dxa"/>
          </w:tcPr>
          <w:p w14:paraId="04D38616" w14:textId="4D38E8D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EF3DC0"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EF3DC0"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58205FB3" w14:textId="77777777" w:rsidTr="00E65C88">
        <w:tc>
          <w:tcPr>
            <w:tcW w:w="4981" w:type="dxa"/>
          </w:tcPr>
          <w:p w14:paraId="3B2CE46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4442F79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4F1D950D" w14:textId="77777777" w:rsidTr="00E65C88">
        <w:tc>
          <w:tcPr>
            <w:tcW w:w="4981" w:type="dxa"/>
          </w:tcPr>
          <w:p w14:paraId="6D0430B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54CCC7E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63F87DB3" w14:textId="77777777" w:rsidTr="00E65C88">
        <w:tc>
          <w:tcPr>
            <w:tcW w:w="4981" w:type="dxa"/>
          </w:tcPr>
          <w:p w14:paraId="3CEBED0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41F15FE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CONVENIOS</w:t>
            </w:r>
          </w:p>
        </w:tc>
      </w:tr>
      <w:tr w:rsidR="00E65C88" w:rsidRPr="00264254" w14:paraId="1350CEFA" w14:textId="77777777" w:rsidTr="00AD6684">
        <w:tc>
          <w:tcPr>
            <w:tcW w:w="4981" w:type="dxa"/>
            <w:shd w:val="clear" w:color="auto" w:fill="FFFFFF" w:themeFill="background1"/>
          </w:tcPr>
          <w:p w14:paraId="4EFB2DF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15204DA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CONVENIO DE COOPERACIÓN INTERNACIONAL</w:t>
            </w:r>
          </w:p>
        </w:tc>
      </w:tr>
      <w:tr w:rsidR="00E65C88" w:rsidRPr="00264254" w14:paraId="2B626367" w14:textId="77777777" w:rsidTr="00AD6684">
        <w:tc>
          <w:tcPr>
            <w:tcW w:w="9962" w:type="dxa"/>
            <w:gridSpan w:val="2"/>
            <w:shd w:val="clear" w:color="auto" w:fill="FFFFFF" w:themeFill="background1"/>
          </w:tcPr>
          <w:p w14:paraId="1E20FA3B"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722C5FC1" w14:textId="77777777" w:rsidR="00E65C88" w:rsidRPr="00264254" w:rsidRDefault="00E65C88" w:rsidP="00264254">
            <w:pPr>
              <w:pStyle w:val="Prrafodelista"/>
              <w:numPr>
                <w:ilvl w:val="0"/>
                <w:numId w:val="61"/>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CONTENIDO Y ESTRUCTURA</w:t>
            </w:r>
          </w:p>
        </w:tc>
      </w:tr>
      <w:tr w:rsidR="00E65C88" w:rsidRPr="00264254" w14:paraId="156DE018" w14:textId="77777777" w:rsidTr="00E65C88">
        <w:tc>
          <w:tcPr>
            <w:tcW w:w="4981" w:type="dxa"/>
          </w:tcPr>
          <w:p w14:paraId="788C3CA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36FFFBD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Subserie documental en la que se conservan los documentos mediante los cuales se suscriben convenios con entidades públicas de diferentes territorios nacionales.</w:t>
            </w:r>
          </w:p>
        </w:tc>
      </w:tr>
      <w:tr w:rsidR="00E65C88" w:rsidRPr="00264254" w14:paraId="5CBF3A9E" w14:textId="77777777" w:rsidTr="00AD6684">
        <w:tc>
          <w:tcPr>
            <w:tcW w:w="4981" w:type="dxa"/>
          </w:tcPr>
          <w:p w14:paraId="333AC2E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shd w:val="clear" w:color="auto" w:fill="FFFFFF" w:themeFill="background1"/>
          </w:tcPr>
          <w:p w14:paraId="7053C4A6"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Carta de interés de posible conveniente</w:t>
            </w:r>
          </w:p>
          <w:p w14:paraId="58ABFF00"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Solicitud elaboración convenio suscrita por director técnico</w:t>
            </w:r>
          </w:p>
          <w:p w14:paraId="59629604"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Documento técnico de análisis financiero e idoneidad</w:t>
            </w:r>
          </w:p>
          <w:p w14:paraId="3621EA53"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Actas de recomendación y aprobación</w:t>
            </w:r>
          </w:p>
          <w:p w14:paraId="4E2747F2"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Certificado entidad rectora</w:t>
            </w:r>
          </w:p>
          <w:p w14:paraId="53FFE7E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Acreditación de cooperación internacional</w:t>
            </w:r>
          </w:p>
          <w:p w14:paraId="1B71673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Acreditación de experiencia</w:t>
            </w:r>
          </w:p>
          <w:p w14:paraId="68913C9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Plan de inversión</w:t>
            </w:r>
          </w:p>
          <w:p w14:paraId="26CF1D2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lastRenderedPageBreak/>
              <w:t>Perfil de proyecto</w:t>
            </w:r>
          </w:p>
          <w:p w14:paraId="729DBA3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Copia certificado disponibilidad presupuestal</w:t>
            </w:r>
          </w:p>
          <w:p w14:paraId="27FD4BB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Declaración juramentada de ausencia de inhabilidades</w:t>
            </w:r>
          </w:p>
          <w:p w14:paraId="3B4E517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Certificado de no inclusión en lista de lavado de activos</w:t>
            </w:r>
          </w:p>
          <w:p w14:paraId="469845F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Certificado de no inclusión en lista de lavado de activos</w:t>
            </w:r>
          </w:p>
          <w:p w14:paraId="5AC087E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Certificado de existencia y representación legal o su equivalente</w:t>
            </w:r>
          </w:p>
          <w:p w14:paraId="272B19E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Autorización para contratar (si aplica)</w:t>
            </w:r>
          </w:p>
          <w:p w14:paraId="3B8CF94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Declaración de renta (cuando aplique)</w:t>
            </w:r>
          </w:p>
          <w:p w14:paraId="2A44BEA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RUT (Cuando aplique)</w:t>
            </w:r>
          </w:p>
          <w:p w14:paraId="2A53425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Estados financieros (cuando aplique)</w:t>
            </w:r>
          </w:p>
          <w:p w14:paraId="5725FC5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Documento de identidad representante legal</w:t>
            </w:r>
          </w:p>
          <w:p w14:paraId="674EA0E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Antecedentes fiscales, judiciales y disciplinarios</w:t>
            </w:r>
          </w:p>
          <w:p w14:paraId="4E7F64B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Documento que acredite encontrarse al día en los pagos de aportes al SGSS y parafiscales</w:t>
            </w:r>
          </w:p>
          <w:p w14:paraId="08483739" w14:textId="77777777" w:rsidR="00E65C88" w:rsidRPr="00264254" w:rsidRDefault="00E65C88" w:rsidP="00264254">
            <w:pPr>
              <w:pStyle w:val="Prrafodelista"/>
              <w:numPr>
                <w:ilvl w:val="0"/>
                <w:numId w:val="9"/>
              </w:numPr>
              <w:tabs>
                <w:tab w:val="left" w:pos="0"/>
                <w:tab w:val="left" w:pos="585"/>
                <w:tab w:val="left" w:pos="10065"/>
              </w:tabs>
              <w:autoSpaceDE w:val="0"/>
              <w:autoSpaceDN w:val="0"/>
              <w:adjustRightInd w:val="0"/>
              <w:ind w:left="302" w:hanging="284"/>
              <w:rPr>
                <w:rFonts w:cs="Arial"/>
                <w:szCs w:val="24"/>
                <w:lang w:val="es-CO"/>
              </w:rPr>
            </w:pPr>
            <w:r w:rsidRPr="00264254">
              <w:rPr>
                <w:rFonts w:cs="Arial"/>
                <w:szCs w:val="24"/>
                <w:lang w:val="es-CO"/>
              </w:rPr>
              <w:t xml:space="preserve">Acreditación de capacidad técnica y administrativa </w:t>
            </w:r>
          </w:p>
          <w:p w14:paraId="557B3EA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lastRenderedPageBreak/>
              <w:t>Manifestación de disponibilidad de auditor externo o revisor (cuando aplique)</w:t>
            </w:r>
          </w:p>
          <w:p w14:paraId="741F684D" w14:textId="243919A5"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Procedimiento para adquisiciones de bienes y servicios </w:t>
            </w:r>
            <w:r w:rsidR="00E50F91" w:rsidRPr="00264254">
              <w:rPr>
                <w:rFonts w:cs="Arial"/>
                <w:szCs w:val="24"/>
                <w:lang w:val="es-CO"/>
              </w:rPr>
              <w:t>-</w:t>
            </w:r>
            <w:r w:rsidRPr="00264254">
              <w:rPr>
                <w:rFonts w:cs="Arial"/>
                <w:szCs w:val="24"/>
                <w:lang w:val="es-CO"/>
              </w:rPr>
              <w:t xml:space="preserve"> honorarios (cuando aplique).</w:t>
            </w:r>
          </w:p>
          <w:p w14:paraId="73F157C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Certificación bancaria cuenta corriente</w:t>
            </w:r>
          </w:p>
          <w:p w14:paraId="0CC1F07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Certificación sobre el aporte en especie (si aplica)</w:t>
            </w:r>
          </w:p>
          <w:p w14:paraId="073310D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Convenio</w:t>
            </w:r>
          </w:p>
          <w:p w14:paraId="4D19315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Registro presupuestal</w:t>
            </w:r>
          </w:p>
          <w:p w14:paraId="5A86A36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Garantías o pólizas</w:t>
            </w:r>
          </w:p>
          <w:p w14:paraId="7A37AD9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Informes periódicos y finales de ejecución y de supervisión</w:t>
            </w:r>
          </w:p>
          <w:p w14:paraId="77385AD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 de liquidación</w:t>
            </w:r>
          </w:p>
          <w:p w14:paraId="450B4768" w14:textId="47112153"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2DE1F6B7" w14:textId="77777777" w:rsidTr="00AD6684">
        <w:tc>
          <w:tcPr>
            <w:tcW w:w="9962" w:type="dxa"/>
            <w:gridSpan w:val="2"/>
            <w:shd w:val="clear" w:color="auto" w:fill="FFFFFF" w:themeFill="background1"/>
          </w:tcPr>
          <w:p w14:paraId="2F38B76F" w14:textId="77777777" w:rsidR="00E65C88" w:rsidRPr="00264254" w:rsidRDefault="00E65C88" w:rsidP="00264254">
            <w:pPr>
              <w:pStyle w:val="Prrafodelista"/>
              <w:numPr>
                <w:ilvl w:val="0"/>
                <w:numId w:val="61"/>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lastRenderedPageBreak/>
              <w:t>ÁREA DE VALORACIÓN</w:t>
            </w:r>
          </w:p>
        </w:tc>
      </w:tr>
      <w:tr w:rsidR="00E65C88" w:rsidRPr="00264254" w14:paraId="6083FE34" w14:textId="77777777" w:rsidTr="00E65C88">
        <w:tc>
          <w:tcPr>
            <w:tcW w:w="4981" w:type="dxa"/>
          </w:tcPr>
          <w:p w14:paraId="50C298B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5469238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3E0BCA6C" w14:textId="77777777" w:rsidTr="00E65C88">
        <w:tc>
          <w:tcPr>
            <w:tcW w:w="4981" w:type="dxa"/>
          </w:tcPr>
          <w:p w14:paraId="42BBF1C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3F370D73" w14:textId="3D9996B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Selección </w:t>
            </w:r>
            <w:r w:rsidR="00AD6684" w:rsidRPr="00264254">
              <w:rPr>
                <w:rFonts w:ascii="Arial" w:hAnsi="Arial" w:cs="Arial"/>
                <w:sz w:val="24"/>
                <w:szCs w:val="24"/>
                <w:lang w:val="es-CO"/>
              </w:rPr>
              <w:t>(</w:t>
            </w:r>
            <w:r w:rsidRPr="00264254">
              <w:rPr>
                <w:rFonts w:ascii="Arial" w:hAnsi="Arial" w:cs="Arial"/>
                <w:sz w:val="24"/>
                <w:szCs w:val="24"/>
                <w:lang w:val="es-CO"/>
              </w:rPr>
              <w:t>S</w:t>
            </w:r>
            <w:r w:rsidR="00AD6684"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AD6684" w:rsidRPr="00264254">
              <w:rPr>
                <w:rFonts w:ascii="Arial" w:hAnsi="Arial" w:cs="Arial"/>
                <w:sz w:val="24"/>
                <w:szCs w:val="24"/>
                <w:lang w:val="es-CO"/>
              </w:rPr>
              <w:t>(</w:t>
            </w:r>
            <w:r w:rsidRPr="00264254">
              <w:rPr>
                <w:rFonts w:ascii="Arial" w:hAnsi="Arial" w:cs="Arial"/>
                <w:sz w:val="24"/>
                <w:szCs w:val="24"/>
                <w:lang w:val="es-CO"/>
              </w:rPr>
              <w:t>MT</w:t>
            </w:r>
            <w:r w:rsidR="00AD6684" w:rsidRPr="00264254">
              <w:rPr>
                <w:rFonts w:ascii="Arial" w:hAnsi="Arial" w:cs="Arial"/>
                <w:sz w:val="24"/>
                <w:szCs w:val="24"/>
                <w:lang w:val="es-CO"/>
              </w:rPr>
              <w:t>)</w:t>
            </w:r>
            <w:r w:rsidR="00E50F91" w:rsidRPr="00264254">
              <w:rPr>
                <w:rFonts w:ascii="Arial" w:hAnsi="Arial" w:cs="Arial"/>
                <w:sz w:val="24"/>
                <w:szCs w:val="24"/>
                <w:lang w:val="es-CO"/>
              </w:rPr>
              <w:t>.</w:t>
            </w:r>
          </w:p>
        </w:tc>
      </w:tr>
      <w:tr w:rsidR="00E65C88" w:rsidRPr="00264254" w14:paraId="415C2955" w14:textId="77777777" w:rsidTr="00E65C88">
        <w:tc>
          <w:tcPr>
            <w:tcW w:w="4981" w:type="dxa"/>
          </w:tcPr>
          <w:p w14:paraId="65615C5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20F8C9F3" w14:textId="6DAD3B1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Al concluir su etapa de conservación de</w:t>
            </w:r>
            <w:r w:rsidR="00AD6684" w:rsidRPr="00264254">
              <w:rPr>
                <w:rFonts w:ascii="Arial" w:hAnsi="Arial" w:cs="Arial"/>
                <w:sz w:val="24"/>
                <w:szCs w:val="24"/>
                <w:lang w:val="es-CO"/>
              </w:rPr>
              <w:t xml:space="preserve"> veinte (</w:t>
            </w:r>
            <w:r w:rsidRPr="00264254">
              <w:rPr>
                <w:rFonts w:ascii="Arial" w:hAnsi="Arial" w:cs="Arial"/>
                <w:sz w:val="24"/>
                <w:szCs w:val="24"/>
                <w:lang w:val="es-CO"/>
              </w:rPr>
              <w:t>20</w:t>
            </w:r>
            <w:r w:rsidR="00AD6684" w:rsidRPr="00264254">
              <w:rPr>
                <w:rFonts w:ascii="Arial" w:hAnsi="Arial" w:cs="Arial"/>
                <w:sz w:val="24"/>
                <w:szCs w:val="24"/>
                <w:lang w:val="es-CO"/>
              </w:rPr>
              <w:t>)</w:t>
            </w:r>
            <w:r w:rsidRPr="00264254">
              <w:rPr>
                <w:rFonts w:ascii="Arial" w:hAnsi="Arial" w:cs="Arial"/>
                <w:sz w:val="24"/>
                <w:szCs w:val="24"/>
                <w:lang w:val="es-CO"/>
              </w:rPr>
              <w:t xml:space="preserve"> años en el archivo central se hará una selección cuantitativa del </w:t>
            </w:r>
            <w:r w:rsidR="00E50F91" w:rsidRPr="00264254">
              <w:rPr>
                <w:rFonts w:ascii="Arial" w:hAnsi="Arial" w:cs="Arial"/>
                <w:sz w:val="24"/>
                <w:szCs w:val="24"/>
                <w:lang w:val="es-CO"/>
              </w:rPr>
              <w:t>veinte por ciento (</w:t>
            </w:r>
            <w:r w:rsidRPr="00264254">
              <w:rPr>
                <w:rFonts w:ascii="Arial" w:hAnsi="Arial" w:cs="Arial"/>
                <w:sz w:val="24"/>
                <w:szCs w:val="24"/>
                <w:lang w:val="es-CO"/>
              </w:rPr>
              <w:t>20%</w:t>
            </w:r>
            <w:r w:rsidR="00E50F91" w:rsidRPr="00264254">
              <w:rPr>
                <w:rFonts w:ascii="Arial" w:hAnsi="Arial" w:cs="Arial"/>
                <w:sz w:val="24"/>
                <w:szCs w:val="24"/>
                <w:lang w:val="es-CO"/>
              </w:rPr>
              <w:t>)</w:t>
            </w:r>
            <w:r w:rsidRPr="00264254">
              <w:rPr>
                <w:rFonts w:ascii="Arial" w:hAnsi="Arial" w:cs="Arial"/>
                <w:sz w:val="24"/>
                <w:szCs w:val="24"/>
                <w:lang w:val="es-CO"/>
              </w:rPr>
              <w:t xml:space="preserve"> de los que se consideren relevantes por su cuantía o por los aportes técnicos y/o científicos, conservando el soporte papel original y como medio tecnológico se procederá a su digitalización. </w:t>
            </w:r>
            <w:r w:rsidRPr="00264254">
              <w:rPr>
                <w:rFonts w:ascii="Arial" w:hAnsi="Arial" w:cs="Arial"/>
                <w:sz w:val="24"/>
                <w:szCs w:val="24"/>
                <w:lang w:val="es-CO"/>
              </w:rPr>
              <w:lastRenderedPageBreak/>
              <w:t xml:space="preserve">La eliminación de documentos no seleccionados está enmarcada en lo establecido en el </w:t>
            </w:r>
            <w:r w:rsidR="00E50F91" w:rsidRPr="00264254">
              <w:rPr>
                <w:rFonts w:ascii="Arial" w:hAnsi="Arial" w:cs="Arial"/>
                <w:sz w:val="24"/>
                <w:szCs w:val="24"/>
                <w:lang w:val="es-CO"/>
              </w:rPr>
              <w:t>A</w:t>
            </w:r>
            <w:r w:rsidRPr="00264254">
              <w:rPr>
                <w:rFonts w:ascii="Arial" w:hAnsi="Arial" w:cs="Arial"/>
                <w:sz w:val="24"/>
                <w:szCs w:val="24"/>
                <w:lang w:val="es-CO"/>
              </w:rPr>
              <w:t>cuerdo 004 de 2019.</w:t>
            </w:r>
          </w:p>
          <w:p w14:paraId="631F430D" w14:textId="44E1AEB9" w:rsidR="000635AE" w:rsidRPr="00264254" w:rsidRDefault="000635AE"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310BA285" w14:textId="77777777" w:rsidTr="00AD6684">
        <w:tc>
          <w:tcPr>
            <w:tcW w:w="9962" w:type="dxa"/>
            <w:gridSpan w:val="2"/>
            <w:shd w:val="clear" w:color="auto" w:fill="FFFFFF" w:themeFill="background1"/>
          </w:tcPr>
          <w:p w14:paraId="07AA7308" w14:textId="77777777" w:rsidR="00E65C88" w:rsidRPr="00264254" w:rsidRDefault="00E65C88" w:rsidP="00264254">
            <w:pPr>
              <w:pStyle w:val="Prrafodelista"/>
              <w:numPr>
                <w:ilvl w:val="0"/>
                <w:numId w:val="61"/>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lastRenderedPageBreak/>
              <w:t>ÁREA DE CONTROL DE LA DESCRIPCIÓN</w:t>
            </w:r>
          </w:p>
        </w:tc>
      </w:tr>
      <w:tr w:rsidR="00E65C88" w:rsidRPr="00264254" w14:paraId="0C68C11E" w14:textId="77777777" w:rsidTr="00E65C88">
        <w:tc>
          <w:tcPr>
            <w:tcW w:w="4981" w:type="dxa"/>
          </w:tcPr>
          <w:p w14:paraId="26668D0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473D0EAC" w14:textId="1D9C83B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EE77EC" w:rsidRPr="00264254">
              <w:rPr>
                <w:rFonts w:ascii="Arial" w:hAnsi="Arial" w:cs="Arial"/>
                <w:sz w:val="24"/>
                <w:szCs w:val="24"/>
                <w:lang w:val="es-CO"/>
              </w:rPr>
              <w:t>R</w:t>
            </w:r>
            <w:r w:rsidRPr="00264254">
              <w:rPr>
                <w:rFonts w:ascii="Arial" w:hAnsi="Arial" w:cs="Arial"/>
                <w:sz w:val="24"/>
                <w:szCs w:val="24"/>
                <w:lang w:val="es-CO"/>
              </w:rPr>
              <w:t>etención Documental</w:t>
            </w:r>
            <w:r w:rsidR="004C417A" w:rsidRPr="00264254">
              <w:rPr>
                <w:rFonts w:ascii="Arial" w:hAnsi="Arial" w:cs="Arial"/>
                <w:sz w:val="24"/>
                <w:szCs w:val="24"/>
                <w:lang w:val="es-CO"/>
              </w:rPr>
              <w:t xml:space="preserve"> </w:t>
            </w:r>
            <w:r w:rsidR="00EE77EC" w:rsidRPr="00264254">
              <w:rPr>
                <w:rFonts w:ascii="Arial" w:hAnsi="Arial" w:cs="Arial"/>
                <w:sz w:val="24"/>
                <w:szCs w:val="24"/>
                <w:lang w:val="es-CO"/>
              </w:rPr>
              <w:t xml:space="preserve">(TRD), </w:t>
            </w:r>
            <w:r w:rsidR="004C417A"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EE77EC"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EE77EC"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67FFC06B" w14:textId="77777777" w:rsidTr="00E65C88">
        <w:tc>
          <w:tcPr>
            <w:tcW w:w="4981" w:type="dxa"/>
          </w:tcPr>
          <w:p w14:paraId="29C54D3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112F8B4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Acuerdo 004 de 2019.</w:t>
            </w:r>
          </w:p>
        </w:tc>
      </w:tr>
      <w:tr w:rsidR="00E65C88" w:rsidRPr="00264254" w14:paraId="0EFB5C99" w14:textId="77777777" w:rsidTr="00E65C88">
        <w:tc>
          <w:tcPr>
            <w:tcW w:w="4981" w:type="dxa"/>
          </w:tcPr>
          <w:p w14:paraId="5985B29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7921565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5C1C0437"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88. 1.2. Sección: Despacho Dirección General. 1.3. Subsección: Dirección Administrativa y Financieras. 1.5. Serie: Convenios. 1.6. Subserie: Convenio de cooperación nacional."/>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123B118E" w14:textId="77777777" w:rsidTr="004C417A">
        <w:tc>
          <w:tcPr>
            <w:tcW w:w="9962" w:type="dxa"/>
            <w:gridSpan w:val="2"/>
            <w:shd w:val="clear" w:color="auto" w:fill="FFFFFF" w:themeFill="background1"/>
          </w:tcPr>
          <w:p w14:paraId="39DA996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0CFA3902" w14:textId="77777777" w:rsidTr="00E65C88">
        <w:tc>
          <w:tcPr>
            <w:tcW w:w="4981" w:type="dxa"/>
          </w:tcPr>
          <w:p w14:paraId="7F1D3CF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1FB8BB68" w14:textId="74BC1F8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EE77EC"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EE77EC"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2A6506FE" w14:textId="77777777" w:rsidTr="00E65C88">
        <w:tc>
          <w:tcPr>
            <w:tcW w:w="4981" w:type="dxa"/>
          </w:tcPr>
          <w:p w14:paraId="7669CC5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53D1959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25DF870" w14:textId="77777777" w:rsidTr="00E65C88">
        <w:tc>
          <w:tcPr>
            <w:tcW w:w="4981" w:type="dxa"/>
          </w:tcPr>
          <w:p w14:paraId="00CA142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6373890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2DC90315" w14:textId="77777777" w:rsidTr="00E65C88">
        <w:tc>
          <w:tcPr>
            <w:tcW w:w="4981" w:type="dxa"/>
          </w:tcPr>
          <w:p w14:paraId="4A10CCE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0190DF0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CONVENIOS</w:t>
            </w:r>
          </w:p>
        </w:tc>
      </w:tr>
      <w:tr w:rsidR="00E65C88" w:rsidRPr="00264254" w14:paraId="122D0C37" w14:textId="77777777" w:rsidTr="00E65C88">
        <w:tc>
          <w:tcPr>
            <w:tcW w:w="4981" w:type="dxa"/>
          </w:tcPr>
          <w:p w14:paraId="138819E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1.6 SUBSERIE</w:t>
            </w:r>
          </w:p>
        </w:tc>
        <w:tc>
          <w:tcPr>
            <w:tcW w:w="4981" w:type="dxa"/>
          </w:tcPr>
          <w:p w14:paraId="675710D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CONVENIO DE COOPERACIÓN NACIONAL</w:t>
            </w:r>
          </w:p>
        </w:tc>
      </w:tr>
      <w:tr w:rsidR="00E65C88" w:rsidRPr="00264254" w14:paraId="535D3FE1" w14:textId="77777777" w:rsidTr="004C417A">
        <w:tc>
          <w:tcPr>
            <w:tcW w:w="9962" w:type="dxa"/>
            <w:gridSpan w:val="2"/>
            <w:shd w:val="clear" w:color="auto" w:fill="FFFFFF" w:themeFill="background1"/>
          </w:tcPr>
          <w:p w14:paraId="653A5386"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09A328B4" w14:textId="77777777" w:rsidR="00E65C88" w:rsidRPr="00264254" w:rsidRDefault="00E65C88" w:rsidP="00264254">
            <w:pPr>
              <w:pStyle w:val="Prrafodelista"/>
              <w:numPr>
                <w:ilvl w:val="0"/>
                <w:numId w:val="62"/>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t>ÁREA DE CONTENIDO Y ESTRUCTURA</w:t>
            </w:r>
          </w:p>
        </w:tc>
      </w:tr>
      <w:tr w:rsidR="00E65C88" w:rsidRPr="00264254" w14:paraId="2818C1BF" w14:textId="77777777" w:rsidTr="00E65C88">
        <w:tc>
          <w:tcPr>
            <w:tcW w:w="4981" w:type="dxa"/>
          </w:tcPr>
          <w:p w14:paraId="3B68874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341BC31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Subserie documental en la que se conservan los documentos mediante los cuales se suscriben convenios de participación voluntaria y temporal en un acuerdo de mutua colaboración entre entidades públicas del territorio nacional, para desarrollar un objetivo definitivo que beneficia a las partes mutuamente.</w:t>
            </w:r>
          </w:p>
        </w:tc>
      </w:tr>
      <w:tr w:rsidR="00E65C88" w:rsidRPr="00264254" w14:paraId="2643EEE4" w14:textId="77777777" w:rsidTr="004C417A">
        <w:tc>
          <w:tcPr>
            <w:tcW w:w="4981" w:type="dxa"/>
          </w:tcPr>
          <w:p w14:paraId="58CD752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shd w:val="clear" w:color="auto" w:fill="FFFFFF" w:themeFill="background1"/>
          </w:tcPr>
          <w:p w14:paraId="5D1559C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Carta de interés de posible conveniente</w:t>
            </w:r>
          </w:p>
          <w:p w14:paraId="1721E8A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Solicitud elaboración convenio suscrita por director técnico</w:t>
            </w:r>
          </w:p>
          <w:p w14:paraId="0AE6515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Documento técnico de análisis financiero e idoneidad</w:t>
            </w:r>
          </w:p>
          <w:p w14:paraId="40CA485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Actas de recomendación y aprobación</w:t>
            </w:r>
          </w:p>
          <w:p w14:paraId="2B455EF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Certificado entidad rectora</w:t>
            </w:r>
          </w:p>
          <w:p w14:paraId="1F58CFC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Acreditación de cooperación internacional</w:t>
            </w:r>
          </w:p>
          <w:p w14:paraId="2D28831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Acreditación de experiencia</w:t>
            </w:r>
          </w:p>
          <w:p w14:paraId="0639521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Plan de inversión</w:t>
            </w:r>
          </w:p>
          <w:p w14:paraId="600DE15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Perfil de proyecto</w:t>
            </w:r>
          </w:p>
          <w:p w14:paraId="0F8AA2E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Copia certificado disponibilidad presupuestal</w:t>
            </w:r>
          </w:p>
          <w:p w14:paraId="5498E2D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lastRenderedPageBreak/>
              <w:t>Declaración juramentada de ausencia de inhabilidades</w:t>
            </w:r>
          </w:p>
          <w:p w14:paraId="084256C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Certificado de no inclusión en lista de lavado de activos</w:t>
            </w:r>
          </w:p>
          <w:p w14:paraId="7407C48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Certificado de no inclusión en lista de lavado de activos</w:t>
            </w:r>
          </w:p>
          <w:p w14:paraId="690AECF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Certificado de existencia y representación legal o su equivalente</w:t>
            </w:r>
          </w:p>
          <w:p w14:paraId="6330D67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Autorización para contratar (si aplica)</w:t>
            </w:r>
          </w:p>
          <w:p w14:paraId="63A0187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Declaración de renta (cuando aplique)</w:t>
            </w:r>
          </w:p>
          <w:p w14:paraId="0FD7CF3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RUT (Cuando aplique)</w:t>
            </w:r>
          </w:p>
          <w:p w14:paraId="65357B7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Estados financieros (cuando aplique)</w:t>
            </w:r>
          </w:p>
          <w:p w14:paraId="4FCDB80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Documento de identidad representante legal</w:t>
            </w:r>
          </w:p>
          <w:p w14:paraId="2219C8C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Antecedentes fiscales, judiciales y disciplinarios</w:t>
            </w:r>
          </w:p>
          <w:p w14:paraId="5239154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Documento que acredite encontrarse al día en los pagos de aportes al SGSS y parafiscales</w:t>
            </w:r>
          </w:p>
          <w:p w14:paraId="72F2E09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Acreditación de capacidad técnica y administrativa </w:t>
            </w:r>
          </w:p>
          <w:p w14:paraId="2BBA694B" w14:textId="77777777" w:rsidR="00D54703"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Manifestación de disponibilidad de auditor externo o revisor (cuando aplique)</w:t>
            </w:r>
          </w:p>
          <w:p w14:paraId="19871B13" w14:textId="426805FC"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lastRenderedPageBreak/>
              <w:t xml:space="preserve">Procedimiento para adquisiciones de bienes y servicios </w:t>
            </w:r>
            <w:r w:rsidR="00EE77EC" w:rsidRPr="00264254">
              <w:rPr>
                <w:rFonts w:cs="Arial"/>
                <w:szCs w:val="24"/>
                <w:lang w:val="es-CO"/>
              </w:rPr>
              <w:t>-</w:t>
            </w:r>
            <w:r w:rsidRPr="00264254">
              <w:rPr>
                <w:rFonts w:cs="Arial"/>
                <w:szCs w:val="24"/>
                <w:lang w:val="es-CO"/>
              </w:rPr>
              <w:t xml:space="preserve"> honorarios (cuando aplique).</w:t>
            </w:r>
          </w:p>
          <w:p w14:paraId="6F26619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Certificación bancaria cuenta corriente</w:t>
            </w:r>
          </w:p>
          <w:p w14:paraId="2E7AFF2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Certificación sobre el aporte en especie (si aplica)</w:t>
            </w:r>
          </w:p>
          <w:p w14:paraId="3F9C3E0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Convenio</w:t>
            </w:r>
          </w:p>
          <w:p w14:paraId="6804AD3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Registro presupuestal</w:t>
            </w:r>
          </w:p>
          <w:p w14:paraId="16752D6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Garantías o pólizas</w:t>
            </w:r>
          </w:p>
          <w:p w14:paraId="285BCB3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Informes periódicos y finales de ejecución y de supervisión</w:t>
            </w:r>
          </w:p>
          <w:p w14:paraId="135BD0B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 de liquidación</w:t>
            </w:r>
          </w:p>
          <w:p w14:paraId="6490E8E8" w14:textId="7718F429"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3458836C" w14:textId="77777777" w:rsidTr="004C417A">
        <w:tc>
          <w:tcPr>
            <w:tcW w:w="9962" w:type="dxa"/>
            <w:gridSpan w:val="2"/>
            <w:shd w:val="clear" w:color="auto" w:fill="FFFFFF" w:themeFill="background1"/>
          </w:tcPr>
          <w:p w14:paraId="173055CE" w14:textId="77777777" w:rsidR="00E65C88" w:rsidRPr="00264254" w:rsidRDefault="00E65C88" w:rsidP="00264254">
            <w:pPr>
              <w:pStyle w:val="Prrafodelista"/>
              <w:numPr>
                <w:ilvl w:val="0"/>
                <w:numId w:val="62"/>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lastRenderedPageBreak/>
              <w:t>ÁREA DE VALORACIÓN</w:t>
            </w:r>
          </w:p>
        </w:tc>
      </w:tr>
      <w:tr w:rsidR="00E65C88" w:rsidRPr="00264254" w14:paraId="060557C3" w14:textId="77777777" w:rsidTr="00E65C88">
        <w:tc>
          <w:tcPr>
            <w:tcW w:w="4981" w:type="dxa"/>
          </w:tcPr>
          <w:p w14:paraId="42B699E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723C152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1B6B1629" w14:textId="77777777" w:rsidTr="00E65C88">
        <w:tc>
          <w:tcPr>
            <w:tcW w:w="4981" w:type="dxa"/>
          </w:tcPr>
          <w:p w14:paraId="1604836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463286D3" w14:textId="2966266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Selección </w:t>
            </w:r>
            <w:r w:rsidR="004C417A" w:rsidRPr="00264254">
              <w:rPr>
                <w:rFonts w:ascii="Arial" w:hAnsi="Arial" w:cs="Arial"/>
                <w:sz w:val="24"/>
                <w:szCs w:val="24"/>
                <w:lang w:val="es-CO"/>
              </w:rPr>
              <w:t>(</w:t>
            </w:r>
            <w:r w:rsidRPr="00264254">
              <w:rPr>
                <w:rFonts w:ascii="Arial" w:hAnsi="Arial" w:cs="Arial"/>
                <w:sz w:val="24"/>
                <w:szCs w:val="24"/>
                <w:lang w:val="es-CO"/>
              </w:rPr>
              <w:t>S</w:t>
            </w:r>
            <w:r w:rsidR="004C417A"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4C417A" w:rsidRPr="00264254">
              <w:rPr>
                <w:rFonts w:ascii="Arial" w:hAnsi="Arial" w:cs="Arial"/>
                <w:sz w:val="24"/>
                <w:szCs w:val="24"/>
                <w:lang w:val="es-CO"/>
              </w:rPr>
              <w:t>(</w:t>
            </w:r>
            <w:r w:rsidRPr="00264254">
              <w:rPr>
                <w:rFonts w:ascii="Arial" w:hAnsi="Arial" w:cs="Arial"/>
                <w:sz w:val="24"/>
                <w:szCs w:val="24"/>
                <w:lang w:val="es-CO"/>
              </w:rPr>
              <w:t>MT</w:t>
            </w:r>
            <w:r w:rsidR="004C417A" w:rsidRPr="00264254">
              <w:rPr>
                <w:rFonts w:ascii="Arial" w:hAnsi="Arial" w:cs="Arial"/>
                <w:sz w:val="24"/>
                <w:szCs w:val="24"/>
                <w:lang w:val="es-CO"/>
              </w:rPr>
              <w:t>)</w:t>
            </w:r>
            <w:r w:rsidR="00D54703" w:rsidRPr="00264254">
              <w:rPr>
                <w:rFonts w:ascii="Arial" w:hAnsi="Arial" w:cs="Arial"/>
                <w:sz w:val="24"/>
                <w:szCs w:val="24"/>
                <w:lang w:val="es-CO"/>
              </w:rPr>
              <w:t>.</w:t>
            </w:r>
          </w:p>
        </w:tc>
      </w:tr>
      <w:tr w:rsidR="00E65C88" w:rsidRPr="00264254" w14:paraId="68351FEE" w14:textId="77777777" w:rsidTr="004C417A">
        <w:tc>
          <w:tcPr>
            <w:tcW w:w="4981" w:type="dxa"/>
            <w:shd w:val="clear" w:color="auto" w:fill="FFFFFF" w:themeFill="background1"/>
          </w:tcPr>
          <w:p w14:paraId="763DDDA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0B19BC2D" w14:textId="77777777" w:rsidR="008628ED"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Al concluir su etapa de conservación de </w:t>
            </w:r>
            <w:r w:rsidR="004C417A" w:rsidRPr="00264254">
              <w:rPr>
                <w:rFonts w:ascii="Arial" w:hAnsi="Arial" w:cs="Arial"/>
                <w:sz w:val="24"/>
                <w:szCs w:val="24"/>
                <w:lang w:val="es-CO"/>
              </w:rPr>
              <w:t>veinte (</w:t>
            </w:r>
            <w:r w:rsidRPr="00264254">
              <w:rPr>
                <w:rFonts w:ascii="Arial" w:hAnsi="Arial" w:cs="Arial"/>
                <w:sz w:val="24"/>
                <w:szCs w:val="24"/>
                <w:lang w:val="es-CO"/>
              </w:rPr>
              <w:t>20</w:t>
            </w:r>
            <w:r w:rsidR="004C417A" w:rsidRPr="00264254">
              <w:rPr>
                <w:rFonts w:ascii="Arial" w:hAnsi="Arial" w:cs="Arial"/>
                <w:sz w:val="24"/>
                <w:szCs w:val="24"/>
                <w:lang w:val="es-CO"/>
              </w:rPr>
              <w:t>)</w:t>
            </w:r>
            <w:r w:rsidRPr="00264254">
              <w:rPr>
                <w:rFonts w:ascii="Arial" w:hAnsi="Arial" w:cs="Arial"/>
                <w:sz w:val="24"/>
                <w:szCs w:val="24"/>
                <w:lang w:val="es-CO"/>
              </w:rPr>
              <w:t xml:space="preserve"> años en el archivo central se hará una selección cuantitativa del </w:t>
            </w:r>
            <w:r w:rsidR="00D54703" w:rsidRPr="00264254">
              <w:rPr>
                <w:rFonts w:ascii="Arial" w:hAnsi="Arial" w:cs="Arial"/>
                <w:sz w:val="24"/>
                <w:szCs w:val="24"/>
                <w:lang w:val="es-CO"/>
              </w:rPr>
              <w:t>veinte por ciento (</w:t>
            </w:r>
            <w:r w:rsidRPr="00264254">
              <w:rPr>
                <w:rFonts w:ascii="Arial" w:hAnsi="Arial" w:cs="Arial"/>
                <w:sz w:val="24"/>
                <w:szCs w:val="24"/>
                <w:lang w:val="es-CO"/>
              </w:rPr>
              <w:t>20%</w:t>
            </w:r>
            <w:r w:rsidR="00D54703" w:rsidRPr="00264254">
              <w:rPr>
                <w:rFonts w:ascii="Arial" w:hAnsi="Arial" w:cs="Arial"/>
                <w:sz w:val="24"/>
                <w:szCs w:val="24"/>
                <w:lang w:val="es-CO"/>
              </w:rPr>
              <w:t>)</w:t>
            </w:r>
            <w:r w:rsidRPr="00264254">
              <w:rPr>
                <w:rFonts w:ascii="Arial" w:hAnsi="Arial" w:cs="Arial"/>
                <w:sz w:val="24"/>
                <w:szCs w:val="24"/>
                <w:lang w:val="es-CO"/>
              </w:rPr>
              <w:t xml:space="preserve"> de los que se consideren relevantes por su cuantía o por los aportes técnicos y/o científicos, conservando el soporte papel original y como medio tecnológico se procederá a su digitalización. La eliminación de documentos no </w:t>
            </w:r>
            <w:r w:rsidRPr="00264254">
              <w:rPr>
                <w:rFonts w:ascii="Arial" w:hAnsi="Arial" w:cs="Arial"/>
                <w:sz w:val="24"/>
                <w:szCs w:val="24"/>
                <w:lang w:val="es-CO"/>
              </w:rPr>
              <w:lastRenderedPageBreak/>
              <w:t xml:space="preserve">seleccionados está enmarcada en lo establecido en el </w:t>
            </w:r>
            <w:r w:rsidR="00D54703" w:rsidRPr="00264254">
              <w:rPr>
                <w:rFonts w:ascii="Arial" w:hAnsi="Arial" w:cs="Arial"/>
                <w:sz w:val="24"/>
                <w:szCs w:val="24"/>
                <w:lang w:val="es-CO"/>
              </w:rPr>
              <w:t>A</w:t>
            </w:r>
            <w:r w:rsidRPr="00264254">
              <w:rPr>
                <w:rFonts w:ascii="Arial" w:hAnsi="Arial" w:cs="Arial"/>
                <w:sz w:val="24"/>
                <w:szCs w:val="24"/>
                <w:lang w:val="es-CO"/>
              </w:rPr>
              <w:t>cuerdo 004 de 2019.</w:t>
            </w:r>
          </w:p>
          <w:p w14:paraId="3E6C9FA4" w14:textId="7D359172" w:rsidR="008628ED" w:rsidRPr="00264254" w:rsidRDefault="008628ED"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5EA88FF0" w14:textId="77777777" w:rsidTr="004C417A">
        <w:tc>
          <w:tcPr>
            <w:tcW w:w="9962" w:type="dxa"/>
            <w:gridSpan w:val="2"/>
            <w:shd w:val="clear" w:color="auto" w:fill="FFFFFF" w:themeFill="background1"/>
          </w:tcPr>
          <w:p w14:paraId="5916E6FE" w14:textId="77777777" w:rsidR="00E65C88" w:rsidRPr="00264254" w:rsidRDefault="00E65C88" w:rsidP="00264254">
            <w:pPr>
              <w:pStyle w:val="Prrafodelista"/>
              <w:numPr>
                <w:ilvl w:val="0"/>
                <w:numId w:val="62"/>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lastRenderedPageBreak/>
              <w:t>ÁREA DE CONTROL DE LA DESCRIPCIÓN</w:t>
            </w:r>
          </w:p>
        </w:tc>
      </w:tr>
      <w:tr w:rsidR="00E65C88" w:rsidRPr="00264254" w14:paraId="4200DCA5" w14:textId="77777777" w:rsidTr="00E65C88">
        <w:tc>
          <w:tcPr>
            <w:tcW w:w="4981" w:type="dxa"/>
          </w:tcPr>
          <w:p w14:paraId="03A6D91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32E2CDE0" w14:textId="7C40B14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54703" w:rsidRPr="00264254">
              <w:rPr>
                <w:rFonts w:ascii="Arial" w:hAnsi="Arial" w:cs="Arial"/>
                <w:sz w:val="24"/>
                <w:szCs w:val="24"/>
                <w:lang w:val="es-CO"/>
              </w:rPr>
              <w:t>R</w:t>
            </w:r>
            <w:r w:rsidRPr="00264254">
              <w:rPr>
                <w:rFonts w:ascii="Arial" w:hAnsi="Arial" w:cs="Arial"/>
                <w:sz w:val="24"/>
                <w:szCs w:val="24"/>
                <w:lang w:val="es-CO"/>
              </w:rPr>
              <w:t>etención Documental</w:t>
            </w:r>
            <w:r w:rsidR="00D54703" w:rsidRPr="00264254">
              <w:rPr>
                <w:rFonts w:ascii="Arial" w:hAnsi="Arial" w:cs="Arial"/>
                <w:sz w:val="24"/>
                <w:szCs w:val="24"/>
                <w:lang w:val="es-CO"/>
              </w:rPr>
              <w:t xml:space="preserve"> (TRD),</w:t>
            </w:r>
            <w:r w:rsidRPr="00264254">
              <w:rPr>
                <w:rFonts w:ascii="Arial" w:hAnsi="Arial" w:cs="Arial"/>
                <w:sz w:val="24"/>
                <w:szCs w:val="24"/>
                <w:lang w:val="es-CO"/>
              </w:rPr>
              <w:t xml:space="preserve"> </w:t>
            </w:r>
            <w:r w:rsidR="004C417A"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D54703"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D5470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32B60432" w14:textId="77777777" w:rsidTr="00E65C88">
        <w:tc>
          <w:tcPr>
            <w:tcW w:w="4981" w:type="dxa"/>
          </w:tcPr>
          <w:p w14:paraId="361D90B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2745901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Acuerdo 004 de 2019.</w:t>
            </w:r>
          </w:p>
        </w:tc>
      </w:tr>
      <w:tr w:rsidR="00E65C88" w:rsidRPr="00264254" w14:paraId="2CB93205" w14:textId="77777777" w:rsidTr="00E65C88">
        <w:tc>
          <w:tcPr>
            <w:tcW w:w="4981" w:type="dxa"/>
          </w:tcPr>
          <w:p w14:paraId="0BCBC85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23D13A6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57C0A5AF"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89. 1.2. Sección: Despacho Dirección General. 1.3. Subsección: Dirección Administrativa y Financieras. 1.5. Serie: Convenios. 1.6. Subserie: Convenio interadministrativo."/>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4C417A" w:rsidRPr="00264254" w14:paraId="00F3BF85" w14:textId="77777777" w:rsidTr="004C417A">
        <w:tc>
          <w:tcPr>
            <w:tcW w:w="9962" w:type="dxa"/>
            <w:gridSpan w:val="2"/>
            <w:shd w:val="clear" w:color="auto" w:fill="FFFFFF" w:themeFill="background1"/>
          </w:tcPr>
          <w:p w14:paraId="14A1097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2EE7F876" w14:textId="77777777" w:rsidTr="00E65C88">
        <w:tc>
          <w:tcPr>
            <w:tcW w:w="4981" w:type="dxa"/>
          </w:tcPr>
          <w:p w14:paraId="2206FCC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011C1F43" w14:textId="263C894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D5470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D5470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4B97D539" w14:textId="77777777" w:rsidTr="00E65C88">
        <w:tc>
          <w:tcPr>
            <w:tcW w:w="4981" w:type="dxa"/>
          </w:tcPr>
          <w:p w14:paraId="1433A20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1BDB6AA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17A15E94" w14:textId="77777777" w:rsidTr="00E65C88">
        <w:tc>
          <w:tcPr>
            <w:tcW w:w="4981" w:type="dxa"/>
          </w:tcPr>
          <w:p w14:paraId="1ADBC0E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7B84258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568EDD4E" w14:textId="77777777" w:rsidTr="00E65C88">
        <w:tc>
          <w:tcPr>
            <w:tcW w:w="4981" w:type="dxa"/>
          </w:tcPr>
          <w:p w14:paraId="24B60AD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76CAA0F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CONVENIOS</w:t>
            </w:r>
          </w:p>
        </w:tc>
      </w:tr>
      <w:tr w:rsidR="00E65C88" w:rsidRPr="00264254" w14:paraId="32C926CE" w14:textId="77777777" w:rsidTr="004C417A">
        <w:tc>
          <w:tcPr>
            <w:tcW w:w="4981" w:type="dxa"/>
          </w:tcPr>
          <w:p w14:paraId="41CCD99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shd w:val="clear" w:color="auto" w:fill="FFFFFF" w:themeFill="background1"/>
          </w:tcPr>
          <w:p w14:paraId="6AC56BE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CONVENIO INTERADMINISTRATIVO</w:t>
            </w:r>
          </w:p>
        </w:tc>
      </w:tr>
      <w:tr w:rsidR="00E65C88" w:rsidRPr="00264254" w14:paraId="69476582" w14:textId="77777777" w:rsidTr="004C417A">
        <w:tc>
          <w:tcPr>
            <w:tcW w:w="9962" w:type="dxa"/>
            <w:gridSpan w:val="2"/>
            <w:shd w:val="clear" w:color="auto" w:fill="FFFFFF" w:themeFill="background1"/>
          </w:tcPr>
          <w:p w14:paraId="2FAF0B0B" w14:textId="77777777" w:rsidR="00E65C88" w:rsidRPr="00264254" w:rsidRDefault="00E65C88" w:rsidP="00264254">
            <w:pPr>
              <w:pStyle w:val="Prrafodelista"/>
              <w:numPr>
                <w:ilvl w:val="0"/>
                <w:numId w:val="63"/>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CONTENIDO Y ESTRUCTURA</w:t>
            </w:r>
          </w:p>
        </w:tc>
      </w:tr>
      <w:tr w:rsidR="00E65C88" w:rsidRPr="00264254" w14:paraId="774A0151" w14:textId="77777777" w:rsidTr="00E65C88">
        <w:tc>
          <w:tcPr>
            <w:tcW w:w="4981" w:type="dxa"/>
          </w:tcPr>
          <w:p w14:paraId="730E152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7E4D51D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Subserie documental en la que se conservan los documentos mediante los cuales se suscriben convenios entre dos o más entidades públicas gubernamentales en virtud al principio de coordinación que debe existir entre las mismas, con el propósito de cumplir los fines propios del Estado y los de cada una de las entidades suscribientes.</w:t>
            </w:r>
          </w:p>
        </w:tc>
      </w:tr>
      <w:tr w:rsidR="00E65C88" w:rsidRPr="00264254" w14:paraId="634167FA" w14:textId="77777777" w:rsidTr="00E65C88">
        <w:tc>
          <w:tcPr>
            <w:tcW w:w="4981" w:type="dxa"/>
          </w:tcPr>
          <w:p w14:paraId="6D217AA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386A7C9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Comunicación Oficial</w:t>
            </w:r>
          </w:p>
          <w:p w14:paraId="683A30F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Documento de representación legal</w:t>
            </w:r>
          </w:p>
          <w:p w14:paraId="1B75C04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Convenio</w:t>
            </w:r>
          </w:p>
          <w:p w14:paraId="0F5E85B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Memorando designación de supervisión</w:t>
            </w:r>
          </w:p>
          <w:p w14:paraId="383C851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 de inicio</w:t>
            </w:r>
          </w:p>
          <w:p w14:paraId="04CB75E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Informes</w:t>
            </w:r>
          </w:p>
          <w:p w14:paraId="0C7662D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 de terminación</w:t>
            </w:r>
          </w:p>
          <w:p w14:paraId="39F51C1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 de liquidación</w:t>
            </w:r>
          </w:p>
          <w:p w14:paraId="34BA1EEE" w14:textId="637FD401" w:rsidR="000635AE" w:rsidRPr="00264254" w:rsidRDefault="000635AE" w:rsidP="00264254">
            <w:pPr>
              <w:pStyle w:val="Prrafodelista"/>
              <w:tabs>
                <w:tab w:val="left" w:pos="0"/>
                <w:tab w:val="left" w:pos="10065"/>
              </w:tabs>
              <w:autoSpaceDE w:val="0"/>
              <w:autoSpaceDN w:val="0"/>
              <w:adjustRightInd w:val="0"/>
              <w:rPr>
                <w:rFonts w:cs="Arial"/>
                <w:szCs w:val="24"/>
                <w:lang w:val="es-CO"/>
              </w:rPr>
            </w:pPr>
          </w:p>
        </w:tc>
      </w:tr>
      <w:tr w:rsidR="00E65C88" w:rsidRPr="00264254" w14:paraId="059809B9" w14:textId="77777777" w:rsidTr="004C417A">
        <w:tc>
          <w:tcPr>
            <w:tcW w:w="9962" w:type="dxa"/>
            <w:gridSpan w:val="2"/>
            <w:shd w:val="clear" w:color="auto" w:fill="FFFFFF" w:themeFill="background1"/>
          </w:tcPr>
          <w:p w14:paraId="5F3EC1A7" w14:textId="77777777" w:rsidR="00E65C88" w:rsidRPr="00264254" w:rsidRDefault="00E65C88" w:rsidP="00264254">
            <w:pPr>
              <w:pStyle w:val="Prrafodelista"/>
              <w:numPr>
                <w:ilvl w:val="0"/>
                <w:numId w:val="63"/>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53EFD030" w14:textId="77777777" w:rsidTr="00E65C88">
        <w:tc>
          <w:tcPr>
            <w:tcW w:w="4981" w:type="dxa"/>
          </w:tcPr>
          <w:p w14:paraId="34B9C0D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5526FE1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6064C31E" w14:textId="77777777" w:rsidTr="00E65C88">
        <w:tc>
          <w:tcPr>
            <w:tcW w:w="4981" w:type="dxa"/>
          </w:tcPr>
          <w:p w14:paraId="3212B4F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12B5B81C" w14:textId="582D75D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Selección </w:t>
            </w:r>
            <w:r w:rsidR="004C417A" w:rsidRPr="00264254">
              <w:rPr>
                <w:rFonts w:ascii="Arial" w:hAnsi="Arial" w:cs="Arial"/>
                <w:sz w:val="24"/>
                <w:szCs w:val="24"/>
                <w:lang w:val="es-CO"/>
              </w:rPr>
              <w:t>(</w:t>
            </w:r>
            <w:r w:rsidRPr="00264254">
              <w:rPr>
                <w:rFonts w:ascii="Arial" w:hAnsi="Arial" w:cs="Arial"/>
                <w:sz w:val="24"/>
                <w:szCs w:val="24"/>
                <w:lang w:val="es-CO"/>
              </w:rPr>
              <w:t>S</w:t>
            </w:r>
            <w:r w:rsidR="004C417A"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4C417A" w:rsidRPr="00264254">
              <w:rPr>
                <w:rFonts w:ascii="Arial" w:hAnsi="Arial" w:cs="Arial"/>
                <w:sz w:val="24"/>
                <w:szCs w:val="24"/>
                <w:lang w:val="es-CO"/>
              </w:rPr>
              <w:t>(</w:t>
            </w:r>
            <w:r w:rsidRPr="00264254">
              <w:rPr>
                <w:rFonts w:ascii="Arial" w:hAnsi="Arial" w:cs="Arial"/>
                <w:sz w:val="24"/>
                <w:szCs w:val="24"/>
                <w:lang w:val="es-CO"/>
              </w:rPr>
              <w:t>MT</w:t>
            </w:r>
            <w:r w:rsidR="004C417A" w:rsidRPr="00264254">
              <w:rPr>
                <w:rFonts w:ascii="Arial" w:hAnsi="Arial" w:cs="Arial"/>
                <w:sz w:val="24"/>
                <w:szCs w:val="24"/>
                <w:lang w:val="es-CO"/>
              </w:rPr>
              <w:t>)</w:t>
            </w:r>
            <w:r w:rsidR="00D54703" w:rsidRPr="00264254">
              <w:rPr>
                <w:rFonts w:ascii="Arial" w:hAnsi="Arial" w:cs="Arial"/>
                <w:sz w:val="24"/>
                <w:szCs w:val="24"/>
                <w:lang w:val="es-CO"/>
              </w:rPr>
              <w:t>.</w:t>
            </w:r>
          </w:p>
        </w:tc>
      </w:tr>
      <w:tr w:rsidR="00E65C88" w:rsidRPr="00264254" w14:paraId="74E37EA4" w14:textId="77777777" w:rsidTr="004C417A">
        <w:tc>
          <w:tcPr>
            <w:tcW w:w="4981" w:type="dxa"/>
            <w:shd w:val="clear" w:color="auto" w:fill="FFFFFF" w:themeFill="background1"/>
          </w:tcPr>
          <w:p w14:paraId="149E318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1003571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Al concluir su etapa de conservación de</w:t>
            </w:r>
            <w:r w:rsidR="004C417A" w:rsidRPr="00264254">
              <w:rPr>
                <w:rFonts w:ascii="Arial" w:hAnsi="Arial" w:cs="Arial"/>
                <w:sz w:val="24"/>
                <w:szCs w:val="24"/>
                <w:lang w:val="es-CO"/>
              </w:rPr>
              <w:t xml:space="preserve"> veinte (</w:t>
            </w:r>
            <w:r w:rsidRPr="00264254">
              <w:rPr>
                <w:rFonts w:ascii="Arial" w:hAnsi="Arial" w:cs="Arial"/>
                <w:sz w:val="24"/>
                <w:szCs w:val="24"/>
                <w:lang w:val="es-CO"/>
              </w:rPr>
              <w:t>20</w:t>
            </w:r>
            <w:r w:rsidR="004C417A" w:rsidRPr="00264254">
              <w:rPr>
                <w:rFonts w:ascii="Arial" w:hAnsi="Arial" w:cs="Arial"/>
                <w:sz w:val="24"/>
                <w:szCs w:val="24"/>
                <w:lang w:val="es-CO"/>
              </w:rPr>
              <w:t>)</w:t>
            </w:r>
            <w:r w:rsidRPr="00264254">
              <w:rPr>
                <w:rFonts w:ascii="Arial" w:hAnsi="Arial" w:cs="Arial"/>
                <w:sz w:val="24"/>
                <w:szCs w:val="24"/>
                <w:lang w:val="es-CO"/>
              </w:rPr>
              <w:t xml:space="preserve"> años en el archivo central se hará una selección cuantitativa del </w:t>
            </w:r>
            <w:r w:rsidR="00D54703" w:rsidRPr="00264254">
              <w:rPr>
                <w:rFonts w:ascii="Arial" w:hAnsi="Arial" w:cs="Arial"/>
                <w:sz w:val="24"/>
                <w:szCs w:val="24"/>
                <w:lang w:val="es-CO"/>
              </w:rPr>
              <w:t>veinte por ciento (</w:t>
            </w:r>
            <w:r w:rsidRPr="00264254">
              <w:rPr>
                <w:rFonts w:ascii="Arial" w:hAnsi="Arial" w:cs="Arial"/>
                <w:sz w:val="24"/>
                <w:szCs w:val="24"/>
                <w:lang w:val="es-CO"/>
              </w:rPr>
              <w:t>20%</w:t>
            </w:r>
            <w:r w:rsidR="00D54703" w:rsidRPr="00264254">
              <w:rPr>
                <w:rFonts w:ascii="Arial" w:hAnsi="Arial" w:cs="Arial"/>
                <w:sz w:val="24"/>
                <w:szCs w:val="24"/>
                <w:lang w:val="es-CO"/>
              </w:rPr>
              <w:t>)</w:t>
            </w:r>
            <w:r w:rsidRPr="00264254">
              <w:rPr>
                <w:rFonts w:ascii="Arial" w:hAnsi="Arial" w:cs="Arial"/>
                <w:sz w:val="24"/>
                <w:szCs w:val="24"/>
                <w:lang w:val="es-CO"/>
              </w:rPr>
              <w:t xml:space="preserve"> de los que se consideren relevantes por su cuantía o por los aportes </w:t>
            </w:r>
            <w:r w:rsidRPr="00264254">
              <w:rPr>
                <w:rFonts w:ascii="Arial" w:hAnsi="Arial" w:cs="Arial"/>
                <w:sz w:val="24"/>
                <w:szCs w:val="24"/>
                <w:lang w:val="es-CO"/>
              </w:rPr>
              <w:lastRenderedPageBreak/>
              <w:t xml:space="preserve">técnicos y/o científicos, conservando el soporte papel original y como medio tecnológico se procederá a su digitalización. La eliminación de documentos no seleccionados está enmarcada en lo establecido en el </w:t>
            </w:r>
            <w:r w:rsidR="00D54703" w:rsidRPr="00264254">
              <w:rPr>
                <w:rFonts w:ascii="Arial" w:hAnsi="Arial" w:cs="Arial"/>
                <w:sz w:val="24"/>
                <w:szCs w:val="24"/>
                <w:lang w:val="es-CO"/>
              </w:rPr>
              <w:t>A</w:t>
            </w:r>
            <w:r w:rsidRPr="00264254">
              <w:rPr>
                <w:rFonts w:ascii="Arial" w:hAnsi="Arial" w:cs="Arial"/>
                <w:sz w:val="24"/>
                <w:szCs w:val="24"/>
                <w:lang w:val="es-CO"/>
              </w:rPr>
              <w:t>cuerdo 004 de 2019.</w:t>
            </w:r>
          </w:p>
          <w:p w14:paraId="13DF343B" w14:textId="497E5EB0" w:rsidR="00D54703" w:rsidRPr="00264254" w:rsidRDefault="00D54703"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47E283DB" w14:textId="77777777" w:rsidTr="004C417A">
        <w:tc>
          <w:tcPr>
            <w:tcW w:w="9962" w:type="dxa"/>
            <w:gridSpan w:val="2"/>
            <w:shd w:val="clear" w:color="auto" w:fill="FFFFFF" w:themeFill="background1"/>
          </w:tcPr>
          <w:p w14:paraId="567E5728" w14:textId="77777777" w:rsidR="00E65C88" w:rsidRPr="00264254" w:rsidRDefault="00E65C88" w:rsidP="00264254">
            <w:pPr>
              <w:pStyle w:val="Prrafodelista"/>
              <w:numPr>
                <w:ilvl w:val="0"/>
                <w:numId w:val="63"/>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lastRenderedPageBreak/>
              <w:t>ÁREA DE CONTROL DE LA DESCRIPCIÓN</w:t>
            </w:r>
          </w:p>
        </w:tc>
      </w:tr>
      <w:tr w:rsidR="00E65C88" w:rsidRPr="00264254" w14:paraId="089DA111" w14:textId="77777777" w:rsidTr="00E65C88">
        <w:tc>
          <w:tcPr>
            <w:tcW w:w="4981" w:type="dxa"/>
          </w:tcPr>
          <w:p w14:paraId="57E938B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29324569" w14:textId="5A782DC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54703"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D54703" w:rsidRPr="00264254">
              <w:rPr>
                <w:rFonts w:ascii="Arial" w:hAnsi="Arial" w:cs="Arial"/>
                <w:sz w:val="24"/>
                <w:szCs w:val="24"/>
                <w:lang w:val="es-CO"/>
              </w:rPr>
              <w:t xml:space="preserve">(TRD), </w:t>
            </w:r>
            <w:r w:rsidR="004C417A"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D54703" w:rsidRPr="00264254">
              <w:rPr>
                <w:rFonts w:ascii="Arial" w:hAnsi="Arial" w:cs="Arial"/>
                <w:sz w:val="24"/>
                <w:szCs w:val="24"/>
                <w:lang w:val="es-CO"/>
              </w:rPr>
              <w:t xml:space="preserve">, (TRD), </w:t>
            </w:r>
            <w:r w:rsidRPr="00264254">
              <w:rPr>
                <w:rFonts w:ascii="Arial" w:hAnsi="Arial" w:cs="Arial"/>
                <w:sz w:val="24"/>
                <w:szCs w:val="24"/>
                <w:lang w:val="es-CO"/>
              </w:rPr>
              <w:t xml:space="preserve">APC Colombia, elaboradas por la Dirección Administrativa y Financiera, convalidas por el comité evaluador de documentos del Archivo General de la Nación Jorge </w:t>
            </w:r>
            <w:r w:rsidR="000635AE" w:rsidRPr="00264254">
              <w:rPr>
                <w:rFonts w:ascii="Arial" w:hAnsi="Arial" w:cs="Arial"/>
                <w:sz w:val="24"/>
                <w:szCs w:val="24"/>
                <w:lang w:val="es-CO"/>
              </w:rPr>
              <w:t>Palacios Preciados</w:t>
            </w:r>
            <w:r w:rsidRPr="00264254">
              <w:rPr>
                <w:rFonts w:ascii="Arial" w:hAnsi="Arial" w:cs="Arial"/>
                <w:sz w:val="24"/>
                <w:szCs w:val="24"/>
                <w:lang w:val="es-CO"/>
              </w:rPr>
              <w:t xml:space="preserve"> el día 22 de julio de 2020 con radicado No. 1-2020-04694. </w:t>
            </w:r>
          </w:p>
        </w:tc>
      </w:tr>
      <w:tr w:rsidR="00E65C88" w:rsidRPr="00264254" w14:paraId="18DD9E82" w14:textId="77777777" w:rsidTr="00E65C88">
        <w:tc>
          <w:tcPr>
            <w:tcW w:w="4981" w:type="dxa"/>
          </w:tcPr>
          <w:p w14:paraId="2238CD7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782E075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Acuerdo 004 de 2019.</w:t>
            </w:r>
          </w:p>
        </w:tc>
      </w:tr>
      <w:tr w:rsidR="00E65C88" w:rsidRPr="00264254" w14:paraId="1EB0348C" w14:textId="77777777" w:rsidTr="00E65C88">
        <w:tc>
          <w:tcPr>
            <w:tcW w:w="4981" w:type="dxa"/>
          </w:tcPr>
          <w:p w14:paraId="0916905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3A84A2A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p w14:paraId="41ACD690" w14:textId="2DDE0C25" w:rsidR="000635AE" w:rsidRPr="00264254" w:rsidRDefault="000635AE"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3BA4A713" w14:textId="77777777" w:rsidTr="004C417A">
        <w:tc>
          <w:tcPr>
            <w:tcW w:w="9962" w:type="dxa"/>
            <w:gridSpan w:val="2"/>
            <w:shd w:val="clear" w:color="auto" w:fill="FFFFFF" w:themeFill="background1"/>
          </w:tcPr>
          <w:p w14:paraId="71A7563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2C3E195B" w14:textId="77777777" w:rsidTr="00E65C88">
        <w:tc>
          <w:tcPr>
            <w:tcW w:w="4981" w:type="dxa"/>
          </w:tcPr>
          <w:p w14:paraId="36AA44D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3D20BEA2" w14:textId="4D9882E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D5470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D5470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267180F7" w14:textId="77777777" w:rsidTr="00E65C88">
        <w:tc>
          <w:tcPr>
            <w:tcW w:w="4981" w:type="dxa"/>
          </w:tcPr>
          <w:p w14:paraId="655F7CF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1.2. SECCIÓN </w:t>
            </w:r>
          </w:p>
        </w:tc>
        <w:tc>
          <w:tcPr>
            <w:tcW w:w="4981" w:type="dxa"/>
          </w:tcPr>
          <w:p w14:paraId="1B4AFA5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0EDC040A" w14:textId="77777777" w:rsidTr="00E65C88">
        <w:tc>
          <w:tcPr>
            <w:tcW w:w="4981" w:type="dxa"/>
          </w:tcPr>
          <w:p w14:paraId="6B6D5C8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5D833D8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57F7247A" w14:textId="77777777" w:rsidTr="00E65C88">
        <w:tc>
          <w:tcPr>
            <w:tcW w:w="4981" w:type="dxa"/>
          </w:tcPr>
          <w:p w14:paraId="2993BC9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23B7A9B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CONVENIOS</w:t>
            </w:r>
          </w:p>
        </w:tc>
      </w:tr>
      <w:tr w:rsidR="00E65C88" w:rsidRPr="00264254" w14:paraId="25733C14" w14:textId="77777777" w:rsidTr="00E65C88">
        <w:tc>
          <w:tcPr>
            <w:tcW w:w="4981" w:type="dxa"/>
          </w:tcPr>
          <w:p w14:paraId="3F3F495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79ED737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CONVENIO PASANTIAS</w:t>
            </w:r>
          </w:p>
        </w:tc>
      </w:tr>
      <w:tr w:rsidR="00E65C88" w:rsidRPr="00264254" w14:paraId="640E86E6" w14:textId="77777777" w:rsidTr="004C417A">
        <w:tc>
          <w:tcPr>
            <w:tcW w:w="9962" w:type="dxa"/>
            <w:gridSpan w:val="2"/>
            <w:shd w:val="clear" w:color="auto" w:fill="FFFFFF" w:themeFill="background1"/>
          </w:tcPr>
          <w:p w14:paraId="50D48662"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04344382" w14:textId="77777777" w:rsidR="00E65C88" w:rsidRPr="00264254" w:rsidRDefault="00E65C88" w:rsidP="00264254">
            <w:pPr>
              <w:pStyle w:val="Prrafodelista"/>
              <w:numPr>
                <w:ilvl w:val="0"/>
                <w:numId w:val="64"/>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CONTENIDO Y ESTRUCTURA</w:t>
            </w:r>
          </w:p>
        </w:tc>
      </w:tr>
      <w:tr w:rsidR="00E65C88" w:rsidRPr="00264254" w14:paraId="7B0B7B5B" w14:textId="77777777" w:rsidTr="00E65C88">
        <w:tc>
          <w:tcPr>
            <w:tcW w:w="4981" w:type="dxa"/>
          </w:tcPr>
          <w:p w14:paraId="1C5A19F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47A4097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Esta subserie, soporta derechos y obligaciones en materia de convenios y pasantías</w:t>
            </w:r>
          </w:p>
        </w:tc>
      </w:tr>
      <w:tr w:rsidR="00E65C88" w:rsidRPr="00264254" w14:paraId="7EA414AF" w14:textId="77777777" w:rsidTr="00E65C88">
        <w:tc>
          <w:tcPr>
            <w:tcW w:w="4981" w:type="dxa"/>
          </w:tcPr>
          <w:p w14:paraId="0288588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43BA1B3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Carta de presentación del estudiante</w:t>
            </w:r>
          </w:p>
          <w:p w14:paraId="55B3392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Certificado afiliación EPS</w:t>
            </w:r>
          </w:p>
          <w:p w14:paraId="57A500D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Certificado de afiliación ARL</w:t>
            </w:r>
          </w:p>
          <w:p w14:paraId="701DDFE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Certificado terminación de pasantías</w:t>
            </w:r>
          </w:p>
          <w:p w14:paraId="452318F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Convenio o cruce de cartas</w:t>
            </w:r>
          </w:p>
          <w:p w14:paraId="6E81FF1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Copia documento del estudiante</w:t>
            </w:r>
          </w:p>
          <w:p w14:paraId="0C231DA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Formalización de la práctica</w:t>
            </w:r>
          </w:p>
          <w:p w14:paraId="4FFA4E3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Hoja de vida</w:t>
            </w:r>
          </w:p>
          <w:p w14:paraId="3A342CB6" w14:textId="7554C444"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496F41EB" w14:textId="77777777" w:rsidTr="004C417A">
        <w:tc>
          <w:tcPr>
            <w:tcW w:w="9962" w:type="dxa"/>
            <w:gridSpan w:val="2"/>
            <w:shd w:val="clear" w:color="auto" w:fill="FFFFFF" w:themeFill="background1"/>
          </w:tcPr>
          <w:p w14:paraId="77BA8438" w14:textId="77777777" w:rsidR="00E65C88" w:rsidRPr="00264254" w:rsidRDefault="00E65C88" w:rsidP="00264254">
            <w:pPr>
              <w:pStyle w:val="Prrafodelista"/>
              <w:numPr>
                <w:ilvl w:val="0"/>
                <w:numId w:val="64"/>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VALORACIÓN</w:t>
            </w:r>
          </w:p>
        </w:tc>
      </w:tr>
      <w:tr w:rsidR="00E65C88" w:rsidRPr="00264254" w14:paraId="582B22FD" w14:textId="77777777" w:rsidTr="00E65C88">
        <w:tc>
          <w:tcPr>
            <w:tcW w:w="4981" w:type="dxa"/>
          </w:tcPr>
          <w:p w14:paraId="4C40ABA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680663A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764C022D" w14:textId="77777777" w:rsidTr="00E65C88">
        <w:tc>
          <w:tcPr>
            <w:tcW w:w="4981" w:type="dxa"/>
          </w:tcPr>
          <w:p w14:paraId="09EA2BC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779DA83C" w14:textId="265CD1B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Selección </w:t>
            </w:r>
            <w:r w:rsidR="004C417A" w:rsidRPr="00264254">
              <w:rPr>
                <w:rFonts w:ascii="Arial" w:hAnsi="Arial" w:cs="Arial"/>
                <w:sz w:val="24"/>
                <w:szCs w:val="24"/>
                <w:lang w:val="es-CO"/>
              </w:rPr>
              <w:t>(</w:t>
            </w:r>
            <w:r w:rsidRPr="00264254">
              <w:rPr>
                <w:rFonts w:ascii="Arial" w:hAnsi="Arial" w:cs="Arial"/>
                <w:sz w:val="24"/>
                <w:szCs w:val="24"/>
                <w:lang w:val="es-CO"/>
              </w:rPr>
              <w:t>S</w:t>
            </w:r>
            <w:r w:rsidR="004C417A" w:rsidRPr="00264254">
              <w:rPr>
                <w:rFonts w:ascii="Arial" w:hAnsi="Arial" w:cs="Arial"/>
                <w:sz w:val="24"/>
                <w:szCs w:val="24"/>
                <w:lang w:val="es-CO"/>
              </w:rPr>
              <w:t xml:space="preserve">) </w:t>
            </w:r>
            <w:r w:rsidRPr="00264254">
              <w:rPr>
                <w:rFonts w:ascii="Arial" w:hAnsi="Arial" w:cs="Arial"/>
                <w:sz w:val="24"/>
                <w:szCs w:val="24"/>
                <w:lang w:val="es-CO"/>
              </w:rPr>
              <w:t xml:space="preserve">y Medio Tecnológico </w:t>
            </w:r>
            <w:r w:rsidR="004C417A" w:rsidRPr="00264254">
              <w:rPr>
                <w:rFonts w:ascii="Arial" w:hAnsi="Arial" w:cs="Arial"/>
                <w:sz w:val="24"/>
                <w:szCs w:val="24"/>
                <w:lang w:val="es-CO"/>
              </w:rPr>
              <w:t>(</w:t>
            </w:r>
            <w:r w:rsidRPr="00264254">
              <w:rPr>
                <w:rFonts w:ascii="Arial" w:hAnsi="Arial" w:cs="Arial"/>
                <w:sz w:val="24"/>
                <w:szCs w:val="24"/>
                <w:lang w:val="es-CO"/>
              </w:rPr>
              <w:t>MT</w:t>
            </w:r>
            <w:r w:rsidR="004C417A" w:rsidRPr="00264254">
              <w:rPr>
                <w:rFonts w:ascii="Arial" w:hAnsi="Arial" w:cs="Arial"/>
                <w:sz w:val="24"/>
                <w:szCs w:val="24"/>
                <w:lang w:val="es-CO"/>
              </w:rPr>
              <w:t>)</w:t>
            </w:r>
            <w:r w:rsidR="00D54703" w:rsidRPr="00264254">
              <w:rPr>
                <w:rFonts w:ascii="Arial" w:hAnsi="Arial" w:cs="Arial"/>
                <w:sz w:val="24"/>
                <w:szCs w:val="24"/>
                <w:lang w:val="es-CO"/>
              </w:rPr>
              <w:t>.</w:t>
            </w:r>
          </w:p>
        </w:tc>
      </w:tr>
      <w:tr w:rsidR="00E65C88" w:rsidRPr="00264254" w14:paraId="54283F21" w14:textId="77777777" w:rsidTr="004C417A">
        <w:tc>
          <w:tcPr>
            <w:tcW w:w="4981" w:type="dxa"/>
            <w:shd w:val="clear" w:color="auto" w:fill="FFFFFF" w:themeFill="background1"/>
          </w:tcPr>
          <w:p w14:paraId="5CFC664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38FB4920" w14:textId="07D87C2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Al concluir su etapa de conservación de</w:t>
            </w:r>
            <w:r w:rsidR="004C417A" w:rsidRPr="00264254">
              <w:rPr>
                <w:rFonts w:ascii="Arial" w:hAnsi="Arial" w:cs="Arial"/>
                <w:sz w:val="24"/>
                <w:szCs w:val="24"/>
                <w:lang w:val="es-CO"/>
              </w:rPr>
              <w:t xml:space="preserve"> veinte</w:t>
            </w:r>
            <w:r w:rsidRPr="00264254">
              <w:rPr>
                <w:rFonts w:ascii="Arial" w:hAnsi="Arial" w:cs="Arial"/>
                <w:sz w:val="24"/>
                <w:szCs w:val="24"/>
                <w:lang w:val="es-CO"/>
              </w:rPr>
              <w:t xml:space="preserve"> </w:t>
            </w:r>
            <w:r w:rsidR="00D54703" w:rsidRPr="00264254">
              <w:rPr>
                <w:rFonts w:ascii="Arial" w:hAnsi="Arial" w:cs="Arial"/>
                <w:sz w:val="24"/>
                <w:szCs w:val="24"/>
                <w:lang w:val="es-CO"/>
              </w:rPr>
              <w:t>(</w:t>
            </w:r>
            <w:r w:rsidRPr="00264254">
              <w:rPr>
                <w:rFonts w:ascii="Arial" w:hAnsi="Arial" w:cs="Arial"/>
                <w:sz w:val="24"/>
                <w:szCs w:val="24"/>
                <w:lang w:val="es-CO"/>
              </w:rPr>
              <w:t>20</w:t>
            </w:r>
            <w:r w:rsidR="00D54703" w:rsidRPr="00264254">
              <w:rPr>
                <w:rFonts w:ascii="Arial" w:hAnsi="Arial" w:cs="Arial"/>
                <w:sz w:val="24"/>
                <w:szCs w:val="24"/>
                <w:lang w:val="es-CO"/>
              </w:rPr>
              <w:t>)</w:t>
            </w:r>
            <w:r w:rsidRPr="00264254">
              <w:rPr>
                <w:rFonts w:ascii="Arial" w:hAnsi="Arial" w:cs="Arial"/>
                <w:sz w:val="24"/>
                <w:szCs w:val="24"/>
                <w:lang w:val="es-CO"/>
              </w:rPr>
              <w:t xml:space="preserve"> años en el archivo central se hará una selección cuantitativa del </w:t>
            </w:r>
            <w:r w:rsidR="00D54703" w:rsidRPr="00264254">
              <w:rPr>
                <w:rFonts w:ascii="Arial" w:hAnsi="Arial" w:cs="Arial"/>
                <w:sz w:val="24"/>
                <w:szCs w:val="24"/>
                <w:lang w:val="es-CO"/>
              </w:rPr>
              <w:t>veinte por ciento (</w:t>
            </w:r>
            <w:r w:rsidRPr="00264254">
              <w:rPr>
                <w:rFonts w:ascii="Arial" w:hAnsi="Arial" w:cs="Arial"/>
                <w:sz w:val="24"/>
                <w:szCs w:val="24"/>
                <w:lang w:val="es-CO"/>
              </w:rPr>
              <w:t>20%</w:t>
            </w:r>
            <w:r w:rsidR="00D54703" w:rsidRPr="00264254">
              <w:rPr>
                <w:rFonts w:ascii="Arial" w:hAnsi="Arial" w:cs="Arial"/>
                <w:sz w:val="24"/>
                <w:szCs w:val="24"/>
                <w:lang w:val="es-CO"/>
              </w:rPr>
              <w:t>)</w:t>
            </w:r>
            <w:r w:rsidRPr="00264254">
              <w:rPr>
                <w:rFonts w:ascii="Arial" w:hAnsi="Arial" w:cs="Arial"/>
                <w:sz w:val="24"/>
                <w:szCs w:val="24"/>
                <w:lang w:val="es-CO"/>
              </w:rPr>
              <w:t xml:space="preserve"> de los que se consideren </w:t>
            </w:r>
            <w:r w:rsidRPr="00264254">
              <w:rPr>
                <w:rFonts w:ascii="Arial" w:hAnsi="Arial" w:cs="Arial"/>
                <w:sz w:val="24"/>
                <w:szCs w:val="24"/>
                <w:lang w:val="es-CO"/>
              </w:rPr>
              <w:lastRenderedPageBreak/>
              <w:t xml:space="preserve">relevantes por su cuantía o por los aportes técnicos y/o científicos, conservando el soporte papel original y como medio tecnológico se procederá a su digitalización. La eliminación de documentos no seleccionados está enmarcada en lo establecido en el </w:t>
            </w:r>
            <w:r w:rsidR="00D54703" w:rsidRPr="00264254">
              <w:rPr>
                <w:rFonts w:ascii="Arial" w:hAnsi="Arial" w:cs="Arial"/>
                <w:sz w:val="24"/>
                <w:szCs w:val="24"/>
                <w:lang w:val="es-CO"/>
              </w:rPr>
              <w:t>A</w:t>
            </w:r>
            <w:r w:rsidRPr="00264254">
              <w:rPr>
                <w:rFonts w:ascii="Arial" w:hAnsi="Arial" w:cs="Arial"/>
                <w:sz w:val="24"/>
                <w:szCs w:val="24"/>
                <w:lang w:val="es-CO"/>
              </w:rPr>
              <w:t>cuerdo 004 de 2019.</w:t>
            </w:r>
          </w:p>
          <w:p w14:paraId="59EC2A86" w14:textId="0D600DBA" w:rsidR="000635AE" w:rsidRPr="00264254" w:rsidRDefault="000635AE"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61127EFA" w14:textId="77777777" w:rsidTr="004C417A">
        <w:tc>
          <w:tcPr>
            <w:tcW w:w="9962" w:type="dxa"/>
            <w:gridSpan w:val="2"/>
            <w:shd w:val="clear" w:color="auto" w:fill="FFFFFF" w:themeFill="background1"/>
          </w:tcPr>
          <w:p w14:paraId="270AB6C6" w14:textId="77777777" w:rsidR="00E65C88" w:rsidRPr="00264254" w:rsidRDefault="00E65C88" w:rsidP="00264254">
            <w:pPr>
              <w:pStyle w:val="Prrafodelista"/>
              <w:numPr>
                <w:ilvl w:val="0"/>
                <w:numId w:val="64"/>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lastRenderedPageBreak/>
              <w:t>ÁREA DE CONTROL DE LA DESCRIPCIÓN</w:t>
            </w:r>
          </w:p>
        </w:tc>
      </w:tr>
      <w:tr w:rsidR="00E65C88" w:rsidRPr="00264254" w14:paraId="2F7D82E4" w14:textId="77777777" w:rsidTr="00E65C88">
        <w:tc>
          <w:tcPr>
            <w:tcW w:w="4981" w:type="dxa"/>
          </w:tcPr>
          <w:p w14:paraId="1D9E2DB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584D7B3C" w14:textId="5BB3D4D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54703" w:rsidRPr="00264254">
              <w:rPr>
                <w:rFonts w:ascii="Arial" w:hAnsi="Arial" w:cs="Arial"/>
                <w:sz w:val="24"/>
                <w:szCs w:val="24"/>
                <w:lang w:val="es-CO"/>
              </w:rPr>
              <w:t>R</w:t>
            </w:r>
            <w:r w:rsidRPr="00264254">
              <w:rPr>
                <w:rFonts w:ascii="Arial" w:hAnsi="Arial" w:cs="Arial"/>
                <w:sz w:val="24"/>
                <w:szCs w:val="24"/>
                <w:lang w:val="es-CO"/>
              </w:rPr>
              <w:t>etención Documental</w:t>
            </w:r>
            <w:r w:rsidR="00D54703" w:rsidRPr="00264254">
              <w:rPr>
                <w:rFonts w:ascii="Arial" w:hAnsi="Arial" w:cs="Arial"/>
                <w:sz w:val="24"/>
                <w:szCs w:val="24"/>
                <w:lang w:val="es-CO"/>
              </w:rPr>
              <w:t xml:space="preserve"> (TRD),</w:t>
            </w:r>
            <w:r w:rsidRPr="00264254">
              <w:rPr>
                <w:rFonts w:ascii="Arial" w:hAnsi="Arial" w:cs="Arial"/>
                <w:sz w:val="24"/>
                <w:szCs w:val="24"/>
                <w:lang w:val="es-CO"/>
              </w:rPr>
              <w:t xml:space="preserve"> </w:t>
            </w:r>
            <w:r w:rsidR="004C417A"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D5470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D5470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4C418AB8" w14:textId="77777777" w:rsidTr="00E65C88">
        <w:tc>
          <w:tcPr>
            <w:tcW w:w="4981" w:type="dxa"/>
          </w:tcPr>
          <w:p w14:paraId="7D13335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64A5EB5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Acuerdo 004 de 2019.</w:t>
            </w:r>
          </w:p>
        </w:tc>
      </w:tr>
      <w:tr w:rsidR="00E65C88" w:rsidRPr="00264254" w14:paraId="1C6766A5" w14:textId="77777777" w:rsidTr="00E65C88">
        <w:tc>
          <w:tcPr>
            <w:tcW w:w="4981" w:type="dxa"/>
          </w:tcPr>
          <w:p w14:paraId="09739E3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3388A67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45D996FE"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91. 1.2. Sección: Despacho Dirección General. 1.3. Subsección: Dirección Administrativa y Financieras. 1.5. Serie: Declaraciones tributarias. 1.6. Subserie: Declaraciones de rentas y complementario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6EC1AAA6" w14:textId="77777777" w:rsidTr="004C417A">
        <w:tc>
          <w:tcPr>
            <w:tcW w:w="9962" w:type="dxa"/>
            <w:gridSpan w:val="2"/>
            <w:shd w:val="clear" w:color="auto" w:fill="FFFFFF" w:themeFill="background1"/>
          </w:tcPr>
          <w:p w14:paraId="478259F3"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5F0FF8A2" w14:textId="77777777" w:rsidTr="004C417A">
        <w:tc>
          <w:tcPr>
            <w:tcW w:w="4981" w:type="dxa"/>
          </w:tcPr>
          <w:p w14:paraId="16BC875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shd w:val="clear" w:color="auto" w:fill="FFFFFF" w:themeFill="background1"/>
          </w:tcPr>
          <w:p w14:paraId="599FB5D8" w14:textId="0D574C7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D5470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D5470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3EB10052" w14:textId="77777777" w:rsidTr="00E65C88">
        <w:tc>
          <w:tcPr>
            <w:tcW w:w="4981" w:type="dxa"/>
          </w:tcPr>
          <w:p w14:paraId="02C23E8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1.2. SECCIÓN </w:t>
            </w:r>
          </w:p>
        </w:tc>
        <w:tc>
          <w:tcPr>
            <w:tcW w:w="4981" w:type="dxa"/>
          </w:tcPr>
          <w:p w14:paraId="70E5E5E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53B3CC01" w14:textId="77777777" w:rsidTr="00E65C88">
        <w:tc>
          <w:tcPr>
            <w:tcW w:w="4981" w:type="dxa"/>
          </w:tcPr>
          <w:p w14:paraId="276625E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14C7E54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6D7F043F" w14:textId="77777777" w:rsidTr="00E65C88">
        <w:tc>
          <w:tcPr>
            <w:tcW w:w="4981" w:type="dxa"/>
          </w:tcPr>
          <w:p w14:paraId="33A61BD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0686693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DECLARACIONES TRIBUTARIAS</w:t>
            </w:r>
          </w:p>
        </w:tc>
      </w:tr>
      <w:tr w:rsidR="00E65C88" w:rsidRPr="00264254" w14:paraId="2035D27C" w14:textId="77777777" w:rsidTr="004C417A">
        <w:tc>
          <w:tcPr>
            <w:tcW w:w="4981" w:type="dxa"/>
            <w:shd w:val="clear" w:color="auto" w:fill="FFFFFF" w:themeFill="background1"/>
          </w:tcPr>
          <w:p w14:paraId="3CD2D79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7FA60C6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DECLARACIONES DE RENTA Y COMPLEMENTARIOS</w:t>
            </w:r>
          </w:p>
        </w:tc>
      </w:tr>
      <w:tr w:rsidR="00E65C88" w:rsidRPr="00264254" w14:paraId="14BF8F4B" w14:textId="77777777" w:rsidTr="004C417A">
        <w:tc>
          <w:tcPr>
            <w:tcW w:w="9962" w:type="dxa"/>
            <w:gridSpan w:val="2"/>
            <w:shd w:val="clear" w:color="auto" w:fill="FFFFFF" w:themeFill="background1"/>
          </w:tcPr>
          <w:p w14:paraId="4BD8B297"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53483900" w14:textId="77777777" w:rsidR="00E65C88" w:rsidRPr="00264254" w:rsidRDefault="00E65C88" w:rsidP="00264254">
            <w:pPr>
              <w:pStyle w:val="Prrafodelista"/>
              <w:numPr>
                <w:ilvl w:val="0"/>
                <w:numId w:val="65"/>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CONTENIDO Y ESTRUCTURA</w:t>
            </w:r>
          </w:p>
        </w:tc>
      </w:tr>
      <w:tr w:rsidR="00E65C88" w:rsidRPr="00264254" w14:paraId="4881DF04" w14:textId="77777777" w:rsidTr="00E65C88">
        <w:tc>
          <w:tcPr>
            <w:tcW w:w="4981" w:type="dxa"/>
          </w:tcPr>
          <w:p w14:paraId="13E8DF0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67BFEA0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 presentado por el contribuyente a la administración de impuestos para dar cuenta de los ingresos susceptibles de incrementar el patrimonio.</w:t>
            </w:r>
          </w:p>
        </w:tc>
      </w:tr>
      <w:tr w:rsidR="00E65C88" w:rsidRPr="00264254" w14:paraId="42C62C2B" w14:textId="77777777" w:rsidTr="00E65C88">
        <w:tc>
          <w:tcPr>
            <w:tcW w:w="4981" w:type="dxa"/>
          </w:tcPr>
          <w:p w14:paraId="3955797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1F20A77D" w14:textId="19F34C80"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Declaración de renta y complementarios o de Ingresos y</w:t>
            </w:r>
            <w:r w:rsidR="00D54703" w:rsidRPr="00264254">
              <w:rPr>
                <w:rFonts w:cs="Arial"/>
                <w:szCs w:val="24"/>
                <w:lang w:val="es-CO"/>
              </w:rPr>
              <w:t xml:space="preserve"> p</w:t>
            </w:r>
            <w:r w:rsidRPr="00264254">
              <w:rPr>
                <w:rFonts w:cs="Arial"/>
                <w:szCs w:val="24"/>
                <w:lang w:val="es-CO"/>
              </w:rPr>
              <w:t xml:space="preserve">atrimonio para </w:t>
            </w:r>
            <w:r w:rsidR="00D54703" w:rsidRPr="00264254">
              <w:rPr>
                <w:rFonts w:cs="Arial"/>
                <w:szCs w:val="24"/>
                <w:lang w:val="es-CO"/>
              </w:rPr>
              <w:t>p</w:t>
            </w:r>
            <w:r w:rsidRPr="00264254">
              <w:rPr>
                <w:rFonts w:cs="Arial"/>
                <w:szCs w:val="24"/>
                <w:lang w:val="es-CO"/>
              </w:rPr>
              <w:t xml:space="preserve">ersonas </w:t>
            </w:r>
            <w:r w:rsidR="00D54703" w:rsidRPr="00264254">
              <w:rPr>
                <w:rFonts w:cs="Arial"/>
                <w:szCs w:val="24"/>
                <w:lang w:val="es-CO"/>
              </w:rPr>
              <w:t>j</w:t>
            </w:r>
            <w:r w:rsidRPr="00264254">
              <w:rPr>
                <w:rFonts w:cs="Arial"/>
                <w:szCs w:val="24"/>
                <w:lang w:val="es-CO"/>
              </w:rPr>
              <w:t>urídicas y asimiladas, personas naturales y asimiladas obligadas a llevar contabilidad.</w:t>
            </w:r>
          </w:p>
        </w:tc>
      </w:tr>
      <w:tr w:rsidR="00E65C88" w:rsidRPr="00264254" w14:paraId="5EF5646D" w14:textId="77777777" w:rsidTr="004C417A">
        <w:tc>
          <w:tcPr>
            <w:tcW w:w="9962" w:type="dxa"/>
            <w:gridSpan w:val="2"/>
            <w:shd w:val="clear" w:color="auto" w:fill="FFFFFF" w:themeFill="background1"/>
          </w:tcPr>
          <w:p w14:paraId="47994B95" w14:textId="77777777" w:rsidR="00E65C88" w:rsidRPr="00264254" w:rsidRDefault="00E65C88" w:rsidP="00264254">
            <w:pPr>
              <w:pStyle w:val="Prrafodelista"/>
              <w:numPr>
                <w:ilvl w:val="0"/>
                <w:numId w:val="65"/>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VALORACIÓN</w:t>
            </w:r>
          </w:p>
        </w:tc>
      </w:tr>
      <w:tr w:rsidR="00E65C88" w:rsidRPr="00264254" w14:paraId="66866554" w14:textId="77777777" w:rsidTr="00E65C88">
        <w:tc>
          <w:tcPr>
            <w:tcW w:w="4981" w:type="dxa"/>
          </w:tcPr>
          <w:p w14:paraId="071A868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1FA70C0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47EE9ADB" w14:textId="77777777" w:rsidTr="00E65C88">
        <w:tc>
          <w:tcPr>
            <w:tcW w:w="4981" w:type="dxa"/>
          </w:tcPr>
          <w:p w14:paraId="4CEA251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4D9E2B43" w14:textId="25CA89B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Eliminación</w:t>
            </w:r>
            <w:r w:rsidR="004C417A" w:rsidRPr="00264254">
              <w:rPr>
                <w:rFonts w:ascii="Arial" w:hAnsi="Arial" w:cs="Arial"/>
                <w:sz w:val="24"/>
                <w:szCs w:val="24"/>
                <w:lang w:val="es-CO"/>
              </w:rPr>
              <w:t xml:space="preserve"> (E)</w:t>
            </w:r>
            <w:r w:rsidR="00D54703" w:rsidRPr="00264254">
              <w:rPr>
                <w:rFonts w:ascii="Arial" w:hAnsi="Arial" w:cs="Arial"/>
                <w:sz w:val="24"/>
                <w:szCs w:val="24"/>
                <w:lang w:val="es-CO"/>
              </w:rPr>
              <w:t>.</w:t>
            </w:r>
          </w:p>
        </w:tc>
      </w:tr>
      <w:tr w:rsidR="00E65C88" w:rsidRPr="00264254" w14:paraId="6D6EBB92" w14:textId="77777777" w:rsidTr="00E65C88">
        <w:tc>
          <w:tcPr>
            <w:tcW w:w="4981" w:type="dxa"/>
          </w:tcPr>
          <w:p w14:paraId="27B7A48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49ADBA29" w14:textId="77777777" w:rsidR="000635AE"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Su etapa de conservación en las fases de </w:t>
            </w:r>
            <w:r w:rsidR="00D54703" w:rsidRPr="00264254">
              <w:rPr>
                <w:rFonts w:ascii="Arial" w:hAnsi="Arial" w:cs="Arial"/>
                <w:sz w:val="24"/>
                <w:szCs w:val="24"/>
                <w:lang w:val="es-CO"/>
              </w:rPr>
              <w:t>g</w:t>
            </w:r>
            <w:r w:rsidRPr="00264254">
              <w:rPr>
                <w:rFonts w:ascii="Arial" w:hAnsi="Arial" w:cs="Arial"/>
                <w:sz w:val="24"/>
                <w:szCs w:val="24"/>
                <w:lang w:val="es-CO"/>
              </w:rPr>
              <w:t xml:space="preserve">estión y </w:t>
            </w:r>
            <w:r w:rsidR="00D54703" w:rsidRPr="00264254">
              <w:rPr>
                <w:rFonts w:ascii="Arial" w:hAnsi="Arial" w:cs="Arial"/>
                <w:sz w:val="24"/>
                <w:szCs w:val="24"/>
                <w:lang w:val="es-CO"/>
              </w:rPr>
              <w:t>c</w:t>
            </w:r>
            <w:r w:rsidRPr="00264254">
              <w:rPr>
                <w:rFonts w:ascii="Arial" w:hAnsi="Arial" w:cs="Arial"/>
                <w:sz w:val="24"/>
                <w:szCs w:val="24"/>
                <w:lang w:val="es-CO"/>
              </w:rPr>
              <w:t xml:space="preserve">entral acumulará un total de </w:t>
            </w:r>
            <w:r w:rsidR="004C417A" w:rsidRPr="00264254">
              <w:rPr>
                <w:rFonts w:ascii="Arial" w:hAnsi="Arial" w:cs="Arial"/>
                <w:sz w:val="24"/>
                <w:szCs w:val="24"/>
                <w:lang w:val="es-CO"/>
              </w:rPr>
              <w:t>diez (</w:t>
            </w:r>
            <w:r w:rsidRPr="00264254">
              <w:rPr>
                <w:rFonts w:ascii="Arial" w:hAnsi="Arial" w:cs="Arial"/>
                <w:sz w:val="24"/>
                <w:szCs w:val="24"/>
                <w:lang w:val="es-CO"/>
              </w:rPr>
              <w:t>10</w:t>
            </w:r>
            <w:r w:rsidR="004C417A" w:rsidRPr="00264254">
              <w:rPr>
                <w:rFonts w:ascii="Arial" w:hAnsi="Arial" w:cs="Arial"/>
                <w:sz w:val="24"/>
                <w:szCs w:val="24"/>
                <w:lang w:val="es-CO"/>
              </w:rPr>
              <w:t>)</w:t>
            </w:r>
            <w:r w:rsidR="00371508" w:rsidRPr="00264254">
              <w:rPr>
                <w:rFonts w:ascii="Arial" w:hAnsi="Arial" w:cs="Arial"/>
                <w:sz w:val="24"/>
                <w:szCs w:val="24"/>
                <w:lang w:val="es-CO"/>
              </w:rPr>
              <w:t xml:space="preserve"> años</w:t>
            </w:r>
            <w:r w:rsidRPr="00264254">
              <w:rPr>
                <w:rFonts w:ascii="Arial" w:hAnsi="Arial" w:cs="Arial"/>
                <w:sz w:val="24"/>
                <w:szCs w:val="24"/>
                <w:lang w:val="es-CO"/>
              </w:rPr>
              <w:t xml:space="preserve">. Al concluir su vigencia fiscal se efectuará su eliminación ya que pierde su valor primario y secundario. Una vez </w:t>
            </w:r>
            <w:r w:rsidRPr="00264254">
              <w:rPr>
                <w:rFonts w:ascii="Arial" w:hAnsi="Arial" w:cs="Arial"/>
                <w:sz w:val="24"/>
                <w:szCs w:val="24"/>
                <w:lang w:val="es-CO"/>
              </w:rPr>
              <w:lastRenderedPageBreak/>
              <w:t>cumplido se establece la disposición final eliminación.</w:t>
            </w:r>
          </w:p>
          <w:p w14:paraId="4B2F3771" w14:textId="5096F123" w:rsidR="008628ED" w:rsidRPr="00264254" w:rsidRDefault="008628ED"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52FFC51A" w14:textId="77777777" w:rsidTr="00371508">
        <w:tc>
          <w:tcPr>
            <w:tcW w:w="9962" w:type="dxa"/>
            <w:gridSpan w:val="2"/>
            <w:shd w:val="clear" w:color="auto" w:fill="FFFFFF" w:themeFill="background1"/>
          </w:tcPr>
          <w:p w14:paraId="4C1EC1DB" w14:textId="77777777" w:rsidR="00E65C88" w:rsidRPr="00264254" w:rsidRDefault="00E65C88" w:rsidP="00264254">
            <w:pPr>
              <w:pStyle w:val="Prrafodelista"/>
              <w:numPr>
                <w:ilvl w:val="0"/>
                <w:numId w:val="65"/>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lastRenderedPageBreak/>
              <w:t>ÁREA DE CONTROL DE LA DESCRIPCIÓN</w:t>
            </w:r>
          </w:p>
        </w:tc>
      </w:tr>
      <w:tr w:rsidR="00E65C88" w:rsidRPr="00264254" w14:paraId="2CB00CAC" w14:textId="77777777" w:rsidTr="00E65C88">
        <w:tc>
          <w:tcPr>
            <w:tcW w:w="4981" w:type="dxa"/>
          </w:tcPr>
          <w:p w14:paraId="3939486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659BFFC5" w14:textId="29B7F87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54703" w:rsidRPr="00264254">
              <w:rPr>
                <w:rFonts w:ascii="Arial" w:hAnsi="Arial" w:cs="Arial"/>
                <w:sz w:val="24"/>
                <w:szCs w:val="24"/>
                <w:lang w:val="es-CO"/>
              </w:rPr>
              <w:t>R</w:t>
            </w:r>
            <w:r w:rsidRPr="00264254">
              <w:rPr>
                <w:rFonts w:ascii="Arial" w:hAnsi="Arial" w:cs="Arial"/>
                <w:sz w:val="24"/>
                <w:szCs w:val="24"/>
                <w:lang w:val="es-CO"/>
              </w:rPr>
              <w:t>etención Documental</w:t>
            </w:r>
            <w:r w:rsidR="00371508" w:rsidRPr="00264254">
              <w:rPr>
                <w:rFonts w:ascii="Arial" w:hAnsi="Arial" w:cs="Arial"/>
                <w:sz w:val="24"/>
                <w:szCs w:val="24"/>
                <w:lang w:val="es-CO"/>
              </w:rPr>
              <w:t xml:space="preserve"> </w:t>
            </w:r>
            <w:r w:rsidR="00D54703" w:rsidRPr="00264254">
              <w:rPr>
                <w:rFonts w:ascii="Arial" w:hAnsi="Arial" w:cs="Arial"/>
                <w:sz w:val="24"/>
                <w:szCs w:val="24"/>
                <w:lang w:val="es-CO"/>
              </w:rPr>
              <w:t xml:space="preserve">(TRD), </w:t>
            </w:r>
            <w:r w:rsidR="00371508"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D5470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D5470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570D738F" w14:textId="77777777" w:rsidTr="00E65C88">
        <w:tc>
          <w:tcPr>
            <w:tcW w:w="4981" w:type="dxa"/>
          </w:tcPr>
          <w:p w14:paraId="78E2EFB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3513E38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Estatuto tributario, artículo 632 y la Ley 962 de 2005, articulo 28.</w:t>
            </w:r>
          </w:p>
        </w:tc>
      </w:tr>
      <w:tr w:rsidR="00E65C88" w:rsidRPr="00264254" w14:paraId="0FB339F9" w14:textId="77777777" w:rsidTr="00E65C88">
        <w:tc>
          <w:tcPr>
            <w:tcW w:w="4981" w:type="dxa"/>
          </w:tcPr>
          <w:p w14:paraId="3A171EE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2409314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69C3B123"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92. 1.2. Sección: Despacho Dirección General. 1.3. Subsección: Dirección Administrativa y Financieras. 1.5. Serie: Declaraciones tributarias. 1.6. Subserie: Declaraciones de retención en la fuente."/>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371508" w:rsidRPr="00264254" w14:paraId="38BF2EE6" w14:textId="77777777" w:rsidTr="00371508">
        <w:tc>
          <w:tcPr>
            <w:tcW w:w="9962" w:type="dxa"/>
            <w:gridSpan w:val="2"/>
            <w:shd w:val="clear" w:color="auto" w:fill="FFFFFF" w:themeFill="background1"/>
          </w:tcPr>
          <w:p w14:paraId="136F87F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7B447FFE" w14:textId="77777777" w:rsidTr="00E65C88">
        <w:tc>
          <w:tcPr>
            <w:tcW w:w="4981" w:type="dxa"/>
          </w:tcPr>
          <w:p w14:paraId="1976FB2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048EF473" w14:textId="2C7CF10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D5470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D5470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6C883FA1" w14:textId="77777777" w:rsidTr="00E65C88">
        <w:tc>
          <w:tcPr>
            <w:tcW w:w="4981" w:type="dxa"/>
          </w:tcPr>
          <w:p w14:paraId="0DEF378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2D31DA1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30BE0924" w14:textId="77777777" w:rsidTr="00E65C88">
        <w:tc>
          <w:tcPr>
            <w:tcW w:w="4981" w:type="dxa"/>
          </w:tcPr>
          <w:p w14:paraId="41FDE1D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43CD298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259C1187" w14:textId="77777777" w:rsidTr="00E65C88">
        <w:tc>
          <w:tcPr>
            <w:tcW w:w="4981" w:type="dxa"/>
          </w:tcPr>
          <w:p w14:paraId="0571644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6A21969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DECLARACIONES TRIBUTARIAS</w:t>
            </w:r>
          </w:p>
        </w:tc>
      </w:tr>
      <w:tr w:rsidR="00E65C88" w:rsidRPr="00264254" w14:paraId="407B5F1F" w14:textId="77777777" w:rsidTr="00E65C88">
        <w:tc>
          <w:tcPr>
            <w:tcW w:w="4981" w:type="dxa"/>
          </w:tcPr>
          <w:p w14:paraId="6F59319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1.6 SUBSERIE</w:t>
            </w:r>
          </w:p>
        </w:tc>
        <w:tc>
          <w:tcPr>
            <w:tcW w:w="4981" w:type="dxa"/>
          </w:tcPr>
          <w:p w14:paraId="4BD188D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DECLARACIONES DE RETENCIÓN EN LA FUENTE</w:t>
            </w:r>
          </w:p>
        </w:tc>
      </w:tr>
      <w:tr w:rsidR="00E65C88" w:rsidRPr="00264254" w14:paraId="4D9984BC" w14:textId="77777777" w:rsidTr="00371508">
        <w:tc>
          <w:tcPr>
            <w:tcW w:w="9962" w:type="dxa"/>
            <w:gridSpan w:val="2"/>
            <w:shd w:val="clear" w:color="auto" w:fill="FFFFFF" w:themeFill="background1"/>
          </w:tcPr>
          <w:p w14:paraId="57FCF8E2"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1EE4E107" w14:textId="77777777" w:rsidR="00E65C88" w:rsidRPr="00264254" w:rsidRDefault="00E65C88" w:rsidP="00264254">
            <w:pPr>
              <w:pStyle w:val="Prrafodelista"/>
              <w:numPr>
                <w:ilvl w:val="0"/>
                <w:numId w:val="66"/>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5EABD995" w14:textId="77777777" w:rsidTr="00E65C88">
        <w:tc>
          <w:tcPr>
            <w:tcW w:w="4981" w:type="dxa"/>
          </w:tcPr>
          <w:p w14:paraId="15860D2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52B40189" w14:textId="6FA4D2E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Documento presentado por el contribuyente a la administración de impuestos para dar cuenta de las declaraciones de </w:t>
            </w:r>
            <w:r w:rsidR="00D54703" w:rsidRPr="00264254">
              <w:rPr>
                <w:rFonts w:ascii="Arial" w:hAnsi="Arial" w:cs="Arial"/>
                <w:sz w:val="24"/>
                <w:szCs w:val="24"/>
                <w:lang w:val="es-CO"/>
              </w:rPr>
              <w:t>r</w:t>
            </w:r>
            <w:r w:rsidRPr="00264254">
              <w:rPr>
                <w:rFonts w:ascii="Arial" w:hAnsi="Arial" w:cs="Arial"/>
                <w:sz w:val="24"/>
                <w:szCs w:val="24"/>
                <w:lang w:val="es-CO"/>
              </w:rPr>
              <w:t xml:space="preserve">etención en la </w:t>
            </w:r>
            <w:r w:rsidR="00D54703" w:rsidRPr="00264254">
              <w:rPr>
                <w:rFonts w:ascii="Arial" w:hAnsi="Arial" w:cs="Arial"/>
                <w:sz w:val="24"/>
                <w:szCs w:val="24"/>
                <w:lang w:val="es-CO"/>
              </w:rPr>
              <w:t>f</w:t>
            </w:r>
            <w:r w:rsidRPr="00264254">
              <w:rPr>
                <w:rFonts w:ascii="Arial" w:hAnsi="Arial" w:cs="Arial"/>
                <w:sz w:val="24"/>
                <w:szCs w:val="24"/>
                <w:lang w:val="es-CO"/>
              </w:rPr>
              <w:t>uente.</w:t>
            </w:r>
          </w:p>
        </w:tc>
      </w:tr>
      <w:tr w:rsidR="00E65C88" w:rsidRPr="00264254" w14:paraId="6A569DA5" w14:textId="77777777" w:rsidTr="00371508">
        <w:tc>
          <w:tcPr>
            <w:tcW w:w="4981" w:type="dxa"/>
            <w:shd w:val="clear" w:color="auto" w:fill="FFFFFF" w:themeFill="background1"/>
          </w:tcPr>
          <w:p w14:paraId="01C709C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shd w:val="clear" w:color="auto" w:fill="FFFFFF" w:themeFill="background1"/>
          </w:tcPr>
          <w:p w14:paraId="0C3BF41B"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Declaración mensual de retención en la fuente</w:t>
            </w:r>
          </w:p>
          <w:p w14:paraId="4BCF49FF" w14:textId="16EC8F23" w:rsidR="008628ED" w:rsidRPr="00264254" w:rsidRDefault="008628ED" w:rsidP="00264254">
            <w:pPr>
              <w:pStyle w:val="Prrafodelista"/>
              <w:tabs>
                <w:tab w:val="left" w:pos="0"/>
                <w:tab w:val="left" w:pos="302"/>
                <w:tab w:val="left" w:pos="10065"/>
              </w:tabs>
              <w:autoSpaceDE w:val="0"/>
              <w:autoSpaceDN w:val="0"/>
              <w:adjustRightInd w:val="0"/>
              <w:ind w:left="302"/>
              <w:rPr>
                <w:rFonts w:cs="Arial"/>
                <w:szCs w:val="24"/>
                <w:lang w:val="es-CO"/>
              </w:rPr>
            </w:pPr>
          </w:p>
        </w:tc>
      </w:tr>
      <w:tr w:rsidR="00E65C88" w:rsidRPr="00264254" w14:paraId="1F9E8A0B" w14:textId="77777777" w:rsidTr="00371508">
        <w:tc>
          <w:tcPr>
            <w:tcW w:w="9962" w:type="dxa"/>
            <w:gridSpan w:val="2"/>
            <w:shd w:val="clear" w:color="auto" w:fill="FFFFFF" w:themeFill="background1"/>
          </w:tcPr>
          <w:p w14:paraId="17EAA3E7" w14:textId="77777777" w:rsidR="00E65C88" w:rsidRPr="00264254" w:rsidRDefault="00E65C88" w:rsidP="00264254">
            <w:pPr>
              <w:pStyle w:val="Prrafodelista"/>
              <w:numPr>
                <w:ilvl w:val="0"/>
                <w:numId w:val="66"/>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3EA2B209" w14:textId="77777777" w:rsidTr="00E65C88">
        <w:tc>
          <w:tcPr>
            <w:tcW w:w="4981" w:type="dxa"/>
          </w:tcPr>
          <w:p w14:paraId="2022998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6A684EC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7D61ED81" w14:textId="77777777" w:rsidTr="00E65C88">
        <w:tc>
          <w:tcPr>
            <w:tcW w:w="4981" w:type="dxa"/>
          </w:tcPr>
          <w:p w14:paraId="0294CE4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21BA2674" w14:textId="213BC80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Eliminación</w:t>
            </w:r>
            <w:r w:rsidR="00371508" w:rsidRPr="00264254">
              <w:rPr>
                <w:rFonts w:ascii="Arial" w:hAnsi="Arial" w:cs="Arial"/>
                <w:sz w:val="24"/>
                <w:szCs w:val="24"/>
                <w:lang w:val="es-CO"/>
              </w:rPr>
              <w:t xml:space="preserve"> (E)</w:t>
            </w:r>
            <w:r w:rsidR="00D54703" w:rsidRPr="00264254">
              <w:rPr>
                <w:rFonts w:ascii="Arial" w:hAnsi="Arial" w:cs="Arial"/>
                <w:sz w:val="24"/>
                <w:szCs w:val="24"/>
                <w:lang w:val="es-CO"/>
              </w:rPr>
              <w:t>.</w:t>
            </w:r>
          </w:p>
        </w:tc>
      </w:tr>
      <w:tr w:rsidR="00E65C88" w:rsidRPr="00264254" w14:paraId="37F154C2" w14:textId="77777777" w:rsidTr="00E65C88">
        <w:tc>
          <w:tcPr>
            <w:tcW w:w="4981" w:type="dxa"/>
          </w:tcPr>
          <w:p w14:paraId="30E17C0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549F4854" w14:textId="2FD3DBF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en las fases de </w:t>
            </w:r>
            <w:r w:rsidR="0048303F" w:rsidRPr="00264254">
              <w:rPr>
                <w:rFonts w:ascii="Arial" w:hAnsi="Arial" w:cs="Arial"/>
                <w:sz w:val="24"/>
                <w:szCs w:val="24"/>
                <w:lang w:val="es-CO"/>
              </w:rPr>
              <w:t>g</w:t>
            </w:r>
            <w:r w:rsidRPr="00264254">
              <w:rPr>
                <w:rFonts w:ascii="Arial" w:hAnsi="Arial" w:cs="Arial"/>
                <w:sz w:val="24"/>
                <w:szCs w:val="24"/>
                <w:lang w:val="es-CO"/>
              </w:rPr>
              <w:t xml:space="preserve">estión y </w:t>
            </w:r>
            <w:r w:rsidR="0048303F" w:rsidRPr="00264254">
              <w:rPr>
                <w:rFonts w:ascii="Arial" w:hAnsi="Arial" w:cs="Arial"/>
                <w:sz w:val="24"/>
                <w:szCs w:val="24"/>
                <w:lang w:val="es-CO"/>
              </w:rPr>
              <w:t>c</w:t>
            </w:r>
            <w:r w:rsidRPr="00264254">
              <w:rPr>
                <w:rFonts w:ascii="Arial" w:hAnsi="Arial" w:cs="Arial"/>
                <w:sz w:val="24"/>
                <w:szCs w:val="24"/>
                <w:lang w:val="es-CO"/>
              </w:rPr>
              <w:t>entral acumulará un total de</w:t>
            </w:r>
            <w:r w:rsidR="00D54703" w:rsidRPr="00264254">
              <w:rPr>
                <w:rFonts w:ascii="Arial" w:hAnsi="Arial" w:cs="Arial"/>
                <w:sz w:val="24"/>
                <w:szCs w:val="24"/>
                <w:lang w:val="es-CO"/>
              </w:rPr>
              <w:t xml:space="preserve"> diez</w:t>
            </w:r>
            <w:r w:rsidRPr="00264254">
              <w:rPr>
                <w:rFonts w:ascii="Arial" w:hAnsi="Arial" w:cs="Arial"/>
                <w:sz w:val="24"/>
                <w:szCs w:val="24"/>
                <w:lang w:val="es-CO"/>
              </w:rPr>
              <w:t xml:space="preserve"> </w:t>
            </w:r>
            <w:r w:rsidR="00D54703" w:rsidRPr="00264254">
              <w:rPr>
                <w:rFonts w:ascii="Arial" w:hAnsi="Arial" w:cs="Arial"/>
                <w:sz w:val="24"/>
                <w:szCs w:val="24"/>
                <w:lang w:val="es-CO"/>
              </w:rPr>
              <w:t>(</w:t>
            </w:r>
            <w:r w:rsidRPr="00264254">
              <w:rPr>
                <w:rFonts w:ascii="Arial" w:hAnsi="Arial" w:cs="Arial"/>
                <w:sz w:val="24"/>
                <w:szCs w:val="24"/>
                <w:lang w:val="es-CO"/>
              </w:rPr>
              <w:t>10</w:t>
            </w:r>
            <w:r w:rsidR="00D54703" w:rsidRPr="00264254">
              <w:rPr>
                <w:rFonts w:ascii="Arial" w:hAnsi="Arial" w:cs="Arial"/>
                <w:sz w:val="24"/>
                <w:szCs w:val="24"/>
                <w:lang w:val="es-CO"/>
              </w:rPr>
              <w:t>)</w:t>
            </w:r>
            <w:r w:rsidR="00371508" w:rsidRPr="00264254">
              <w:rPr>
                <w:rFonts w:ascii="Arial" w:hAnsi="Arial" w:cs="Arial"/>
                <w:sz w:val="24"/>
                <w:szCs w:val="24"/>
                <w:lang w:val="es-CO"/>
              </w:rPr>
              <w:t xml:space="preserve"> años</w:t>
            </w:r>
            <w:r w:rsidRPr="00264254">
              <w:rPr>
                <w:rFonts w:ascii="Arial" w:hAnsi="Arial" w:cs="Arial"/>
                <w:sz w:val="24"/>
                <w:szCs w:val="24"/>
                <w:lang w:val="es-CO"/>
              </w:rPr>
              <w:t xml:space="preserve">. Al concluir su vigencia legal se efectuará su eliminación ya que pierde su valor primario y secundario. Una vez cumplido los </w:t>
            </w:r>
            <w:r w:rsidR="00D54703" w:rsidRPr="00264254">
              <w:rPr>
                <w:rFonts w:ascii="Arial" w:hAnsi="Arial" w:cs="Arial"/>
                <w:sz w:val="24"/>
                <w:szCs w:val="24"/>
                <w:lang w:val="es-CO"/>
              </w:rPr>
              <w:t>diez (</w:t>
            </w:r>
            <w:r w:rsidRPr="00264254">
              <w:rPr>
                <w:rFonts w:ascii="Arial" w:hAnsi="Arial" w:cs="Arial"/>
                <w:sz w:val="24"/>
                <w:szCs w:val="24"/>
                <w:lang w:val="es-CO"/>
              </w:rPr>
              <w:t>10</w:t>
            </w:r>
            <w:r w:rsidR="00D54703" w:rsidRPr="00264254">
              <w:rPr>
                <w:rFonts w:ascii="Arial" w:hAnsi="Arial" w:cs="Arial"/>
                <w:sz w:val="24"/>
                <w:szCs w:val="24"/>
                <w:lang w:val="es-CO"/>
              </w:rPr>
              <w:t>)</w:t>
            </w:r>
            <w:r w:rsidRPr="00264254">
              <w:rPr>
                <w:rFonts w:ascii="Arial" w:hAnsi="Arial" w:cs="Arial"/>
                <w:sz w:val="24"/>
                <w:szCs w:val="24"/>
                <w:lang w:val="es-CO"/>
              </w:rPr>
              <w:t xml:space="preserve"> años se establece la disposición final eliminación.</w:t>
            </w:r>
          </w:p>
          <w:p w14:paraId="555EFBDE" w14:textId="5C2A0F71" w:rsidR="000635AE" w:rsidRPr="00264254" w:rsidRDefault="000635AE"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7270CC69" w14:textId="77777777" w:rsidTr="00371508">
        <w:tc>
          <w:tcPr>
            <w:tcW w:w="9962" w:type="dxa"/>
            <w:gridSpan w:val="2"/>
            <w:shd w:val="clear" w:color="auto" w:fill="FFFFFF" w:themeFill="background1"/>
          </w:tcPr>
          <w:p w14:paraId="404D598A" w14:textId="77777777" w:rsidR="00E65C88" w:rsidRPr="00264254" w:rsidRDefault="00E65C88" w:rsidP="00264254">
            <w:pPr>
              <w:pStyle w:val="Prrafodelista"/>
              <w:numPr>
                <w:ilvl w:val="0"/>
                <w:numId w:val="66"/>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CONTROL DE LA DESCRIPCIÓN</w:t>
            </w:r>
          </w:p>
        </w:tc>
      </w:tr>
      <w:tr w:rsidR="00E65C88" w:rsidRPr="00264254" w14:paraId="3360B799" w14:textId="77777777" w:rsidTr="00E65C88">
        <w:tc>
          <w:tcPr>
            <w:tcW w:w="4981" w:type="dxa"/>
          </w:tcPr>
          <w:p w14:paraId="6C5ECAB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0B93779F" w14:textId="75F6F42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54703"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D54703" w:rsidRPr="00264254">
              <w:rPr>
                <w:rFonts w:ascii="Arial" w:hAnsi="Arial" w:cs="Arial"/>
                <w:sz w:val="24"/>
                <w:szCs w:val="24"/>
                <w:lang w:val="es-CO"/>
              </w:rPr>
              <w:t xml:space="preserve">(TRD), </w:t>
            </w:r>
            <w:r w:rsidR="00371508" w:rsidRPr="00264254">
              <w:rPr>
                <w:rFonts w:ascii="Arial" w:hAnsi="Arial" w:cs="Arial"/>
                <w:sz w:val="24"/>
                <w:szCs w:val="24"/>
                <w:lang w:val="es-CO"/>
              </w:rPr>
              <w:t xml:space="preserve">versión </w:t>
            </w:r>
            <w:r w:rsidRPr="00264254">
              <w:rPr>
                <w:rFonts w:ascii="Arial" w:hAnsi="Arial" w:cs="Arial"/>
                <w:sz w:val="24"/>
                <w:szCs w:val="24"/>
                <w:lang w:val="es-CO"/>
              </w:rPr>
              <w:t xml:space="preserve">1 de la Agencia Presidencial </w:t>
            </w:r>
            <w:r w:rsidRPr="00264254">
              <w:rPr>
                <w:rFonts w:ascii="Arial" w:hAnsi="Arial" w:cs="Arial"/>
                <w:sz w:val="24"/>
                <w:szCs w:val="24"/>
                <w:lang w:val="es-CO"/>
              </w:rPr>
              <w:lastRenderedPageBreak/>
              <w:t>de Cooperación Internacional de Colombia</w:t>
            </w:r>
            <w:r w:rsidR="00D54703" w:rsidRPr="00264254">
              <w:rPr>
                <w:rFonts w:ascii="Arial" w:hAnsi="Arial" w:cs="Arial"/>
                <w:sz w:val="24"/>
                <w:szCs w:val="24"/>
                <w:lang w:val="es-CO"/>
              </w:rPr>
              <w:t>,</w:t>
            </w:r>
            <w:r w:rsidR="006E36AD"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D5470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0EC33201" w14:textId="77777777" w:rsidTr="00E65C88">
        <w:tc>
          <w:tcPr>
            <w:tcW w:w="4981" w:type="dxa"/>
          </w:tcPr>
          <w:p w14:paraId="2070423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0DA85B4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Estatuto tributario, artículo 632 y la Ley 962 de 2005, articulo 28.</w:t>
            </w:r>
          </w:p>
        </w:tc>
      </w:tr>
      <w:tr w:rsidR="00E65C88" w:rsidRPr="00264254" w14:paraId="0E45FA46" w14:textId="77777777" w:rsidTr="00E65C88">
        <w:tc>
          <w:tcPr>
            <w:tcW w:w="4981" w:type="dxa"/>
          </w:tcPr>
          <w:p w14:paraId="7161F71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34188D2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p w14:paraId="565176C3" w14:textId="221C55E9" w:rsidR="008628ED" w:rsidRPr="00264254" w:rsidRDefault="008628ED"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371508" w:rsidRPr="00264254" w14:paraId="6F24F8F3" w14:textId="77777777" w:rsidTr="00371508">
        <w:tc>
          <w:tcPr>
            <w:tcW w:w="9962" w:type="dxa"/>
            <w:gridSpan w:val="2"/>
            <w:shd w:val="clear" w:color="auto" w:fill="FFFFFF" w:themeFill="background1"/>
          </w:tcPr>
          <w:p w14:paraId="4875ED7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20FDDCF5" w14:textId="77777777" w:rsidTr="00E65C88">
        <w:tc>
          <w:tcPr>
            <w:tcW w:w="4981" w:type="dxa"/>
          </w:tcPr>
          <w:p w14:paraId="786F7DF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68410230" w14:textId="725A382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D5470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D5470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3CF98E10" w14:textId="77777777" w:rsidTr="00E65C88">
        <w:tc>
          <w:tcPr>
            <w:tcW w:w="4981" w:type="dxa"/>
          </w:tcPr>
          <w:p w14:paraId="46125D9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499D921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14652CFE" w14:textId="77777777" w:rsidTr="00E65C88">
        <w:tc>
          <w:tcPr>
            <w:tcW w:w="4981" w:type="dxa"/>
          </w:tcPr>
          <w:p w14:paraId="4CCBC74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40A8522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78C73692" w14:textId="77777777" w:rsidTr="00E65C88">
        <w:tc>
          <w:tcPr>
            <w:tcW w:w="4981" w:type="dxa"/>
          </w:tcPr>
          <w:p w14:paraId="087BB8E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0D72663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DECLARACIONES TRIBUTARIAS</w:t>
            </w:r>
          </w:p>
        </w:tc>
      </w:tr>
      <w:tr w:rsidR="00E65C88" w:rsidRPr="00264254" w14:paraId="70E69123" w14:textId="77777777" w:rsidTr="00E65C88">
        <w:tc>
          <w:tcPr>
            <w:tcW w:w="4981" w:type="dxa"/>
          </w:tcPr>
          <w:p w14:paraId="0D8577E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54558BF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DECLARACIONES DEL IMPUESTO AL PATRIMONIO</w:t>
            </w:r>
          </w:p>
        </w:tc>
      </w:tr>
      <w:tr w:rsidR="00371508" w:rsidRPr="00264254" w14:paraId="750663CF" w14:textId="77777777" w:rsidTr="00371508">
        <w:tc>
          <w:tcPr>
            <w:tcW w:w="9962" w:type="dxa"/>
            <w:gridSpan w:val="2"/>
            <w:shd w:val="clear" w:color="auto" w:fill="FFFFFF" w:themeFill="background1"/>
          </w:tcPr>
          <w:p w14:paraId="585ADDD4"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30FD006F" w14:textId="77777777" w:rsidR="00E65C88" w:rsidRPr="00264254" w:rsidRDefault="00E65C88" w:rsidP="00264254">
            <w:pPr>
              <w:pStyle w:val="Prrafodelista"/>
              <w:numPr>
                <w:ilvl w:val="0"/>
                <w:numId w:val="67"/>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CONTENIDO Y ESTRUCTURA</w:t>
            </w:r>
          </w:p>
        </w:tc>
      </w:tr>
      <w:tr w:rsidR="00371508" w:rsidRPr="00264254" w14:paraId="4F0D8664" w14:textId="77777777" w:rsidTr="00371508">
        <w:tc>
          <w:tcPr>
            <w:tcW w:w="4981" w:type="dxa"/>
            <w:shd w:val="clear" w:color="auto" w:fill="FFFFFF" w:themeFill="background1"/>
          </w:tcPr>
          <w:p w14:paraId="112FF2F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shd w:val="clear" w:color="auto" w:fill="FFFFFF" w:themeFill="background1"/>
          </w:tcPr>
          <w:p w14:paraId="77889D7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Documento presentado por el contribuyente a la administración de impuestos para dar </w:t>
            </w:r>
            <w:r w:rsidRPr="00264254">
              <w:rPr>
                <w:rFonts w:ascii="Arial" w:hAnsi="Arial" w:cs="Arial"/>
                <w:sz w:val="24"/>
                <w:szCs w:val="24"/>
                <w:lang w:val="es-CO"/>
              </w:rPr>
              <w:lastRenderedPageBreak/>
              <w:t>cuenta de las declaraciones de impuesto al patrimonio.</w:t>
            </w:r>
          </w:p>
        </w:tc>
      </w:tr>
      <w:tr w:rsidR="00E65C88" w:rsidRPr="00264254" w14:paraId="1D722D85" w14:textId="77777777" w:rsidTr="00E65C88">
        <w:tc>
          <w:tcPr>
            <w:tcW w:w="4981" w:type="dxa"/>
          </w:tcPr>
          <w:p w14:paraId="54E991F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2.2. TIPOS DOCUMENTALES ASOCIADOS</w:t>
            </w:r>
          </w:p>
        </w:tc>
        <w:tc>
          <w:tcPr>
            <w:tcW w:w="4981" w:type="dxa"/>
          </w:tcPr>
          <w:p w14:paraId="4894B9F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Declaración del impuesto al patrimonio</w:t>
            </w:r>
          </w:p>
          <w:p w14:paraId="1F911F80" w14:textId="45577E4A" w:rsidR="000635AE" w:rsidRPr="00264254" w:rsidRDefault="000635AE" w:rsidP="00264254">
            <w:pPr>
              <w:pStyle w:val="Prrafodelista"/>
              <w:tabs>
                <w:tab w:val="left" w:pos="0"/>
                <w:tab w:val="left" w:pos="10065"/>
              </w:tabs>
              <w:autoSpaceDE w:val="0"/>
              <w:autoSpaceDN w:val="0"/>
              <w:adjustRightInd w:val="0"/>
              <w:rPr>
                <w:rFonts w:cs="Arial"/>
                <w:szCs w:val="24"/>
                <w:lang w:val="es-CO"/>
              </w:rPr>
            </w:pPr>
          </w:p>
        </w:tc>
      </w:tr>
      <w:tr w:rsidR="00E65C88" w:rsidRPr="00264254" w14:paraId="4DA14EB3" w14:textId="77777777" w:rsidTr="00371508">
        <w:tc>
          <w:tcPr>
            <w:tcW w:w="9962" w:type="dxa"/>
            <w:gridSpan w:val="2"/>
            <w:shd w:val="clear" w:color="auto" w:fill="FFFFFF" w:themeFill="background1"/>
          </w:tcPr>
          <w:p w14:paraId="40490DC0" w14:textId="77777777" w:rsidR="00E65C88" w:rsidRPr="00264254" w:rsidRDefault="00E65C88" w:rsidP="00264254">
            <w:pPr>
              <w:pStyle w:val="Prrafodelista"/>
              <w:numPr>
                <w:ilvl w:val="0"/>
                <w:numId w:val="67"/>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4CA593C9" w14:textId="77777777" w:rsidTr="00E65C88">
        <w:tc>
          <w:tcPr>
            <w:tcW w:w="4981" w:type="dxa"/>
          </w:tcPr>
          <w:p w14:paraId="4054FB9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1744FCD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3C4F4A9B" w14:textId="77777777" w:rsidTr="00E65C88">
        <w:tc>
          <w:tcPr>
            <w:tcW w:w="4981" w:type="dxa"/>
          </w:tcPr>
          <w:p w14:paraId="0723564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71B15D25" w14:textId="2E47495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Eliminación </w:t>
            </w:r>
            <w:r w:rsidR="00371508" w:rsidRPr="00264254">
              <w:rPr>
                <w:rFonts w:ascii="Arial" w:hAnsi="Arial" w:cs="Arial"/>
                <w:sz w:val="24"/>
                <w:szCs w:val="24"/>
                <w:lang w:val="es-CO"/>
              </w:rPr>
              <w:t>(</w:t>
            </w:r>
            <w:r w:rsidRPr="00264254">
              <w:rPr>
                <w:rFonts w:ascii="Arial" w:hAnsi="Arial" w:cs="Arial"/>
                <w:sz w:val="24"/>
                <w:szCs w:val="24"/>
                <w:lang w:val="es-CO"/>
              </w:rPr>
              <w:t>E</w:t>
            </w:r>
            <w:r w:rsidR="00371508" w:rsidRPr="00264254">
              <w:rPr>
                <w:rFonts w:ascii="Arial" w:hAnsi="Arial" w:cs="Arial"/>
                <w:sz w:val="24"/>
                <w:szCs w:val="24"/>
                <w:lang w:val="es-CO"/>
              </w:rPr>
              <w:t>)</w:t>
            </w:r>
            <w:r w:rsidR="00D54703" w:rsidRPr="00264254">
              <w:rPr>
                <w:rFonts w:ascii="Arial" w:hAnsi="Arial" w:cs="Arial"/>
                <w:sz w:val="24"/>
                <w:szCs w:val="24"/>
                <w:lang w:val="es-CO"/>
              </w:rPr>
              <w:t>.</w:t>
            </w:r>
          </w:p>
        </w:tc>
      </w:tr>
      <w:tr w:rsidR="00E65C88" w:rsidRPr="00264254" w14:paraId="322E398B" w14:textId="77777777" w:rsidTr="00371508">
        <w:tc>
          <w:tcPr>
            <w:tcW w:w="4981" w:type="dxa"/>
            <w:shd w:val="clear" w:color="auto" w:fill="FFFFFF" w:themeFill="background1"/>
          </w:tcPr>
          <w:p w14:paraId="48EDE10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19243741" w14:textId="0A03B4F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Su etapa de conservación en las fases de </w:t>
            </w:r>
            <w:r w:rsidR="00D54703" w:rsidRPr="00264254">
              <w:rPr>
                <w:rFonts w:ascii="Arial" w:hAnsi="Arial" w:cs="Arial"/>
                <w:sz w:val="24"/>
                <w:szCs w:val="24"/>
                <w:lang w:val="es-CO"/>
              </w:rPr>
              <w:t>g</w:t>
            </w:r>
            <w:r w:rsidRPr="00264254">
              <w:rPr>
                <w:rFonts w:ascii="Arial" w:hAnsi="Arial" w:cs="Arial"/>
                <w:sz w:val="24"/>
                <w:szCs w:val="24"/>
                <w:lang w:val="es-CO"/>
              </w:rPr>
              <w:t xml:space="preserve">estión y </w:t>
            </w:r>
            <w:r w:rsidR="00D54703" w:rsidRPr="00264254">
              <w:rPr>
                <w:rFonts w:ascii="Arial" w:hAnsi="Arial" w:cs="Arial"/>
                <w:sz w:val="24"/>
                <w:szCs w:val="24"/>
                <w:lang w:val="es-CO"/>
              </w:rPr>
              <w:t>c</w:t>
            </w:r>
            <w:r w:rsidRPr="00264254">
              <w:rPr>
                <w:rFonts w:ascii="Arial" w:hAnsi="Arial" w:cs="Arial"/>
                <w:sz w:val="24"/>
                <w:szCs w:val="24"/>
                <w:lang w:val="es-CO"/>
              </w:rPr>
              <w:t xml:space="preserve">entral acumulara un total de </w:t>
            </w:r>
            <w:r w:rsidR="00371508" w:rsidRPr="00264254">
              <w:rPr>
                <w:rFonts w:ascii="Arial" w:hAnsi="Arial" w:cs="Arial"/>
                <w:sz w:val="24"/>
                <w:szCs w:val="24"/>
                <w:lang w:val="es-CO"/>
              </w:rPr>
              <w:t>diez (</w:t>
            </w:r>
            <w:r w:rsidRPr="00264254">
              <w:rPr>
                <w:rFonts w:ascii="Arial" w:hAnsi="Arial" w:cs="Arial"/>
                <w:sz w:val="24"/>
                <w:szCs w:val="24"/>
                <w:lang w:val="es-CO"/>
              </w:rPr>
              <w:t>10</w:t>
            </w:r>
            <w:r w:rsidR="00371508" w:rsidRPr="00264254">
              <w:rPr>
                <w:rFonts w:ascii="Arial" w:hAnsi="Arial" w:cs="Arial"/>
                <w:sz w:val="24"/>
                <w:szCs w:val="24"/>
                <w:lang w:val="es-CO"/>
              </w:rPr>
              <w:t>)</w:t>
            </w:r>
            <w:r w:rsidRPr="00264254">
              <w:rPr>
                <w:rFonts w:ascii="Arial" w:hAnsi="Arial" w:cs="Arial"/>
                <w:sz w:val="24"/>
                <w:szCs w:val="24"/>
                <w:lang w:val="es-CO"/>
              </w:rPr>
              <w:t xml:space="preserve"> años. Al concluir su vigencia legal se efectuará su eliminación ya que pierde su valor primario y segundario</w:t>
            </w:r>
            <w:r w:rsidR="000635AE" w:rsidRPr="00264254">
              <w:rPr>
                <w:rFonts w:ascii="Arial" w:hAnsi="Arial" w:cs="Arial"/>
                <w:sz w:val="24"/>
                <w:szCs w:val="24"/>
                <w:lang w:val="es-CO"/>
              </w:rPr>
              <w:t>.</w:t>
            </w:r>
          </w:p>
          <w:p w14:paraId="68DE45F2" w14:textId="5FE61799" w:rsidR="000635AE" w:rsidRPr="00264254" w:rsidRDefault="000635AE"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03364FAB" w14:textId="77777777" w:rsidTr="00371508">
        <w:tc>
          <w:tcPr>
            <w:tcW w:w="9962" w:type="dxa"/>
            <w:gridSpan w:val="2"/>
            <w:shd w:val="clear" w:color="auto" w:fill="FFFFFF" w:themeFill="background1"/>
          </w:tcPr>
          <w:p w14:paraId="3262612A" w14:textId="77777777" w:rsidR="00E65C88" w:rsidRPr="00264254" w:rsidRDefault="00E65C88" w:rsidP="00264254">
            <w:pPr>
              <w:pStyle w:val="Prrafodelista"/>
              <w:numPr>
                <w:ilvl w:val="0"/>
                <w:numId w:val="67"/>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CONTROL DE LA DESCRIPCIÓN</w:t>
            </w:r>
          </w:p>
        </w:tc>
      </w:tr>
      <w:tr w:rsidR="00E65C88" w:rsidRPr="00264254" w14:paraId="3E26B336" w14:textId="77777777" w:rsidTr="00E65C88">
        <w:tc>
          <w:tcPr>
            <w:tcW w:w="4981" w:type="dxa"/>
          </w:tcPr>
          <w:p w14:paraId="559B0A9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37F14667" w14:textId="3D2317D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54703"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D54703" w:rsidRPr="00264254">
              <w:rPr>
                <w:rFonts w:ascii="Arial" w:hAnsi="Arial" w:cs="Arial"/>
                <w:sz w:val="24"/>
                <w:szCs w:val="24"/>
                <w:lang w:val="es-CO"/>
              </w:rPr>
              <w:t xml:space="preserve">(TRD), </w:t>
            </w:r>
            <w:r w:rsidR="00371508"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D54703" w:rsidRPr="00264254">
              <w:rPr>
                <w:rFonts w:ascii="Arial" w:hAnsi="Arial" w:cs="Arial"/>
                <w:sz w:val="24"/>
                <w:szCs w:val="24"/>
                <w:lang w:val="es-CO"/>
              </w:rPr>
              <w:t>,</w:t>
            </w:r>
            <w:r w:rsidR="006E36AD"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D5470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3D677504" w14:textId="77777777" w:rsidTr="00E65C88">
        <w:tc>
          <w:tcPr>
            <w:tcW w:w="4981" w:type="dxa"/>
          </w:tcPr>
          <w:p w14:paraId="6DB5F7A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78E9D39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Estatuto tributario, artículo 632 y la Ley 962 de 2005, articulo 28.</w:t>
            </w:r>
          </w:p>
        </w:tc>
      </w:tr>
      <w:tr w:rsidR="00E65C88" w:rsidRPr="00264254" w14:paraId="7AFCBF71" w14:textId="77777777" w:rsidTr="00E65C88">
        <w:tc>
          <w:tcPr>
            <w:tcW w:w="4981" w:type="dxa"/>
          </w:tcPr>
          <w:p w14:paraId="4500EB9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4.3. FECHA DE DESCRIPCIÓN </w:t>
            </w:r>
          </w:p>
        </w:tc>
        <w:tc>
          <w:tcPr>
            <w:tcW w:w="4981" w:type="dxa"/>
          </w:tcPr>
          <w:p w14:paraId="1D8BCAF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r w:rsidR="000635AE" w:rsidRPr="00264254">
              <w:rPr>
                <w:rFonts w:ascii="Arial" w:hAnsi="Arial" w:cs="Arial"/>
                <w:sz w:val="24"/>
                <w:szCs w:val="24"/>
                <w:lang w:val="es-CO"/>
              </w:rPr>
              <w:t>.</w:t>
            </w:r>
          </w:p>
          <w:p w14:paraId="4F5B41EB" w14:textId="06D7BD74" w:rsidR="000635AE" w:rsidRPr="00264254" w:rsidRDefault="000635AE"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3A48E14B" w14:textId="77777777" w:rsidTr="00371508">
        <w:tc>
          <w:tcPr>
            <w:tcW w:w="9962" w:type="dxa"/>
            <w:gridSpan w:val="2"/>
            <w:shd w:val="clear" w:color="auto" w:fill="FFFFFF" w:themeFill="background1"/>
          </w:tcPr>
          <w:p w14:paraId="0E64562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1ABE8F0C" w14:textId="77777777" w:rsidTr="00E65C88">
        <w:tc>
          <w:tcPr>
            <w:tcW w:w="4981" w:type="dxa"/>
          </w:tcPr>
          <w:p w14:paraId="18F7C1A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73CD017A" w14:textId="71A1851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D5470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D5470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13819448" w14:textId="77777777" w:rsidTr="00E65C88">
        <w:tc>
          <w:tcPr>
            <w:tcW w:w="4981" w:type="dxa"/>
          </w:tcPr>
          <w:p w14:paraId="1B827E3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783139C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FE790CA" w14:textId="77777777" w:rsidTr="00E65C88">
        <w:tc>
          <w:tcPr>
            <w:tcW w:w="4981" w:type="dxa"/>
          </w:tcPr>
          <w:p w14:paraId="6D2248A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574AE95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61F400ED" w14:textId="77777777" w:rsidTr="00E65C88">
        <w:tc>
          <w:tcPr>
            <w:tcW w:w="4981" w:type="dxa"/>
          </w:tcPr>
          <w:p w14:paraId="21AA86D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260326C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DERECHOS DE PETICIÓN</w:t>
            </w:r>
          </w:p>
        </w:tc>
      </w:tr>
      <w:tr w:rsidR="00E65C88" w:rsidRPr="00264254" w14:paraId="66A6CB0A" w14:textId="77777777" w:rsidTr="00E65C88">
        <w:tc>
          <w:tcPr>
            <w:tcW w:w="4981" w:type="dxa"/>
          </w:tcPr>
          <w:p w14:paraId="68D4735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395AACD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0A51EB70" w14:textId="77777777" w:rsidTr="00371508">
        <w:tc>
          <w:tcPr>
            <w:tcW w:w="9962" w:type="dxa"/>
            <w:gridSpan w:val="2"/>
            <w:shd w:val="clear" w:color="auto" w:fill="FFFFFF" w:themeFill="background1"/>
          </w:tcPr>
          <w:p w14:paraId="27C82B48"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45312B2B" w14:textId="77777777" w:rsidR="00E65C88" w:rsidRPr="00264254" w:rsidRDefault="00E65C88" w:rsidP="00264254">
            <w:pPr>
              <w:pStyle w:val="Prrafodelista"/>
              <w:numPr>
                <w:ilvl w:val="0"/>
                <w:numId w:val="68"/>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7B15128A" w14:textId="77777777" w:rsidTr="00371508">
        <w:tc>
          <w:tcPr>
            <w:tcW w:w="4981" w:type="dxa"/>
            <w:shd w:val="clear" w:color="auto" w:fill="FFFFFF" w:themeFill="background1"/>
          </w:tcPr>
          <w:p w14:paraId="03C1E0D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shd w:val="clear" w:color="auto" w:fill="FFFFFF" w:themeFill="background1"/>
          </w:tcPr>
          <w:p w14:paraId="3FDC221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Agrupación documental en la que se conservan los documentos por los cuales un ciudadano presenta solicitudes verbales o escritas, ante las autoridades públicas o ante los particulares que prestan servicios públicos o ejercen funciones públicas, para obtener respuestas prontas y oportunas en atención al artículo 23 de la Constitución</w:t>
            </w:r>
          </w:p>
        </w:tc>
      </w:tr>
      <w:tr w:rsidR="00E65C88" w:rsidRPr="00264254" w14:paraId="6AD17AF4" w14:textId="77777777" w:rsidTr="00E65C88">
        <w:tc>
          <w:tcPr>
            <w:tcW w:w="4981" w:type="dxa"/>
          </w:tcPr>
          <w:p w14:paraId="727522D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12C61209"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Derecho de petición</w:t>
            </w:r>
          </w:p>
          <w:p w14:paraId="31874F93" w14:textId="0E02EBD8"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 xml:space="preserve">Respuesta </w:t>
            </w:r>
            <w:r w:rsidR="00D54703" w:rsidRPr="00264254">
              <w:rPr>
                <w:rFonts w:cs="Arial"/>
                <w:szCs w:val="24"/>
                <w:lang w:val="es-CO"/>
              </w:rPr>
              <w:t xml:space="preserve">al </w:t>
            </w:r>
            <w:r w:rsidRPr="00264254">
              <w:rPr>
                <w:rFonts w:cs="Arial"/>
                <w:szCs w:val="24"/>
                <w:lang w:val="es-CO"/>
              </w:rPr>
              <w:t>derecho de petición</w:t>
            </w:r>
          </w:p>
          <w:p w14:paraId="53AE8FDA" w14:textId="3B3D1625" w:rsidR="000635AE" w:rsidRPr="00264254" w:rsidRDefault="000635AE" w:rsidP="00264254">
            <w:pPr>
              <w:pStyle w:val="Prrafodelista"/>
              <w:tabs>
                <w:tab w:val="left" w:pos="0"/>
                <w:tab w:val="left" w:pos="10065"/>
              </w:tabs>
              <w:autoSpaceDE w:val="0"/>
              <w:autoSpaceDN w:val="0"/>
              <w:adjustRightInd w:val="0"/>
              <w:rPr>
                <w:rFonts w:cs="Arial"/>
                <w:szCs w:val="24"/>
                <w:lang w:val="es-CO"/>
              </w:rPr>
            </w:pPr>
          </w:p>
        </w:tc>
      </w:tr>
      <w:tr w:rsidR="00E65C88" w:rsidRPr="00264254" w14:paraId="625B92C0" w14:textId="77777777" w:rsidTr="00371508">
        <w:tc>
          <w:tcPr>
            <w:tcW w:w="9962" w:type="dxa"/>
            <w:gridSpan w:val="2"/>
            <w:shd w:val="clear" w:color="auto" w:fill="FFFFFF" w:themeFill="background1"/>
          </w:tcPr>
          <w:p w14:paraId="0166DDE7" w14:textId="77777777" w:rsidR="00E65C88" w:rsidRPr="00264254" w:rsidRDefault="00E65C88" w:rsidP="00264254">
            <w:pPr>
              <w:pStyle w:val="Prrafodelista"/>
              <w:numPr>
                <w:ilvl w:val="0"/>
                <w:numId w:val="68"/>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0124FF1C" w14:textId="77777777" w:rsidTr="00E65C88">
        <w:tc>
          <w:tcPr>
            <w:tcW w:w="4981" w:type="dxa"/>
          </w:tcPr>
          <w:p w14:paraId="6E19B38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6B0A31C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40D2C933" w14:textId="77777777" w:rsidTr="00E65C88">
        <w:tc>
          <w:tcPr>
            <w:tcW w:w="4981" w:type="dxa"/>
          </w:tcPr>
          <w:p w14:paraId="035B77D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3.2. DISPOSICIÓN FINAL</w:t>
            </w:r>
          </w:p>
        </w:tc>
        <w:tc>
          <w:tcPr>
            <w:tcW w:w="4981" w:type="dxa"/>
          </w:tcPr>
          <w:p w14:paraId="671236F2" w14:textId="211E676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Selección (</w:t>
            </w:r>
            <w:r w:rsidR="00371508" w:rsidRPr="00264254">
              <w:rPr>
                <w:rFonts w:ascii="Arial" w:hAnsi="Arial" w:cs="Arial"/>
                <w:sz w:val="24"/>
                <w:szCs w:val="24"/>
                <w:lang w:val="es-CO"/>
              </w:rPr>
              <w:t>S</w:t>
            </w:r>
            <w:r w:rsidRPr="00264254">
              <w:rPr>
                <w:rFonts w:ascii="Arial" w:hAnsi="Arial" w:cs="Arial"/>
                <w:sz w:val="24"/>
                <w:szCs w:val="24"/>
                <w:lang w:val="es-CO"/>
              </w:rPr>
              <w:t xml:space="preserve">) y Medio Tecnológico </w:t>
            </w:r>
            <w:r w:rsidR="00371508" w:rsidRPr="00264254">
              <w:rPr>
                <w:rFonts w:ascii="Arial" w:hAnsi="Arial" w:cs="Arial"/>
                <w:sz w:val="24"/>
                <w:szCs w:val="24"/>
                <w:lang w:val="es-CO"/>
              </w:rPr>
              <w:t>(</w:t>
            </w:r>
            <w:r w:rsidRPr="00264254">
              <w:rPr>
                <w:rFonts w:ascii="Arial" w:hAnsi="Arial" w:cs="Arial"/>
                <w:sz w:val="24"/>
                <w:szCs w:val="24"/>
                <w:lang w:val="es-CO"/>
              </w:rPr>
              <w:t>MT</w:t>
            </w:r>
            <w:r w:rsidR="00371508" w:rsidRPr="00264254">
              <w:rPr>
                <w:rFonts w:ascii="Arial" w:hAnsi="Arial" w:cs="Arial"/>
                <w:sz w:val="24"/>
                <w:szCs w:val="24"/>
                <w:lang w:val="es-CO"/>
              </w:rPr>
              <w:t>)</w:t>
            </w:r>
            <w:r w:rsidR="00D54703" w:rsidRPr="00264254">
              <w:rPr>
                <w:rFonts w:ascii="Arial" w:hAnsi="Arial" w:cs="Arial"/>
                <w:sz w:val="24"/>
                <w:szCs w:val="24"/>
                <w:lang w:val="es-CO"/>
              </w:rPr>
              <w:t>.</w:t>
            </w:r>
          </w:p>
        </w:tc>
      </w:tr>
      <w:tr w:rsidR="00E65C88" w:rsidRPr="00264254" w14:paraId="535026EB" w14:textId="77777777" w:rsidTr="00E65C88">
        <w:tc>
          <w:tcPr>
            <w:tcW w:w="4981" w:type="dxa"/>
          </w:tcPr>
          <w:p w14:paraId="717D779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06911270" w14:textId="7ED8CD4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Al concluir su etapa de conservación de</w:t>
            </w:r>
            <w:r w:rsidR="00371508" w:rsidRPr="00264254">
              <w:rPr>
                <w:rFonts w:ascii="Arial" w:hAnsi="Arial" w:cs="Arial"/>
                <w:sz w:val="24"/>
                <w:szCs w:val="24"/>
                <w:lang w:val="es-CO"/>
              </w:rPr>
              <w:t xml:space="preserve"> diez (</w:t>
            </w:r>
            <w:r w:rsidRPr="00264254">
              <w:rPr>
                <w:rFonts w:ascii="Arial" w:hAnsi="Arial" w:cs="Arial"/>
                <w:sz w:val="24"/>
                <w:szCs w:val="24"/>
                <w:lang w:val="es-CO"/>
              </w:rPr>
              <w:t>10</w:t>
            </w:r>
            <w:r w:rsidR="00371508" w:rsidRPr="00264254">
              <w:rPr>
                <w:rFonts w:ascii="Arial" w:hAnsi="Arial" w:cs="Arial"/>
                <w:sz w:val="24"/>
                <w:szCs w:val="24"/>
                <w:lang w:val="es-CO"/>
              </w:rPr>
              <w:t>)</w:t>
            </w:r>
            <w:r w:rsidRPr="00264254">
              <w:rPr>
                <w:rFonts w:ascii="Arial" w:hAnsi="Arial" w:cs="Arial"/>
                <w:sz w:val="24"/>
                <w:szCs w:val="24"/>
                <w:lang w:val="es-CO"/>
              </w:rPr>
              <w:t xml:space="preserve"> años en el archivo central se hará una selección cuantitativa del </w:t>
            </w:r>
            <w:r w:rsidR="00D54703" w:rsidRPr="00264254">
              <w:rPr>
                <w:rFonts w:ascii="Arial" w:hAnsi="Arial" w:cs="Arial"/>
                <w:sz w:val="24"/>
                <w:szCs w:val="24"/>
                <w:lang w:val="es-CO"/>
              </w:rPr>
              <w:t>veinte por ciento (</w:t>
            </w:r>
            <w:r w:rsidRPr="00264254">
              <w:rPr>
                <w:rFonts w:ascii="Arial" w:hAnsi="Arial" w:cs="Arial"/>
                <w:sz w:val="24"/>
                <w:szCs w:val="24"/>
                <w:lang w:val="es-CO"/>
              </w:rPr>
              <w:t>20%</w:t>
            </w:r>
            <w:r w:rsidR="00D54703" w:rsidRPr="00264254">
              <w:rPr>
                <w:rFonts w:ascii="Arial" w:hAnsi="Arial" w:cs="Arial"/>
                <w:sz w:val="24"/>
                <w:szCs w:val="24"/>
                <w:lang w:val="es-CO"/>
              </w:rPr>
              <w:t>)</w:t>
            </w:r>
            <w:r w:rsidRPr="00264254">
              <w:rPr>
                <w:rFonts w:ascii="Arial" w:hAnsi="Arial" w:cs="Arial"/>
                <w:sz w:val="24"/>
                <w:szCs w:val="24"/>
                <w:lang w:val="es-CO"/>
              </w:rPr>
              <w:t xml:space="preserve">, se procede a seleccionar los documentos que representen un valor jurisprudencial como fuente de derecho para la nación. </w:t>
            </w:r>
          </w:p>
          <w:p w14:paraId="7562331F" w14:textId="645406AD" w:rsidR="000635AE" w:rsidRPr="00264254" w:rsidRDefault="000635AE"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100C9546" w14:textId="77777777" w:rsidTr="00371508">
        <w:tc>
          <w:tcPr>
            <w:tcW w:w="9962" w:type="dxa"/>
            <w:gridSpan w:val="2"/>
            <w:shd w:val="clear" w:color="auto" w:fill="FFFFFF" w:themeFill="background1"/>
          </w:tcPr>
          <w:p w14:paraId="44F1EC8C" w14:textId="77777777" w:rsidR="00E65C88" w:rsidRPr="00264254" w:rsidRDefault="00E65C88" w:rsidP="00264254">
            <w:pPr>
              <w:pStyle w:val="Prrafodelista"/>
              <w:numPr>
                <w:ilvl w:val="0"/>
                <w:numId w:val="68"/>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68300376" w14:textId="77777777" w:rsidTr="00E65C88">
        <w:tc>
          <w:tcPr>
            <w:tcW w:w="4981" w:type="dxa"/>
          </w:tcPr>
          <w:p w14:paraId="4DC74CC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71DA8BBF" w14:textId="06574DE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54703"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D54703" w:rsidRPr="00264254">
              <w:rPr>
                <w:rFonts w:ascii="Arial" w:hAnsi="Arial" w:cs="Arial"/>
                <w:sz w:val="24"/>
                <w:szCs w:val="24"/>
                <w:lang w:val="es-CO"/>
              </w:rPr>
              <w:t xml:space="preserve">(TRD), </w:t>
            </w:r>
            <w:r w:rsidR="00371508"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w:t>
            </w:r>
            <w:r w:rsidR="00D54703" w:rsidRPr="00264254">
              <w:rPr>
                <w:rFonts w:ascii="Arial" w:hAnsi="Arial" w:cs="Arial"/>
                <w:sz w:val="24"/>
                <w:szCs w:val="24"/>
                <w:lang w:val="es-CO"/>
              </w:rPr>
              <w:t xml:space="preserve">a, </w:t>
            </w:r>
            <w:r w:rsidRPr="00264254">
              <w:rPr>
                <w:rFonts w:ascii="Arial" w:hAnsi="Arial" w:cs="Arial"/>
                <w:sz w:val="24"/>
                <w:szCs w:val="24"/>
                <w:lang w:val="es-CO"/>
              </w:rPr>
              <w:t xml:space="preserve">APC Colombia, elaboradas por la Dirección Administrativa y Financiera, convalidas por el </w:t>
            </w:r>
            <w:r w:rsidR="00D5470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05D5CD0B" w14:textId="77777777" w:rsidTr="00E65C88">
        <w:tc>
          <w:tcPr>
            <w:tcW w:w="4981" w:type="dxa"/>
          </w:tcPr>
          <w:p w14:paraId="1501C76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004C2FE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Artículo 23 de la constitución de 1991</w:t>
            </w:r>
          </w:p>
        </w:tc>
      </w:tr>
      <w:tr w:rsidR="00E65C88" w:rsidRPr="00264254" w14:paraId="69099D35" w14:textId="77777777" w:rsidTr="00E65C88">
        <w:tc>
          <w:tcPr>
            <w:tcW w:w="4981" w:type="dxa"/>
          </w:tcPr>
          <w:p w14:paraId="7627CD9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7007746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30E0FBF5"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95. 1.2. Sección: Despacho Dirección General. 1.3. Subsección: Dirección Administrativa y Financieras. 1.5. Serie: Estados financieros. 1.6. Subserie: Estados financieros de proposito general."/>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371508" w:rsidRPr="00264254" w14:paraId="132CD98E" w14:textId="77777777" w:rsidTr="00371508">
        <w:tc>
          <w:tcPr>
            <w:tcW w:w="9962" w:type="dxa"/>
            <w:gridSpan w:val="2"/>
            <w:shd w:val="clear" w:color="auto" w:fill="FFFFFF" w:themeFill="background1"/>
          </w:tcPr>
          <w:p w14:paraId="422EA997"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6E14F973" w14:textId="77777777" w:rsidTr="00371508">
        <w:tc>
          <w:tcPr>
            <w:tcW w:w="4981" w:type="dxa"/>
          </w:tcPr>
          <w:p w14:paraId="3AA2CBF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1.1. FONDO</w:t>
            </w:r>
          </w:p>
        </w:tc>
        <w:tc>
          <w:tcPr>
            <w:tcW w:w="4981" w:type="dxa"/>
            <w:shd w:val="clear" w:color="auto" w:fill="FFFFFF" w:themeFill="background1"/>
          </w:tcPr>
          <w:p w14:paraId="1276AE9A" w14:textId="3D56845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D5470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D5470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23CCD3D6" w14:textId="77777777" w:rsidTr="00E65C88">
        <w:tc>
          <w:tcPr>
            <w:tcW w:w="4981" w:type="dxa"/>
          </w:tcPr>
          <w:p w14:paraId="35B290C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1E68568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3E3896FA" w14:textId="77777777" w:rsidTr="00E65C88">
        <w:tc>
          <w:tcPr>
            <w:tcW w:w="4981" w:type="dxa"/>
          </w:tcPr>
          <w:p w14:paraId="03E77B3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626E582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44088A23" w14:textId="77777777" w:rsidTr="00E65C88">
        <w:tc>
          <w:tcPr>
            <w:tcW w:w="4981" w:type="dxa"/>
          </w:tcPr>
          <w:p w14:paraId="1C04C14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7D76723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ESTADOS FINANCIEROS</w:t>
            </w:r>
          </w:p>
        </w:tc>
      </w:tr>
      <w:tr w:rsidR="00E65C88" w:rsidRPr="00264254" w14:paraId="727D6EFD" w14:textId="77777777" w:rsidTr="00E65C88">
        <w:tc>
          <w:tcPr>
            <w:tcW w:w="4981" w:type="dxa"/>
          </w:tcPr>
          <w:p w14:paraId="16A838C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4E962E5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ESTADOS FINANCIEROS DE PROPOSITO GENERAL</w:t>
            </w:r>
          </w:p>
        </w:tc>
      </w:tr>
      <w:tr w:rsidR="00E65C88" w:rsidRPr="00264254" w14:paraId="73082CB5" w14:textId="77777777" w:rsidTr="00371508">
        <w:tc>
          <w:tcPr>
            <w:tcW w:w="9962" w:type="dxa"/>
            <w:gridSpan w:val="2"/>
            <w:shd w:val="clear" w:color="auto" w:fill="FFFFFF" w:themeFill="background1"/>
          </w:tcPr>
          <w:p w14:paraId="5117CB82"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color w:val="808080" w:themeColor="background1" w:themeShade="80"/>
                <w:sz w:val="24"/>
                <w:szCs w:val="24"/>
                <w:lang w:val="es-CO"/>
              </w:rPr>
            </w:pPr>
          </w:p>
          <w:p w14:paraId="18E70DC6" w14:textId="77777777" w:rsidR="00E65C88" w:rsidRPr="00264254" w:rsidRDefault="00E65C88" w:rsidP="00264254">
            <w:pPr>
              <w:pStyle w:val="Prrafodelista"/>
              <w:numPr>
                <w:ilvl w:val="0"/>
                <w:numId w:val="69"/>
              </w:numPr>
              <w:tabs>
                <w:tab w:val="left" w:pos="0"/>
                <w:tab w:val="left" w:pos="33"/>
                <w:tab w:val="left" w:pos="10065"/>
              </w:tabs>
              <w:autoSpaceDE w:val="0"/>
              <w:autoSpaceDN w:val="0"/>
              <w:adjustRightInd w:val="0"/>
              <w:ind w:left="317" w:hanging="317"/>
              <w:rPr>
                <w:rFonts w:cs="Arial"/>
                <w:b/>
                <w:bCs/>
                <w:szCs w:val="24"/>
                <w:lang w:val="es-CO"/>
              </w:rPr>
            </w:pPr>
            <w:r w:rsidRPr="00264254">
              <w:rPr>
                <w:rFonts w:cs="Arial"/>
                <w:b/>
                <w:bCs/>
                <w:szCs w:val="24"/>
                <w:lang w:val="es-CO"/>
              </w:rPr>
              <w:t>ÁREA DE CONTENIDO Y ESTRUCTURA</w:t>
            </w:r>
          </w:p>
        </w:tc>
      </w:tr>
      <w:tr w:rsidR="00E65C88" w:rsidRPr="00264254" w14:paraId="63EABC73" w14:textId="77777777" w:rsidTr="00E65C88">
        <w:tc>
          <w:tcPr>
            <w:tcW w:w="4981" w:type="dxa"/>
          </w:tcPr>
          <w:p w14:paraId="1BA81C6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1B5696F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Son aquellos que se preparan al cierre de un periodo para ser conocidos por usuarios indeterminados. Con el ánimo principal de satisfacer el interés común del público en evaluar la capacidad de un ente económico para generar flujos favorables de fondos.</w:t>
            </w:r>
          </w:p>
        </w:tc>
      </w:tr>
      <w:tr w:rsidR="00E65C88" w:rsidRPr="00264254" w14:paraId="63B840F8" w14:textId="77777777" w:rsidTr="00CE71C5">
        <w:tc>
          <w:tcPr>
            <w:tcW w:w="4981" w:type="dxa"/>
          </w:tcPr>
          <w:p w14:paraId="3F4C7A7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shd w:val="clear" w:color="auto" w:fill="FFFFFF" w:themeFill="background1"/>
          </w:tcPr>
          <w:p w14:paraId="74041122" w14:textId="5796D45D"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Balance </w:t>
            </w:r>
            <w:r w:rsidR="00D54703" w:rsidRPr="00264254">
              <w:rPr>
                <w:rFonts w:cs="Arial"/>
                <w:szCs w:val="24"/>
                <w:lang w:val="es-CO"/>
              </w:rPr>
              <w:t>g</w:t>
            </w:r>
            <w:r w:rsidRPr="00264254">
              <w:rPr>
                <w:rFonts w:cs="Arial"/>
                <w:szCs w:val="24"/>
                <w:lang w:val="es-CO"/>
              </w:rPr>
              <w:t>eneral</w:t>
            </w:r>
          </w:p>
          <w:p w14:paraId="5B122BA1" w14:textId="63F04A9C"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Certificación de </w:t>
            </w:r>
            <w:r w:rsidR="00D54703" w:rsidRPr="00264254">
              <w:rPr>
                <w:rFonts w:cs="Arial"/>
                <w:szCs w:val="24"/>
                <w:lang w:val="es-CO"/>
              </w:rPr>
              <w:t>e</w:t>
            </w:r>
            <w:r w:rsidRPr="00264254">
              <w:rPr>
                <w:rFonts w:cs="Arial"/>
                <w:szCs w:val="24"/>
                <w:lang w:val="es-CO"/>
              </w:rPr>
              <w:t xml:space="preserve">stados </w:t>
            </w:r>
            <w:r w:rsidR="00D54703" w:rsidRPr="00264254">
              <w:rPr>
                <w:rFonts w:cs="Arial"/>
                <w:szCs w:val="24"/>
                <w:lang w:val="es-CO"/>
              </w:rPr>
              <w:t>fi</w:t>
            </w:r>
            <w:r w:rsidRPr="00264254">
              <w:rPr>
                <w:rFonts w:cs="Arial"/>
                <w:szCs w:val="24"/>
                <w:lang w:val="es-CO"/>
              </w:rPr>
              <w:t>nancieros</w:t>
            </w:r>
          </w:p>
          <w:p w14:paraId="6320971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Estado de cambios de patrimonio</w:t>
            </w:r>
          </w:p>
          <w:p w14:paraId="7450C11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Estados de cambio en la situación financiera</w:t>
            </w:r>
          </w:p>
          <w:p w14:paraId="590B8B1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Estado de flujos efectivo</w:t>
            </w:r>
          </w:p>
          <w:p w14:paraId="2AE4743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Estado de resultados</w:t>
            </w:r>
          </w:p>
          <w:p w14:paraId="194BEB1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Estados financieros consolidados</w:t>
            </w:r>
          </w:p>
          <w:p w14:paraId="10862A79" w14:textId="3AC82439"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Notas a los </w:t>
            </w:r>
            <w:r w:rsidR="00D54703" w:rsidRPr="00264254">
              <w:rPr>
                <w:rFonts w:cs="Arial"/>
                <w:szCs w:val="24"/>
                <w:lang w:val="es-CO"/>
              </w:rPr>
              <w:t>e</w:t>
            </w:r>
            <w:r w:rsidRPr="00264254">
              <w:rPr>
                <w:rFonts w:cs="Arial"/>
                <w:szCs w:val="24"/>
                <w:lang w:val="es-CO"/>
              </w:rPr>
              <w:t xml:space="preserve">stados </w:t>
            </w:r>
            <w:r w:rsidR="00D54703" w:rsidRPr="00264254">
              <w:rPr>
                <w:rFonts w:cs="Arial"/>
                <w:szCs w:val="24"/>
                <w:lang w:val="es-CO"/>
              </w:rPr>
              <w:t>f</w:t>
            </w:r>
            <w:r w:rsidRPr="00264254">
              <w:rPr>
                <w:rFonts w:cs="Arial"/>
                <w:szCs w:val="24"/>
                <w:lang w:val="es-CO"/>
              </w:rPr>
              <w:t>inancieros</w:t>
            </w:r>
          </w:p>
          <w:p w14:paraId="048CDFE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lastRenderedPageBreak/>
              <w:t>Reporte de cuentas reciprocas</w:t>
            </w:r>
          </w:p>
          <w:p w14:paraId="06180D06" w14:textId="4093E389" w:rsidR="000635AE" w:rsidRPr="00264254" w:rsidRDefault="000635AE" w:rsidP="00264254">
            <w:pPr>
              <w:pStyle w:val="Prrafodelista"/>
              <w:tabs>
                <w:tab w:val="left" w:pos="0"/>
                <w:tab w:val="left" w:pos="10065"/>
              </w:tabs>
              <w:autoSpaceDE w:val="0"/>
              <w:autoSpaceDN w:val="0"/>
              <w:adjustRightInd w:val="0"/>
              <w:rPr>
                <w:rFonts w:cs="Arial"/>
                <w:szCs w:val="24"/>
                <w:lang w:val="es-CO"/>
              </w:rPr>
            </w:pPr>
          </w:p>
        </w:tc>
      </w:tr>
      <w:tr w:rsidR="00E65C88" w:rsidRPr="00264254" w14:paraId="0101DC96" w14:textId="77777777" w:rsidTr="00CE71C5">
        <w:tc>
          <w:tcPr>
            <w:tcW w:w="9962" w:type="dxa"/>
            <w:gridSpan w:val="2"/>
            <w:shd w:val="clear" w:color="auto" w:fill="FFFFFF" w:themeFill="background1"/>
          </w:tcPr>
          <w:p w14:paraId="2EA1673A" w14:textId="77777777" w:rsidR="00E65C88" w:rsidRPr="00264254" w:rsidRDefault="00E65C88" w:rsidP="00264254">
            <w:pPr>
              <w:pStyle w:val="Prrafodelista"/>
              <w:numPr>
                <w:ilvl w:val="0"/>
                <w:numId w:val="69"/>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VALORACIÓN</w:t>
            </w:r>
          </w:p>
        </w:tc>
      </w:tr>
      <w:tr w:rsidR="00E65C88" w:rsidRPr="00264254" w14:paraId="239E3815" w14:textId="77777777" w:rsidTr="00E65C88">
        <w:tc>
          <w:tcPr>
            <w:tcW w:w="4981" w:type="dxa"/>
          </w:tcPr>
          <w:p w14:paraId="3F78290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7FCAD6C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305B00B5" w14:textId="77777777" w:rsidTr="00E65C88">
        <w:tc>
          <w:tcPr>
            <w:tcW w:w="4981" w:type="dxa"/>
          </w:tcPr>
          <w:p w14:paraId="07DA427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5B358C7A" w14:textId="146B1DF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CE71C5" w:rsidRPr="00264254">
              <w:rPr>
                <w:rFonts w:ascii="Arial" w:hAnsi="Arial" w:cs="Arial"/>
                <w:sz w:val="24"/>
                <w:szCs w:val="24"/>
                <w:lang w:val="es-CO"/>
              </w:rPr>
              <w:t>(</w:t>
            </w:r>
            <w:r w:rsidRPr="00264254">
              <w:rPr>
                <w:rFonts w:ascii="Arial" w:hAnsi="Arial" w:cs="Arial"/>
                <w:sz w:val="24"/>
                <w:szCs w:val="24"/>
                <w:lang w:val="es-CO"/>
              </w:rPr>
              <w:t>CT</w:t>
            </w:r>
            <w:r w:rsidR="00CE71C5"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CE71C5" w:rsidRPr="00264254">
              <w:rPr>
                <w:rFonts w:ascii="Arial" w:hAnsi="Arial" w:cs="Arial"/>
                <w:sz w:val="24"/>
                <w:szCs w:val="24"/>
                <w:lang w:val="es-CO"/>
              </w:rPr>
              <w:t>(</w:t>
            </w:r>
            <w:r w:rsidRPr="00264254">
              <w:rPr>
                <w:rFonts w:ascii="Arial" w:hAnsi="Arial" w:cs="Arial"/>
                <w:sz w:val="24"/>
                <w:szCs w:val="24"/>
                <w:lang w:val="es-CO"/>
              </w:rPr>
              <w:t>MT</w:t>
            </w:r>
            <w:r w:rsidR="00CE71C5" w:rsidRPr="00264254">
              <w:rPr>
                <w:rFonts w:ascii="Arial" w:hAnsi="Arial" w:cs="Arial"/>
                <w:sz w:val="24"/>
                <w:szCs w:val="24"/>
                <w:lang w:val="es-CO"/>
              </w:rPr>
              <w:t>)</w:t>
            </w:r>
            <w:r w:rsidR="00D54703" w:rsidRPr="00264254">
              <w:rPr>
                <w:rFonts w:ascii="Arial" w:hAnsi="Arial" w:cs="Arial"/>
                <w:sz w:val="24"/>
                <w:szCs w:val="24"/>
                <w:lang w:val="es-CO"/>
              </w:rPr>
              <w:t>.</w:t>
            </w:r>
          </w:p>
        </w:tc>
      </w:tr>
      <w:tr w:rsidR="00E65C88" w:rsidRPr="00264254" w14:paraId="3671E14C" w14:textId="77777777" w:rsidTr="00E65C88">
        <w:tc>
          <w:tcPr>
            <w:tcW w:w="4981" w:type="dxa"/>
          </w:tcPr>
          <w:p w14:paraId="2E36F82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06E984D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Finalizada su etapa de retención de</w:t>
            </w:r>
            <w:r w:rsidR="00CE71C5" w:rsidRPr="00264254">
              <w:rPr>
                <w:rFonts w:ascii="Arial" w:hAnsi="Arial" w:cs="Arial"/>
                <w:sz w:val="24"/>
                <w:szCs w:val="24"/>
                <w:lang w:val="es-CO"/>
              </w:rPr>
              <w:t xml:space="preserve"> diez (1</w:t>
            </w:r>
            <w:r w:rsidRPr="00264254">
              <w:rPr>
                <w:rFonts w:ascii="Arial" w:hAnsi="Arial" w:cs="Arial"/>
                <w:sz w:val="24"/>
                <w:szCs w:val="24"/>
                <w:lang w:val="es-CO"/>
              </w:rPr>
              <w:t>0</w:t>
            </w:r>
            <w:r w:rsidR="00CE71C5" w:rsidRPr="00264254">
              <w:rPr>
                <w:rFonts w:ascii="Arial" w:hAnsi="Arial" w:cs="Arial"/>
                <w:sz w:val="24"/>
                <w:szCs w:val="24"/>
                <w:lang w:val="es-CO"/>
              </w:rPr>
              <w:t>)</w:t>
            </w:r>
            <w:r w:rsidRPr="00264254">
              <w:rPr>
                <w:rFonts w:ascii="Arial" w:hAnsi="Arial" w:cs="Arial"/>
                <w:sz w:val="24"/>
                <w:szCs w:val="24"/>
                <w:lang w:val="es-CO"/>
              </w:rPr>
              <w:t xml:space="preserve"> años en el archivo central, se conserva permanente ya que posee valores de carácter funcional. Sumarial, de información exclusiva, de importancia colectiva y coyuntural.</w:t>
            </w:r>
          </w:p>
          <w:p w14:paraId="0DDB705A" w14:textId="0EA5BA52" w:rsidR="000635AE" w:rsidRPr="00264254" w:rsidRDefault="000635AE"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3AB23FC8" w14:textId="77777777" w:rsidTr="00CE71C5">
        <w:tc>
          <w:tcPr>
            <w:tcW w:w="9962" w:type="dxa"/>
            <w:gridSpan w:val="2"/>
            <w:shd w:val="clear" w:color="auto" w:fill="FFFFFF" w:themeFill="background1"/>
          </w:tcPr>
          <w:p w14:paraId="49DCE7B7" w14:textId="77777777" w:rsidR="00E65C88" w:rsidRPr="00264254" w:rsidRDefault="00E65C88" w:rsidP="00264254">
            <w:pPr>
              <w:pStyle w:val="Prrafodelista"/>
              <w:numPr>
                <w:ilvl w:val="0"/>
                <w:numId w:val="69"/>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CONTROL DE LA DESCRIPCIÓN</w:t>
            </w:r>
          </w:p>
        </w:tc>
      </w:tr>
      <w:tr w:rsidR="00E65C88" w:rsidRPr="00264254" w14:paraId="2D4EB956" w14:textId="77777777" w:rsidTr="00E65C88">
        <w:tc>
          <w:tcPr>
            <w:tcW w:w="4981" w:type="dxa"/>
          </w:tcPr>
          <w:p w14:paraId="6345AF8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036AA529" w14:textId="2A80E9E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54703" w:rsidRPr="00264254">
              <w:rPr>
                <w:rFonts w:ascii="Arial" w:hAnsi="Arial" w:cs="Arial"/>
                <w:sz w:val="24"/>
                <w:szCs w:val="24"/>
                <w:lang w:val="es-CO"/>
              </w:rPr>
              <w:t>R</w:t>
            </w:r>
            <w:r w:rsidRPr="00264254">
              <w:rPr>
                <w:rFonts w:ascii="Arial" w:hAnsi="Arial" w:cs="Arial"/>
                <w:sz w:val="24"/>
                <w:szCs w:val="24"/>
                <w:lang w:val="es-CO"/>
              </w:rPr>
              <w:t>etención Documental</w:t>
            </w:r>
            <w:r w:rsidR="00D54703" w:rsidRPr="00264254">
              <w:rPr>
                <w:rFonts w:ascii="Arial" w:hAnsi="Arial" w:cs="Arial"/>
                <w:sz w:val="24"/>
                <w:szCs w:val="24"/>
                <w:lang w:val="es-CO"/>
              </w:rPr>
              <w:t xml:space="preserve"> (TRD),</w:t>
            </w:r>
            <w:r w:rsidRPr="00264254">
              <w:rPr>
                <w:rFonts w:ascii="Arial" w:hAnsi="Arial" w:cs="Arial"/>
                <w:sz w:val="24"/>
                <w:szCs w:val="24"/>
                <w:lang w:val="es-CO"/>
              </w:rPr>
              <w:t xml:space="preserve"> </w:t>
            </w:r>
            <w:r w:rsidR="00CE71C5"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D5470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D5470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718B5710" w14:textId="77777777" w:rsidTr="00E65C88">
        <w:tc>
          <w:tcPr>
            <w:tcW w:w="4981" w:type="dxa"/>
          </w:tcPr>
          <w:p w14:paraId="4028EED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7D6046D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Decreto 2649 de 1993. Artículo 21. Ley 962 de 2005 articulo 28.</w:t>
            </w:r>
          </w:p>
        </w:tc>
      </w:tr>
      <w:tr w:rsidR="00E65C88" w:rsidRPr="00264254" w14:paraId="67B3F51E" w14:textId="77777777" w:rsidTr="00E65C88">
        <w:tc>
          <w:tcPr>
            <w:tcW w:w="4981" w:type="dxa"/>
          </w:tcPr>
          <w:p w14:paraId="0997E57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4.3. FECHA DE DESCRIPCIÓN </w:t>
            </w:r>
          </w:p>
        </w:tc>
        <w:tc>
          <w:tcPr>
            <w:tcW w:w="4981" w:type="dxa"/>
          </w:tcPr>
          <w:p w14:paraId="2349F7C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7DCF7FF3"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96. 1.2. Sección: Despacho Dirección General. 1.3. Subsección: Dirección Administrativa y Financieras. 1.5. Serie: Historias de vehículos. 1.6. Subserie: N/A."/>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082C7F83" w14:textId="77777777" w:rsidTr="00CE71C5">
        <w:tc>
          <w:tcPr>
            <w:tcW w:w="9962" w:type="dxa"/>
            <w:gridSpan w:val="2"/>
            <w:shd w:val="clear" w:color="auto" w:fill="FFFFFF" w:themeFill="background1"/>
          </w:tcPr>
          <w:p w14:paraId="1C6C776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53681F43" w14:textId="77777777" w:rsidTr="00E65C88">
        <w:tc>
          <w:tcPr>
            <w:tcW w:w="4981" w:type="dxa"/>
          </w:tcPr>
          <w:p w14:paraId="2E246BB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4644AB30" w14:textId="45DABED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D5470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D5470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1FF0792F" w14:textId="77777777" w:rsidTr="00E65C88">
        <w:tc>
          <w:tcPr>
            <w:tcW w:w="4981" w:type="dxa"/>
          </w:tcPr>
          <w:p w14:paraId="5C842A7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555E5BB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51518279" w14:textId="77777777" w:rsidTr="00E65C88">
        <w:tc>
          <w:tcPr>
            <w:tcW w:w="4981" w:type="dxa"/>
          </w:tcPr>
          <w:p w14:paraId="6765B86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4460D17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7F2BB774" w14:textId="77777777" w:rsidTr="00E65C88">
        <w:tc>
          <w:tcPr>
            <w:tcW w:w="4981" w:type="dxa"/>
          </w:tcPr>
          <w:p w14:paraId="3F07428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14904EC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HISTORIAS DE VEHICULOS</w:t>
            </w:r>
          </w:p>
        </w:tc>
      </w:tr>
      <w:tr w:rsidR="00E65C88" w:rsidRPr="00264254" w14:paraId="7320C0B3" w14:textId="77777777" w:rsidTr="00E65C88">
        <w:tc>
          <w:tcPr>
            <w:tcW w:w="4981" w:type="dxa"/>
          </w:tcPr>
          <w:p w14:paraId="4B29EB0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222B532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49D8E1F6" w14:textId="77777777" w:rsidTr="00CE71C5">
        <w:tc>
          <w:tcPr>
            <w:tcW w:w="9962" w:type="dxa"/>
            <w:gridSpan w:val="2"/>
            <w:shd w:val="clear" w:color="auto" w:fill="FFFFFF" w:themeFill="background1"/>
          </w:tcPr>
          <w:p w14:paraId="4A8D7735"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3023008D" w14:textId="77777777" w:rsidR="00E65C88" w:rsidRPr="00264254" w:rsidRDefault="00E65C88" w:rsidP="00264254">
            <w:pPr>
              <w:pStyle w:val="Prrafodelista"/>
              <w:numPr>
                <w:ilvl w:val="0"/>
                <w:numId w:val="70"/>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CONTENIDO Y ESTRUCTURA</w:t>
            </w:r>
          </w:p>
        </w:tc>
      </w:tr>
      <w:tr w:rsidR="00E65C88" w:rsidRPr="00264254" w14:paraId="28E1AEFD" w14:textId="77777777" w:rsidTr="00E65C88">
        <w:tc>
          <w:tcPr>
            <w:tcW w:w="4981" w:type="dxa"/>
          </w:tcPr>
          <w:p w14:paraId="206171D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5557EB1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Documentos que contienen información sobre los antecedentes de un vehículo, como su propiedad, características técnicas, estado legal y posibles sanciones asociadas</w:t>
            </w:r>
          </w:p>
        </w:tc>
      </w:tr>
      <w:tr w:rsidR="00E65C88" w:rsidRPr="00264254" w14:paraId="0BB75A99" w14:textId="77777777" w:rsidTr="00CE71C5">
        <w:tc>
          <w:tcPr>
            <w:tcW w:w="4981" w:type="dxa"/>
            <w:shd w:val="clear" w:color="auto" w:fill="FFFFFF" w:themeFill="background1"/>
          </w:tcPr>
          <w:p w14:paraId="7502E22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shd w:val="clear" w:color="auto" w:fill="FFFFFF" w:themeFill="background1"/>
          </w:tcPr>
          <w:p w14:paraId="0AAA952A"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Certificado de recibo a satisfacción</w:t>
            </w:r>
          </w:p>
          <w:p w14:paraId="4D291924"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Factura (cuando aplique)</w:t>
            </w:r>
          </w:p>
          <w:p w14:paraId="3CB64C5A"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Improntas</w:t>
            </w:r>
          </w:p>
          <w:p w14:paraId="389BDD1B"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Inventario de vehículo</w:t>
            </w:r>
          </w:p>
          <w:p w14:paraId="4E7E286E"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Reportes de mantenimiento (cuando aplique)</w:t>
            </w:r>
          </w:p>
          <w:p w14:paraId="58E1D2B6"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 xml:space="preserve">Resolución de blindaje (cuando aplique) </w:t>
            </w:r>
          </w:p>
          <w:p w14:paraId="6A5D6648"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Seguros o pólizas</w:t>
            </w:r>
          </w:p>
          <w:p w14:paraId="1C29D404" w14:textId="0AE346FF" w:rsidR="000635AE"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Tarjeta de propiedad</w:t>
            </w:r>
          </w:p>
        </w:tc>
      </w:tr>
      <w:tr w:rsidR="00E65C88" w:rsidRPr="00264254" w14:paraId="789029A2" w14:textId="77777777" w:rsidTr="00CE71C5">
        <w:tc>
          <w:tcPr>
            <w:tcW w:w="9962" w:type="dxa"/>
            <w:gridSpan w:val="2"/>
            <w:shd w:val="clear" w:color="auto" w:fill="FFFFFF" w:themeFill="background1"/>
          </w:tcPr>
          <w:p w14:paraId="141B5B74" w14:textId="77777777" w:rsidR="00E65C88" w:rsidRPr="00264254" w:rsidRDefault="00E65C88" w:rsidP="00264254">
            <w:pPr>
              <w:pStyle w:val="Prrafodelista"/>
              <w:numPr>
                <w:ilvl w:val="0"/>
                <w:numId w:val="70"/>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VALORACIÓN</w:t>
            </w:r>
          </w:p>
        </w:tc>
      </w:tr>
      <w:tr w:rsidR="00E65C88" w:rsidRPr="00264254" w14:paraId="40CF4024" w14:textId="77777777" w:rsidTr="00E65C88">
        <w:tc>
          <w:tcPr>
            <w:tcW w:w="4981" w:type="dxa"/>
          </w:tcPr>
          <w:p w14:paraId="4D9A2A6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2E59A9A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3ACC1D65" w14:textId="77777777" w:rsidTr="00E65C88">
        <w:tc>
          <w:tcPr>
            <w:tcW w:w="4981" w:type="dxa"/>
          </w:tcPr>
          <w:p w14:paraId="69DC8D4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4D25B636" w14:textId="447A15E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Eliminación </w:t>
            </w:r>
            <w:r w:rsidR="00CE71C5" w:rsidRPr="00264254">
              <w:rPr>
                <w:rFonts w:ascii="Arial" w:hAnsi="Arial" w:cs="Arial"/>
                <w:sz w:val="24"/>
                <w:szCs w:val="24"/>
                <w:lang w:val="es-CO"/>
              </w:rPr>
              <w:t>(</w:t>
            </w:r>
            <w:r w:rsidRPr="00264254">
              <w:rPr>
                <w:rFonts w:ascii="Arial" w:hAnsi="Arial" w:cs="Arial"/>
                <w:sz w:val="24"/>
                <w:szCs w:val="24"/>
                <w:lang w:val="es-CO"/>
              </w:rPr>
              <w:t>E</w:t>
            </w:r>
            <w:r w:rsidR="00CE71C5" w:rsidRPr="00264254">
              <w:rPr>
                <w:rFonts w:ascii="Arial" w:hAnsi="Arial" w:cs="Arial"/>
                <w:sz w:val="24"/>
                <w:szCs w:val="24"/>
                <w:lang w:val="es-CO"/>
              </w:rPr>
              <w:t>)</w:t>
            </w:r>
            <w:r w:rsidR="00D54703" w:rsidRPr="00264254">
              <w:rPr>
                <w:rFonts w:ascii="Arial" w:hAnsi="Arial" w:cs="Arial"/>
                <w:sz w:val="24"/>
                <w:szCs w:val="24"/>
                <w:lang w:val="es-CO"/>
              </w:rPr>
              <w:t>.</w:t>
            </w:r>
          </w:p>
        </w:tc>
      </w:tr>
      <w:tr w:rsidR="00E65C88" w:rsidRPr="00264254" w14:paraId="071E369B" w14:textId="77777777" w:rsidTr="00E65C88">
        <w:tc>
          <w:tcPr>
            <w:tcW w:w="4981" w:type="dxa"/>
          </w:tcPr>
          <w:p w14:paraId="4390751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2802784B" w14:textId="70EDA11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tiempo mínimo de conservación del Historial de </w:t>
            </w:r>
            <w:r w:rsidR="00D54703" w:rsidRPr="00264254">
              <w:rPr>
                <w:rFonts w:ascii="Arial" w:hAnsi="Arial" w:cs="Arial"/>
                <w:sz w:val="24"/>
                <w:szCs w:val="24"/>
                <w:lang w:val="es-CO"/>
              </w:rPr>
              <w:t>v</w:t>
            </w:r>
            <w:r w:rsidRPr="00264254">
              <w:rPr>
                <w:rFonts w:ascii="Arial" w:hAnsi="Arial" w:cs="Arial"/>
                <w:sz w:val="24"/>
                <w:szCs w:val="24"/>
                <w:lang w:val="es-CO"/>
              </w:rPr>
              <w:t xml:space="preserve">ehículos es de diez (10) años, en los cuales se contemplan cinco (5) años de prescripción extraordinaria de la póliza de seguros, como establece el artículo 1081 del Código de Comercio, diez (10) años de la conservación de documentos contables señalado por el artículo 28 de la Ley 962 de 2005, toda vez que se respalda el valor de vehículo en los activos de la entidad, así como el cálculo de la depreciación…Se elimina la serie una vez sea dado de baja el vehículo o de haber sido rematado, la información contenida en el expediente no representa valores secundarios para la Agencia. Una vez cumplidos los </w:t>
            </w:r>
            <w:r w:rsidR="00D54703" w:rsidRPr="00264254">
              <w:rPr>
                <w:rFonts w:ascii="Arial" w:hAnsi="Arial" w:cs="Arial"/>
                <w:sz w:val="24"/>
                <w:szCs w:val="24"/>
                <w:lang w:val="es-CO"/>
              </w:rPr>
              <w:t>diez (</w:t>
            </w:r>
            <w:r w:rsidRPr="00264254">
              <w:rPr>
                <w:rFonts w:ascii="Arial" w:hAnsi="Arial" w:cs="Arial"/>
                <w:sz w:val="24"/>
                <w:szCs w:val="24"/>
                <w:lang w:val="es-CO"/>
              </w:rPr>
              <w:t>10</w:t>
            </w:r>
            <w:r w:rsidR="00D54703" w:rsidRPr="00264254">
              <w:rPr>
                <w:rFonts w:ascii="Arial" w:hAnsi="Arial" w:cs="Arial"/>
                <w:sz w:val="24"/>
                <w:szCs w:val="24"/>
                <w:lang w:val="es-CO"/>
              </w:rPr>
              <w:t>)</w:t>
            </w:r>
            <w:r w:rsidRPr="00264254">
              <w:rPr>
                <w:rFonts w:ascii="Arial" w:hAnsi="Arial" w:cs="Arial"/>
                <w:sz w:val="24"/>
                <w:szCs w:val="24"/>
                <w:lang w:val="es-CO"/>
              </w:rPr>
              <w:t xml:space="preserve"> años se establece la disposición final de eliminación.</w:t>
            </w:r>
          </w:p>
          <w:p w14:paraId="17EA0067" w14:textId="42CC05AC" w:rsidR="000635AE" w:rsidRPr="00264254" w:rsidRDefault="000635AE"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7872CCEA" w14:textId="77777777" w:rsidTr="00CE71C5">
        <w:tc>
          <w:tcPr>
            <w:tcW w:w="9962" w:type="dxa"/>
            <w:gridSpan w:val="2"/>
            <w:shd w:val="clear" w:color="auto" w:fill="FFFFFF" w:themeFill="background1"/>
          </w:tcPr>
          <w:p w14:paraId="2D217ADA" w14:textId="77777777" w:rsidR="00E65C88" w:rsidRPr="00264254" w:rsidRDefault="00E65C88" w:rsidP="00264254">
            <w:pPr>
              <w:pStyle w:val="Prrafodelista"/>
              <w:numPr>
                <w:ilvl w:val="0"/>
                <w:numId w:val="70"/>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CONTROL DE LA DESCRIPCIÓN</w:t>
            </w:r>
          </w:p>
        </w:tc>
      </w:tr>
      <w:tr w:rsidR="00E65C88" w:rsidRPr="00264254" w14:paraId="539A0B46" w14:textId="77777777" w:rsidTr="00E65C88">
        <w:tc>
          <w:tcPr>
            <w:tcW w:w="4981" w:type="dxa"/>
          </w:tcPr>
          <w:p w14:paraId="672C376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265630C7" w14:textId="5FCFB00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D54703"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D54703" w:rsidRPr="00264254">
              <w:rPr>
                <w:rFonts w:ascii="Arial" w:hAnsi="Arial" w:cs="Arial"/>
                <w:sz w:val="24"/>
                <w:szCs w:val="24"/>
                <w:lang w:val="es-CO"/>
              </w:rPr>
              <w:t xml:space="preserve">(TRD), </w:t>
            </w:r>
            <w:r w:rsidR="00CE71C5" w:rsidRPr="00264254">
              <w:rPr>
                <w:rFonts w:ascii="Arial" w:hAnsi="Arial" w:cs="Arial"/>
                <w:sz w:val="24"/>
                <w:szCs w:val="24"/>
                <w:lang w:val="es-CO"/>
              </w:rPr>
              <w:t xml:space="preserve">versión </w:t>
            </w:r>
            <w:r w:rsidRPr="00264254">
              <w:rPr>
                <w:rFonts w:ascii="Arial" w:hAnsi="Arial" w:cs="Arial"/>
                <w:sz w:val="24"/>
                <w:szCs w:val="24"/>
                <w:lang w:val="es-CO"/>
              </w:rPr>
              <w:t xml:space="preserve">1 de la Agencia Presidencial </w:t>
            </w:r>
            <w:r w:rsidRPr="00264254">
              <w:rPr>
                <w:rFonts w:ascii="Arial" w:hAnsi="Arial" w:cs="Arial"/>
                <w:sz w:val="24"/>
                <w:szCs w:val="24"/>
                <w:lang w:val="es-CO"/>
              </w:rPr>
              <w:lastRenderedPageBreak/>
              <w:t>de Cooperación Internacional de Colombia</w:t>
            </w:r>
            <w:r w:rsidR="00D54703"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D5470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401DDAA4" w14:textId="77777777" w:rsidTr="00E65C88">
        <w:tc>
          <w:tcPr>
            <w:tcW w:w="4981" w:type="dxa"/>
          </w:tcPr>
          <w:p w14:paraId="57AF531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7C14AC2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Código de Comercio, articulo 1081. Ley 962 de 2005 articulo 28.</w:t>
            </w:r>
          </w:p>
        </w:tc>
      </w:tr>
      <w:tr w:rsidR="00E65C88" w:rsidRPr="00264254" w14:paraId="036EEEB5" w14:textId="77777777" w:rsidTr="00E65C88">
        <w:tc>
          <w:tcPr>
            <w:tcW w:w="4981" w:type="dxa"/>
          </w:tcPr>
          <w:p w14:paraId="5459AA8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0EEF0A6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51C84EB3"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97. 1.2. Sección: Despacho Dirección General. 1.3. Subsección: Dirección Administrativa y Financieras. 1.5. Serie: Historias laborales. 1.6. Subserie: N/A."/>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263FCD38" w14:textId="77777777" w:rsidTr="00CE71C5">
        <w:tc>
          <w:tcPr>
            <w:tcW w:w="9962" w:type="dxa"/>
            <w:gridSpan w:val="2"/>
            <w:shd w:val="clear" w:color="auto" w:fill="FFFFFF" w:themeFill="background1"/>
          </w:tcPr>
          <w:p w14:paraId="0C8004A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0FD228CD" w14:textId="77777777" w:rsidTr="00CE71C5">
        <w:tc>
          <w:tcPr>
            <w:tcW w:w="4981" w:type="dxa"/>
            <w:shd w:val="clear" w:color="auto" w:fill="FFFFFF" w:themeFill="background1"/>
          </w:tcPr>
          <w:p w14:paraId="78B0A08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2B0C3ECE" w14:textId="12653E4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shd w:val="clear" w:color="auto" w:fill="FFFFFF"/>
                <w:lang w:val="es-CO"/>
              </w:rPr>
            </w:pPr>
            <w:r w:rsidRPr="00264254">
              <w:rPr>
                <w:rFonts w:ascii="Arial" w:hAnsi="Arial" w:cs="Arial"/>
                <w:sz w:val="24"/>
                <w:szCs w:val="24"/>
                <w:shd w:val="clear" w:color="auto" w:fill="FFFFFF"/>
                <w:lang w:val="es-CO"/>
              </w:rPr>
              <w:t>LA AGENCIA PRESIDENCIAL DE COOPERACIÓN INTERNACIONAL DE COLOMBIA</w:t>
            </w:r>
            <w:r w:rsidR="00D5470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D5470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67CB21C5" w14:textId="77777777" w:rsidTr="00E65C88">
        <w:tc>
          <w:tcPr>
            <w:tcW w:w="4981" w:type="dxa"/>
          </w:tcPr>
          <w:p w14:paraId="0C73EA4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55EFB3A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127D8A31" w14:textId="77777777" w:rsidTr="00E65C88">
        <w:tc>
          <w:tcPr>
            <w:tcW w:w="4981" w:type="dxa"/>
          </w:tcPr>
          <w:p w14:paraId="76DB6D3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5AF8B67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15100CD0" w14:textId="77777777" w:rsidTr="00E65C88">
        <w:tc>
          <w:tcPr>
            <w:tcW w:w="4981" w:type="dxa"/>
          </w:tcPr>
          <w:p w14:paraId="752B36C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15E1DE0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HISTORIAS LABORALES</w:t>
            </w:r>
          </w:p>
        </w:tc>
      </w:tr>
      <w:tr w:rsidR="00E65C88" w:rsidRPr="00264254" w14:paraId="46DE850E" w14:textId="77777777" w:rsidTr="00E65C88">
        <w:tc>
          <w:tcPr>
            <w:tcW w:w="4981" w:type="dxa"/>
          </w:tcPr>
          <w:p w14:paraId="23C83F9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543D186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743FE68D" w14:textId="77777777" w:rsidTr="00CE71C5">
        <w:tc>
          <w:tcPr>
            <w:tcW w:w="9962" w:type="dxa"/>
            <w:gridSpan w:val="2"/>
            <w:shd w:val="clear" w:color="auto" w:fill="FFFFFF" w:themeFill="background1"/>
          </w:tcPr>
          <w:p w14:paraId="61A34F2A"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5120D95F" w14:textId="77777777" w:rsidR="00E65C88" w:rsidRPr="00264254" w:rsidRDefault="00E65C88" w:rsidP="00264254">
            <w:pPr>
              <w:pStyle w:val="Prrafodelista"/>
              <w:numPr>
                <w:ilvl w:val="0"/>
                <w:numId w:val="71"/>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CONTENIDO Y ESTRUCTURA</w:t>
            </w:r>
          </w:p>
        </w:tc>
      </w:tr>
      <w:tr w:rsidR="00E65C88" w:rsidRPr="00264254" w14:paraId="6B6AD71F" w14:textId="77777777" w:rsidTr="00E65C88">
        <w:tc>
          <w:tcPr>
            <w:tcW w:w="4981" w:type="dxa"/>
          </w:tcPr>
          <w:p w14:paraId="527CB5A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15514FB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Es una serie documental de manejo y acceso reservado por parte de los funcionarios de talento humano en donde se conserve cronológicamente todos los </w:t>
            </w:r>
            <w:r w:rsidRPr="00264254">
              <w:rPr>
                <w:rFonts w:ascii="Arial" w:hAnsi="Arial" w:cs="Arial"/>
                <w:sz w:val="24"/>
                <w:szCs w:val="24"/>
                <w:lang w:val="es-CO"/>
              </w:rPr>
              <w:lastRenderedPageBreak/>
              <w:t>documentos de carácter administrativo relacionado con el vínculo laboral.</w:t>
            </w:r>
          </w:p>
        </w:tc>
      </w:tr>
      <w:tr w:rsidR="00E65C88" w:rsidRPr="00264254" w14:paraId="68B3C824" w14:textId="77777777" w:rsidTr="00CE71C5">
        <w:tc>
          <w:tcPr>
            <w:tcW w:w="4981" w:type="dxa"/>
          </w:tcPr>
          <w:p w14:paraId="7CCBA55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2.2. TIPOS DOCUMENTALES ASOCIADOS</w:t>
            </w:r>
          </w:p>
        </w:tc>
        <w:tc>
          <w:tcPr>
            <w:tcW w:w="4981" w:type="dxa"/>
            <w:shd w:val="clear" w:color="auto" w:fill="FFFFFF" w:themeFill="background1"/>
          </w:tcPr>
          <w:p w14:paraId="2B92D5CB"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Acta de posesión</w:t>
            </w:r>
          </w:p>
          <w:p w14:paraId="3B20A8D5"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Acta de entrega de cargo</w:t>
            </w:r>
          </w:p>
          <w:p w14:paraId="6EF9D64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Actos administrativos que señalen situaciones o novedades administrativas. (copia)</w:t>
            </w:r>
          </w:p>
          <w:p w14:paraId="019E7F5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Acuerdo de gestión (cuando aplique)</w:t>
            </w:r>
          </w:p>
          <w:p w14:paraId="388912B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Afiliación a EPS</w:t>
            </w:r>
          </w:p>
          <w:p w14:paraId="7D9EC61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Afiliación ARL</w:t>
            </w:r>
          </w:p>
          <w:p w14:paraId="4F22A26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Afiliación caja de compensación</w:t>
            </w:r>
          </w:p>
          <w:p w14:paraId="7EBDCE17" w14:textId="4F3BBAC5"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Afiliación </w:t>
            </w:r>
            <w:r w:rsidR="003468E1" w:rsidRPr="00264254">
              <w:rPr>
                <w:rFonts w:cs="Arial"/>
                <w:szCs w:val="24"/>
                <w:lang w:val="es-CO"/>
              </w:rPr>
              <w:t xml:space="preserve">al </w:t>
            </w:r>
            <w:r w:rsidRPr="00264254">
              <w:rPr>
                <w:rFonts w:cs="Arial"/>
                <w:szCs w:val="24"/>
                <w:lang w:val="es-CO"/>
              </w:rPr>
              <w:t>fondo de pensiones</w:t>
            </w:r>
          </w:p>
          <w:p w14:paraId="529845C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Afiliación fonda de cesantías</w:t>
            </w:r>
          </w:p>
          <w:p w14:paraId="36BA0C8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Antecedentes disciplinarios</w:t>
            </w:r>
          </w:p>
          <w:p w14:paraId="1A8089F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Antecedentes fiscales</w:t>
            </w:r>
          </w:p>
          <w:p w14:paraId="50389AA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Antecedentes Judiciales</w:t>
            </w:r>
          </w:p>
          <w:p w14:paraId="2692943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Carta de terminación de vinculación</w:t>
            </w:r>
          </w:p>
          <w:p w14:paraId="604C289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Certificación bancaria</w:t>
            </w:r>
          </w:p>
          <w:p w14:paraId="64BE0E4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Certificación de dependientes</w:t>
            </w:r>
          </w:p>
          <w:p w14:paraId="6A37C44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Certificación de publicación H.V. en sitio web de presidencia</w:t>
            </w:r>
          </w:p>
          <w:p w14:paraId="787231A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Certificado de continuidad (cuando aplique)</w:t>
            </w:r>
          </w:p>
          <w:p w14:paraId="4FE8E88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Comunicación de aceptación de nombramiento</w:t>
            </w:r>
          </w:p>
          <w:p w14:paraId="352C864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lastRenderedPageBreak/>
              <w:t>Comunicación de nombramiento</w:t>
            </w:r>
          </w:p>
          <w:p w14:paraId="08288E2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Comunicaciones</w:t>
            </w:r>
          </w:p>
          <w:p w14:paraId="16E2AD7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Declaración de bienes y rentas</w:t>
            </w:r>
          </w:p>
          <w:p w14:paraId="1125574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Declaración para posesión</w:t>
            </w:r>
          </w:p>
          <w:p w14:paraId="6092A06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Documento de identificación (copia)</w:t>
            </w:r>
          </w:p>
          <w:p w14:paraId="7420662F" w14:textId="5028BE7A"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 xml:space="preserve">Evaluación de competencias laborales nivel </w:t>
            </w:r>
            <w:r w:rsidR="003468E1" w:rsidRPr="00264254">
              <w:rPr>
                <w:rFonts w:cs="Arial"/>
                <w:szCs w:val="24"/>
                <w:lang w:val="es-CO"/>
              </w:rPr>
              <w:t>d</w:t>
            </w:r>
            <w:r w:rsidRPr="00264254">
              <w:rPr>
                <w:rFonts w:cs="Arial"/>
                <w:szCs w:val="24"/>
                <w:lang w:val="es-CO"/>
              </w:rPr>
              <w:t xml:space="preserve">irectivo y </w:t>
            </w:r>
            <w:r w:rsidR="003468E1" w:rsidRPr="00264254">
              <w:rPr>
                <w:rFonts w:cs="Arial"/>
                <w:szCs w:val="24"/>
                <w:lang w:val="es-CO"/>
              </w:rPr>
              <w:t>a</w:t>
            </w:r>
            <w:r w:rsidRPr="00264254">
              <w:rPr>
                <w:rFonts w:cs="Arial"/>
                <w:szCs w:val="24"/>
                <w:lang w:val="es-CO"/>
              </w:rPr>
              <w:t>sesor</w:t>
            </w:r>
          </w:p>
          <w:p w14:paraId="19FCFFF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Evaluación de desempeño carrera administrativa y provisionales cuando aplique</w:t>
            </w:r>
          </w:p>
          <w:p w14:paraId="19F3F64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Examen de aptitud mental</w:t>
            </w:r>
          </w:p>
          <w:p w14:paraId="3F3AE17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Examen médico de ingreso</w:t>
            </w:r>
          </w:p>
          <w:p w14:paraId="50E7B75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Examen médico periódico</w:t>
            </w:r>
          </w:p>
          <w:p w14:paraId="6471782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Hoja de vida DAFP</w:t>
            </w:r>
          </w:p>
          <w:p w14:paraId="701B00B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Libreta militar (copia)</w:t>
            </w:r>
          </w:p>
          <w:p w14:paraId="56F7BEE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Manifestación de protección a la familia</w:t>
            </w:r>
          </w:p>
          <w:p w14:paraId="7962995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Manual de funciones, requisitos y competencias (copias)</w:t>
            </w:r>
          </w:p>
          <w:p w14:paraId="56A2D75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Orden de examen médico de retiro</w:t>
            </w:r>
          </w:p>
          <w:p w14:paraId="402BC19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Registro único tributario RUT</w:t>
            </w:r>
          </w:p>
          <w:p w14:paraId="69AF161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Soportes de experiencia laboral</w:t>
            </w:r>
          </w:p>
          <w:p w14:paraId="7CEF9F29"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Soportes de formación académica</w:t>
            </w:r>
          </w:p>
          <w:p w14:paraId="1F65DFF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Tarjeta profesional cuando aplique</w:t>
            </w:r>
          </w:p>
          <w:p w14:paraId="0FB9DF2F" w14:textId="4C276BF8"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524403F5" w14:textId="77777777" w:rsidTr="00CE71C5">
        <w:tc>
          <w:tcPr>
            <w:tcW w:w="9962" w:type="dxa"/>
            <w:gridSpan w:val="2"/>
            <w:shd w:val="clear" w:color="auto" w:fill="FFFFFF" w:themeFill="background1"/>
          </w:tcPr>
          <w:p w14:paraId="54120483" w14:textId="77777777" w:rsidR="00E65C88" w:rsidRPr="00264254" w:rsidRDefault="00E65C88" w:rsidP="00264254">
            <w:pPr>
              <w:pStyle w:val="Prrafodelista"/>
              <w:numPr>
                <w:ilvl w:val="0"/>
                <w:numId w:val="71"/>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VALORACIÓN</w:t>
            </w:r>
          </w:p>
        </w:tc>
      </w:tr>
      <w:tr w:rsidR="00E65C88" w:rsidRPr="00264254" w14:paraId="0BE6B04F" w14:textId="77777777" w:rsidTr="00E65C88">
        <w:tc>
          <w:tcPr>
            <w:tcW w:w="4981" w:type="dxa"/>
          </w:tcPr>
          <w:p w14:paraId="1658BD3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3.1. TIEMPO DE RETENCIÓN </w:t>
            </w:r>
          </w:p>
        </w:tc>
        <w:tc>
          <w:tcPr>
            <w:tcW w:w="4981" w:type="dxa"/>
          </w:tcPr>
          <w:p w14:paraId="655F164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80 años</w:t>
            </w:r>
          </w:p>
        </w:tc>
      </w:tr>
      <w:tr w:rsidR="00E65C88" w:rsidRPr="00264254" w14:paraId="2F5A744F" w14:textId="77777777" w:rsidTr="00E65C88">
        <w:tc>
          <w:tcPr>
            <w:tcW w:w="4981" w:type="dxa"/>
          </w:tcPr>
          <w:p w14:paraId="2C068C9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124D0235" w14:textId="46203B5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Selección</w:t>
            </w:r>
            <w:r w:rsidR="00CE71C5" w:rsidRPr="00264254">
              <w:rPr>
                <w:rFonts w:ascii="Arial" w:hAnsi="Arial" w:cs="Arial"/>
                <w:sz w:val="24"/>
                <w:szCs w:val="24"/>
                <w:lang w:val="es-CO"/>
              </w:rPr>
              <w:t xml:space="preserve"> (</w:t>
            </w:r>
            <w:r w:rsidRPr="00264254">
              <w:rPr>
                <w:rFonts w:ascii="Arial" w:hAnsi="Arial" w:cs="Arial"/>
                <w:sz w:val="24"/>
                <w:szCs w:val="24"/>
                <w:lang w:val="es-CO"/>
              </w:rPr>
              <w:t>S</w:t>
            </w:r>
            <w:r w:rsidR="00CE71C5"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CE71C5" w:rsidRPr="00264254">
              <w:rPr>
                <w:rFonts w:ascii="Arial" w:hAnsi="Arial" w:cs="Arial"/>
                <w:sz w:val="24"/>
                <w:szCs w:val="24"/>
                <w:lang w:val="es-CO"/>
              </w:rPr>
              <w:t>(</w:t>
            </w:r>
            <w:r w:rsidRPr="00264254">
              <w:rPr>
                <w:rFonts w:ascii="Arial" w:hAnsi="Arial" w:cs="Arial"/>
                <w:sz w:val="24"/>
                <w:szCs w:val="24"/>
                <w:lang w:val="es-CO"/>
              </w:rPr>
              <w:t>MT</w:t>
            </w:r>
            <w:r w:rsidR="00CE71C5" w:rsidRPr="00264254">
              <w:rPr>
                <w:rFonts w:ascii="Arial" w:hAnsi="Arial" w:cs="Arial"/>
                <w:sz w:val="24"/>
                <w:szCs w:val="24"/>
                <w:lang w:val="es-CO"/>
              </w:rPr>
              <w:t>)</w:t>
            </w:r>
            <w:r w:rsidR="003468E1" w:rsidRPr="00264254">
              <w:rPr>
                <w:rFonts w:ascii="Arial" w:hAnsi="Arial" w:cs="Arial"/>
                <w:sz w:val="24"/>
                <w:szCs w:val="24"/>
                <w:lang w:val="es-CO"/>
              </w:rPr>
              <w:t>.</w:t>
            </w:r>
          </w:p>
        </w:tc>
      </w:tr>
      <w:tr w:rsidR="00E65C88" w:rsidRPr="00264254" w14:paraId="6AEE67A6" w14:textId="77777777" w:rsidTr="00CE71C5">
        <w:tc>
          <w:tcPr>
            <w:tcW w:w="4981" w:type="dxa"/>
          </w:tcPr>
          <w:p w14:paraId="3C2CD85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4A398CC7" w14:textId="0D99F77A" w:rsidR="000635AE"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Se tendrá en cuenta el tiempo en el archivo de gestión después del retiro del funcionario. Posteriormente se conservará en el archivo central </w:t>
            </w:r>
            <w:r w:rsidR="00CE71C5" w:rsidRPr="00264254">
              <w:rPr>
                <w:rFonts w:ascii="Arial" w:hAnsi="Arial" w:cs="Arial"/>
                <w:sz w:val="24"/>
                <w:szCs w:val="24"/>
                <w:lang w:val="es-CO"/>
              </w:rPr>
              <w:t>setenta y seis (</w:t>
            </w:r>
            <w:r w:rsidRPr="00264254">
              <w:rPr>
                <w:rFonts w:ascii="Arial" w:hAnsi="Arial" w:cs="Arial"/>
                <w:sz w:val="24"/>
                <w:szCs w:val="24"/>
                <w:lang w:val="es-CO"/>
              </w:rPr>
              <w:t>76</w:t>
            </w:r>
            <w:r w:rsidR="00CE71C5" w:rsidRPr="00264254">
              <w:rPr>
                <w:rFonts w:ascii="Arial" w:hAnsi="Arial" w:cs="Arial"/>
                <w:sz w:val="24"/>
                <w:szCs w:val="24"/>
                <w:lang w:val="es-CO"/>
              </w:rPr>
              <w:t>)</w:t>
            </w:r>
            <w:r w:rsidRPr="00264254">
              <w:rPr>
                <w:rFonts w:ascii="Arial" w:hAnsi="Arial" w:cs="Arial"/>
                <w:sz w:val="24"/>
                <w:szCs w:val="24"/>
                <w:lang w:val="es-CO"/>
              </w:rPr>
              <w:t xml:space="preserve"> años. Se conservarán aquellas que por sus actividades personales se hayan destacado en la vida pública nacional o hayan hecho aportes significativos a la entidad. La selección se hará en cada vigencia, las restantes se eliminarán. Finaliza su etapa de conservación de </w:t>
            </w:r>
            <w:r w:rsidR="00CE71C5" w:rsidRPr="00264254">
              <w:rPr>
                <w:rFonts w:ascii="Arial" w:hAnsi="Arial" w:cs="Arial"/>
                <w:sz w:val="24"/>
                <w:szCs w:val="24"/>
                <w:lang w:val="es-CO"/>
              </w:rPr>
              <w:t>ochenta (</w:t>
            </w:r>
            <w:r w:rsidRPr="00264254">
              <w:rPr>
                <w:rFonts w:ascii="Arial" w:hAnsi="Arial" w:cs="Arial"/>
                <w:sz w:val="24"/>
                <w:szCs w:val="24"/>
                <w:lang w:val="es-CO"/>
              </w:rPr>
              <w:t>80</w:t>
            </w:r>
            <w:r w:rsidR="00CE71C5" w:rsidRPr="00264254">
              <w:rPr>
                <w:rFonts w:ascii="Arial" w:hAnsi="Arial" w:cs="Arial"/>
                <w:sz w:val="24"/>
                <w:szCs w:val="24"/>
                <w:lang w:val="es-CO"/>
              </w:rPr>
              <w:t>)</w:t>
            </w:r>
            <w:r w:rsidRPr="00264254">
              <w:rPr>
                <w:rFonts w:ascii="Arial" w:hAnsi="Arial" w:cs="Arial"/>
                <w:sz w:val="24"/>
                <w:szCs w:val="24"/>
                <w:lang w:val="es-CO"/>
              </w:rPr>
              <w:t xml:space="preserve"> años. Se tendrán en cuenta las </w:t>
            </w:r>
            <w:r w:rsidR="003468E1" w:rsidRPr="00264254">
              <w:rPr>
                <w:rFonts w:ascii="Arial" w:hAnsi="Arial" w:cs="Arial"/>
                <w:sz w:val="24"/>
                <w:szCs w:val="24"/>
                <w:lang w:val="es-CO"/>
              </w:rPr>
              <w:t>h</w:t>
            </w:r>
            <w:r w:rsidRPr="00264254">
              <w:rPr>
                <w:rFonts w:ascii="Arial" w:hAnsi="Arial" w:cs="Arial"/>
                <w:sz w:val="24"/>
                <w:szCs w:val="24"/>
                <w:lang w:val="es-CO"/>
              </w:rPr>
              <w:t xml:space="preserve">istorias </w:t>
            </w:r>
            <w:r w:rsidR="003468E1" w:rsidRPr="00264254">
              <w:rPr>
                <w:rFonts w:ascii="Arial" w:hAnsi="Arial" w:cs="Arial"/>
                <w:sz w:val="24"/>
                <w:szCs w:val="24"/>
                <w:lang w:val="es-CO"/>
              </w:rPr>
              <w:t>l</w:t>
            </w:r>
            <w:r w:rsidRPr="00264254">
              <w:rPr>
                <w:rFonts w:ascii="Arial" w:hAnsi="Arial" w:cs="Arial"/>
                <w:sz w:val="24"/>
                <w:szCs w:val="24"/>
                <w:lang w:val="es-CO"/>
              </w:rPr>
              <w:t>aborales de los cargos directivos (</w:t>
            </w:r>
            <w:r w:rsidR="003468E1" w:rsidRPr="00264254">
              <w:rPr>
                <w:rFonts w:ascii="Arial" w:hAnsi="Arial" w:cs="Arial"/>
                <w:sz w:val="24"/>
                <w:szCs w:val="24"/>
                <w:lang w:val="es-CO"/>
              </w:rPr>
              <w:t>d</w:t>
            </w:r>
            <w:r w:rsidRPr="00264254">
              <w:rPr>
                <w:rFonts w:ascii="Arial" w:hAnsi="Arial" w:cs="Arial"/>
                <w:sz w:val="24"/>
                <w:szCs w:val="24"/>
                <w:lang w:val="es-CO"/>
              </w:rPr>
              <w:t xml:space="preserve">irectores </w:t>
            </w:r>
            <w:r w:rsidR="003468E1" w:rsidRPr="00264254">
              <w:rPr>
                <w:rFonts w:ascii="Arial" w:hAnsi="Arial" w:cs="Arial"/>
                <w:sz w:val="24"/>
                <w:szCs w:val="24"/>
                <w:lang w:val="es-CO"/>
              </w:rPr>
              <w:t>g</w:t>
            </w:r>
            <w:r w:rsidRPr="00264254">
              <w:rPr>
                <w:rFonts w:ascii="Arial" w:hAnsi="Arial" w:cs="Arial"/>
                <w:sz w:val="24"/>
                <w:szCs w:val="24"/>
                <w:lang w:val="es-CO"/>
              </w:rPr>
              <w:t xml:space="preserve">enerales </w:t>
            </w:r>
            <w:r w:rsidR="003468E1" w:rsidRPr="00264254">
              <w:rPr>
                <w:rFonts w:ascii="Arial" w:hAnsi="Arial" w:cs="Arial"/>
                <w:sz w:val="24"/>
                <w:szCs w:val="24"/>
                <w:lang w:val="es-CO"/>
              </w:rPr>
              <w:t>a</w:t>
            </w:r>
            <w:r w:rsidRPr="00264254">
              <w:rPr>
                <w:rFonts w:ascii="Arial" w:hAnsi="Arial" w:cs="Arial"/>
                <w:sz w:val="24"/>
                <w:szCs w:val="24"/>
                <w:lang w:val="es-CO"/>
              </w:rPr>
              <w:t xml:space="preserve">dministrativos. </w:t>
            </w:r>
            <w:r w:rsidR="003468E1" w:rsidRPr="00264254">
              <w:rPr>
                <w:rFonts w:ascii="Arial" w:hAnsi="Arial" w:cs="Arial"/>
                <w:sz w:val="24"/>
                <w:szCs w:val="24"/>
                <w:lang w:val="es-CO"/>
              </w:rPr>
              <w:t>s</w:t>
            </w:r>
            <w:r w:rsidRPr="00264254">
              <w:rPr>
                <w:rFonts w:ascii="Arial" w:hAnsi="Arial" w:cs="Arial"/>
                <w:sz w:val="24"/>
                <w:szCs w:val="24"/>
                <w:lang w:val="es-CO"/>
              </w:rPr>
              <w:t>ecretario</w:t>
            </w:r>
            <w:r w:rsidR="003468E1" w:rsidRPr="00264254">
              <w:rPr>
                <w:rFonts w:ascii="Arial" w:hAnsi="Arial" w:cs="Arial"/>
                <w:sz w:val="24"/>
                <w:szCs w:val="24"/>
                <w:lang w:val="es-CO"/>
              </w:rPr>
              <w:t>s</w:t>
            </w:r>
            <w:r w:rsidRPr="00264254">
              <w:rPr>
                <w:rFonts w:ascii="Arial" w:hAnsi="Arial" w:cs="Arial"/>
                <w:sz w:val="24"/>
                <w:szCs w:val="24"/>
                <w:lang w:val="es-CO"/>
              </w:rPr>
              <w:t xml:space="preserve"> </w:t>
            </w:r>
            <w:r w:rsidR="003468E1" w:rsidRPr="00264254">
              <w:rPr>
                <w:rFonts w:ascii="Arial" w:hAnsi="Arial" w:cs="Arial"/>
                <w:sz w:val="24"/>
                <w:szCs w:val="24"/>
                <w:lang w:val="es-CO"/>
              </w:rPr>
              <w:t>g</w:t>
            </w:r>
            <w:r w:rsidRPr="00264254">
              <w:rPr>
                <w:rFonts w:ascii="Arial" w:hAnsi="Arial" w:cs="Arial"/>
                <w:sz w:val="24"/>
                <w:szCs w:val="24"/>
                <w:lang w:val="es-CO"/>
              </w:rPr>
              <w:t xml:space="preserve">enerales. </w:t>
            </w:r>
            <w:r w:rsidR="003468E1" w:rsidRPr="00264254">
              <w:rPr>
                <w:rFonts w:ascii="Arial" w:hAnsi="Arial" w:cs="Arial"/>
                <w:sz w:val="24"/>
                <w:szCs w:val="24"/>
                <w:lang w:val="es-CO"/>
              </w:rPr>
              <w:t>j</w:t>
            </w:r>
            <w:r w:rsidRPr="00264254">
              <w:rPr>
                <w:rFonts w:ascii="Arial" w:hAnsi="Arial" w:cs="Arial"/>
                <w:sz w:val="24"/>
                <w:szCs w:val="24"/>
                <w:lang w:val="es-CO"/>
              </w:rPr>
              <w:t xml:space="preserve">efes de </w:t>
            </w:r>
            <w:r w:rsidR="003468E1" w:rsidRPr="00264254">
              <w:rPr>
                <w:rFonts w:ascii="Arial" w:hAnsi="Arial" w:cs="Arial"/>
                <w:sz w:val="24"/>
                <w:szCs w:val="24"/>
                <w:lang w:val="es-CO"/>
              </w:rPr>
              <w:t>u</w:t>
            </w:r>
            <w:r w:rsidRPr="00264254">
              <w:rPr>
                <w:rFonts w:ascii="Arial" w:hAnsi="Arial" w:cs="Arial"/>
                <w:sz w:val="24"/>
                <w:szCs w:val="24"/>
                <w:lang w:val="es-CO"/>
              </w:rPr>
              <w:t xml:space="preserve">nidades. </w:t>
            </w:r>
            <w:r w:rsidR="003468E1" w:rsidRPr="00264254">
              <w:rPr>
                <w:rFonts w:ascii="Arial" w:hAnsi="Arial" w:cs="Arial"/>
                <w:sz w:val="24"/>
                <w:szCs w:val="24"/>
                <w:lang w:val="es-CO"/>
              </w:rPr>
              <w:t>s</w:t>
            </w:r>
            <w:r w:rsidRPr="00264254">
              <w:rPr>
                <w:rFonts w:ascii="Arial" w:hAnsi="Arial" w:cs="Arial"/>
                <w:sz w:val="24"/>
                <w:szCs w:val="24"/>
                <w:lang w:val="es-CO"/>
              </w:rPr>
              <w:t xml:space="preserve">ecciones. </w:t>
            </w:r>
            <w:r w:rsidR="003468E1" w:rsidRPr="00264254">
              <w:rPr>
                <w:rFonts w:ascii="Arial" w:hAnsi="Arial" w:cs="Arial"/>
                <w:sz w:val="24"/>
                <w:szCs w:val="24"/>
                <w:lang w:val="es-CO"/>
              </w:rPr>
              <w:t>g</w:t>
            </w:r>
            <w:r w:rsidRPr="00264254">
              <w:rPr>
                <w:rFonts w:ascii="Arial" w:hAnsi="Arial" w:cs="Arial"/>
                <w:sz w:val="24"/>
                <w:szCs w:val="24"/>
                <w:lang w:val="es-CO"/>
              </w:rPr>
              <w:t xml:space="preserve">rupos </w:t>
            </w:r>
            <w:r w:rsidR="003468E1" w:rsidRPr="00264254">
              <w:rPr>
                <w:rFonts w:ascii="Arial" w:hAnsi="Arial" w:cs="Arial"/>
                <w:sz w:val="24"/>
                <w:szCs w:val="24"/>
                <w:lang w:val="es-CO"/>
              </w:rPr>
              <w:t>a</w:t>
            </w:r>
            <w:r w:rsidRPr="00264254">
              <w:rPr>
                <w:rFonts w:ascii="Arial" w:hAnsi="Arial" w:cs="Arial"/>
                <w:sz w:val="24"/>
                <w:szCs w:val="24"/>
                <w:lang w:val="es-CO"/>
              </w:rPr>
              <w:t xml:space="preserve">dministrativos y </w:t>
            </w:r>
            <w:r w:rsidR="003468E1" w:rsidRPr="00264254">
              <w:rPr>
                <w:rFonts w:ascii="Arial" w:hAnsi="Arial" w:cs="Arial"/>
                <w:sz w:val="24"/>
                <w:szCs w:val="24"/>
                <w:lang w:val="es-CO"/>
              </w:rPr>
              <w:t>l</w:t>
            </w:r>
            <w:r w:rsidRPr="00264254">
              <w:rPr>
                <w:rFonts w:ascii="Arial" w:hAnsi="Arial" w:cs="Arial"/>
                <w:sz w:val="24"/>
                <w:szCs w:val="24"/>
                <w:lang w:val="es-CO"/>
              </w:rPr>
              <w:t xml:space="preserve">egislativos y </w:t>
            </w:r>
            <w:r w:rsidR="003468E1" w:rsidRPr="00264254">
              <w:rPr>
                <w:rFonts w:ascii="Arial" w:hAnsi="Arial" w:cs="Arial"/>
                <w:sz w:val="24"/>
                <w:szCs w:val="24"/>
                <w:lang w:val="es-CO"/>
              </w:rPr>
              <w:t>s</w:t>
            </w:r>
            <w:r w:rsidRPr="00264254">
              <w:rPr>
                <w:rFonts w:ascii="Arial" w:hAnsi="Arial" w:cs="Arial"/>
                <w:sz w:val="24"/>
                <w:szCs w:val="24"/>
                <w:lang w:val="es-CO"/>
              </w:rPr>
              <w:t xml:space="preserve">ecretarios de </w:t>
            </w:r>
            <w:r w:rsidR="003468E1" w:rsidRPr="00264254">
              <w:rPr>
                <w:rFonts w:ascii="Arial" w:hAnsi="Arial" w:cs="Arial"/>
                <w:sz w:val="24"/>
                <w:szCs w:val="24"/>
                <w:lang w:val="es-CO"/>
              </w:rPr>
              <w:t>c</w:t>
            </w:r>
            <w:r w:rsidRPr="00264254">
              <w:rPr>
                <w:rFonts w:ascii="Arial" w:hAnsi="Arial" w:cs="Arial"/>
                <w:sz w:val="24"/>
                <w:szCs w:val="24"/>
                <w:lang w:val="es-CO"/>
              </w:rPr>
              <w:t>omisiones) en su formato original.</w:t>
            </w:r>
          </w:p>
          <w:p w14:paraId="1F751D36" w14:textId="04E46D1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 </w:t>
            </w:r>
          </w:p>
        </w:tc>
      </w:tr>
      <w:tr w:rsidR="00E65C88" w:rsidRPr="00264254" w14:paraId="62BC4141" w14:textId="77777777" w:rsidTr="00CE71C5">
        <w:tc>
          <w:tcPr>
            <w:tcW w:w="9962" w:type="dxa"/>
            <w:gridSpan w:val="2"/>
            <w:shd w:val="clear" w:color="auto" w:fill="FFFFFF" w:themeFill="background1"/>
          </w:tcPr>
          <w:p w14:paraId="570B2CA3" w14:textId="77777777" w:rsidR="00E65C88" w:rsidRPr="00264254" w:rsidRDefault="00E65C88" w:rsidP="00264254">
            <w:pPr>
              <w:pStyle w:val="Prrafodelista"/>
              <w:numPr>
                <w:ilvl w:val="0"/>
                <w:numId w:val="71"/>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CONTROL DE LA DESCRIPCIÓN</w:t>
            </w:r>
          </w:p>
        </w:tc>
      </w:tr>
      <w:tr w:rsidR="00E65C88" w:rsidRPr="00264254" w14:paraId="759FF614" w14:textId="77777777" w:rsidTr="00E65C88">
        <w:tc>
          <w:tcPr>
            <w:tcW w:w="4981" w:type="dxa"/>
          </w:tcPr>
          <w:p w14:paraId="6B2044D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4FFE9B7D" w14:textId="4B54ED0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3468E1"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3468E1" w:rsidRPr="00264254">
              <w:rPr>
                <w:rFonts w:ascii="Arial" w:hAnsi="Arial" w:cs="Arial"/>
                <w:sz w:val="24"/>
                <w:szCs w:val="24"/>
                <w:lang w:val="es-CO"/>
              </w:rPr>
              <w:t xml:space="preserve">(TRD), </w:t>
            </w:r>
            <w:r w:rsidR="00CE71C5"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de Cooperación Internacional de Colombi</w:t>
            </w:r>
            <w:r w:rsidR="003468E1" w:rsidRPr="00264254">
              <w:rPr>
                <w:rFonts w:ascii="Arial" w:hAnsi="Arial" w:cs="Arial"/>
                <w:sz w:val="24"/>
                <w:szCs w:val="24"/>
                <w:lang w:val="es-CO"/>
              </w:rPr>
              <w:t>a,</w:t>
            </w:r>
            <w:r w:rsidR="006E36AD"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w:t>
            </w:r>
            <w:r w:rsidRPr="00264254">
              <w:rPr>
                <w:rFonts w:ascii="Arial" w:hAnsi="Arial" w:cs="Arial"/>
                <w:sz w:val="24"/>
                <w:szCs w:val="24"/>
                <w:lang w:val="es-CO"/>
              </w:rPr>
              <w:lastRenderedPageBreak/>
              <w:t xml:space="preserve">Administrativa y Financiera, convalidas por el </w:t>
            </w:r>
            <w:r w:rsidR="003468E1"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3E51411C" w14:textId="77777777" w:rsidTr="00E65C88">
        <w:tc>
          <w:tcPr>
            <w:tcW w:w="4981" w:type="dxa"/>
          </w:tcPr>
          <w:p w14:paraId="14B05E2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4D18751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Resolución 237 de 1992 articulo. 188. Código Sustantivo del Trabajo. Articulo 39-42-264.</w:t>
            </w:r>
          </w:p>
        </w:tc>
      </w:tr>
      <w:tr w:rsidR="00E65C88" w:rsidRPr="00264254" w14:paraId="146EF742" w14:textId="77777777" w:rsidTr="00E65C88">
        <w:tc>
          <w:tcPr>
            <w:tcW w:w="4981" w:type="dxa"/>
          </w:tcPr>
          <w:p w14:paraId="4E3BA0C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609377F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00106A5C"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98. 1.2. Sección: Despacho Dirección General. 1.3. Subsección: Dirección Administrativa y Financieras. 1.5. Serie: Informes. 1.6. Subserie: Informes entes de control."/>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21CEE114" w14:textId="77777777" w:rsidTr="00CE71C5">
        <w:tc>
          <w:tcPr>
            <w:tcW w:w="9962" w:type="dxa"/>
            <w:gridSpan w:val="2"/>
            <w:shd w:val="clear" w:color="auto" w:fill="FFFFFF" w:themeFill="background1"/>
          </w:tcPr>
          <w:p w14:paraId="10CCF49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20EB0428" w14:textId="77777777" w:rsidTr="00E65C88">
        <w:tc>
          <w:tcPr>
            <w:tcW w:w="4981" w:type="dxa"/>
          </w:tcPr>
          <w:p w14:paraId="189D763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6BCC8A85" w14:textId="1F98215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468E1"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3468E1"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35A898AC" w14:textId="77777777" w:rsidTr="00E65C88">
        <w:tc>
          <w:tcPr>
            <w:tcW w:w="4981" w:type="dxa"/>
          </w:tcPr>
          <w:p w14:paraId="730B457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1275361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345201F8" w14:textId="77777777" w:rsidTr="00E65C88">
        <w:tc>
          <w:tcPr>
            <w:tcW w:w="4981" w:type="dxa"/>
          </w:tcPr>
          <w:p w14:paraId="1FF5DE8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36674F1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1363DF15" w14:textId="77777777" w:rsidTr="00E65C88">
        <w:tc>
          <w:tcPr>
            <w:tcW w:w="4981" w:type="dxa"/>
          </w:tcPr>
          <w:p w14:paraId="49224E0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4419231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INFORMES</w:t>
            </w:r>
          </w:p>
        </w:tc>
      </w:tr>
      <w:tr w:rsidR="00E65C88" w:rsidRPr="00264254" w14:paraId="1E2759EC" w14:textId="77777777" w:rsidTr="00E65C88">
        <w:tc>
          <w:tcPr>
            <w:tcW w:w="4981" w:type="dxa"/>
          </w:tcPr>
          <w:p w14:paraId="7971E52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217199D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INFORMES ENTES DE CONTROL</w:t>
            </w:r>
          </w:p>
        </w:tc>
      </w:tr>
      <w:tr w:rsidR="00E65C88" w:rsidRPr="00264254" w14:paraId="1A647DE3" w14:textId="77777777" w:rsidTr="00CE71C5">
        <w:tc>
          <w:tcPr>
            <w:tcW w:w="9962" w:type="dxa"/>
            <w:gridSpan w:val="2"/>
            <w:shd w:val="clear" w:color="auto" w:fill="FFFFFF" w:themeFill="background1"/>
          </w:tcPr>
          <w:p w14:paraId="66B16888"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3F041348" w14:textId="77777777" w:rsidR="00E65C88" w:rsidRPr="00264254" w:rsidRDefault="00E65C88" w:rsidP="00264254">
            <w:pPr>
              <w:pStyle w:val="Prrafodelista"/>
              <w:numPr>
                <w:ilvl w:val="0"/>
                <w:numId w:val="72"/>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CONTENIDO Y ESTRUCTURA</w:t>
            </w:r>
          </w:p>
        </w:tc>
      </w:tr>
      <w:tr w:rsidR="00E65C88" w:rsidRPr="00264254" w14:paraId="29BD5719" w14:textId="77777777" w:rsidTr="00E65C88">
        <w:tc>
          <w:tcPr>
            <w:tcW w:w="4981" w:type="dxa"/>
          </w:tcPr>
          <w:p w14:paraId="1C3E20F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16828F3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La medición del desempeño es una serie de acciones orientadas a medir, evaluar, ajustar y regular las actividades de la entidad. Depende de la visión del cuerpo gerencial, de la composición y estructura </w:t>
            </w:r>
            <w:r w:rsidRPr="00264254">
              <w:rPr>
                <w:rFonts w:ascii="Arial" w:hAnsi="Arial" w:cs="Arial"/>
                <w:sz w:val="24"/>
                <w:szCs w:val="24"/>
                <w:lang w:val="es-CO"/>
              </w:rPr>
              <w:lastRenderedPageBreak/>
              <w:t>jerarquía y de los sistemas de soportes de la Agencia</w:t>
            </w:r>
          </w:p>
        </w:tc>
      </w:tr>
      <w:tr w:rsidR="00E65C88" w:rsidRPr="00264254" w14:paraId="68B3402C" w14:textId="77777777" w:rsidTr="00E65C88">
        <w:tc>
          <w:tcPr>
            <w:tcW w:w="4981" w:type="dxa"/>
          </w:tcPr>
          <w:p w14:paraId="5FC3284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2.2. TIPOS DOCUMENTALES ASOCIADOS</w:t>
            </w:r>
          </w:p>
        </w:tc>
        <w:tc>
          <w:tcPr>
            <w:tcW w:w="4981" w:type="dxa"/>
          </w:tcPr>
          <w:p w14:paraId="5CEE2A7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Comunicación</w:t>
            </w:r>
          </w:p>
          <w:p w14:paraId="37DF701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Informe</w:t>
            </w:r>
          </w:p>
          <w:p w14:paraId="11DD0FC9" w14:textId="77777777" w:rsidR="00E65C88" w:rsidRPr="00264254" w:rsidRDefault="00E65C88" w:rsidP="00264254">
            <w:pPr>
              <w:tabs>
                <w:tab w:val="left" w:pos="0"/>
                <w:tab w:val="left" w:pos="10065"/>
              </w:tabs>
              <w:autoSpaceDE w:val="0"/>
              <w:autoSpaceDN w:val="0"/>
              <w:adjustRightInd w:val="0"/>
              <w:spacing w:after="0" w:line="360" w:lineRule="auto"/>
              <w:ind w:left="360"/>
              <w:rPr>
                <w:rFonts w:ascii="Arial" w:hAnsi="Arial" w:cs="Arial"/>
                <w:sz w:val="24"/>
                <w:szCs w:val="24"/>
                <w:lang w:val="es-CO"/>
              </w:rPr>
            </w:pPr>
          </w:p>
        </w:tc>
      </w:tr>
      <w:tr w:rsidR="00E65C88" w:rsidRPr="00264254" w14:paraId="241E825B" w14:textId="77777777" w:rsidTr="00CE71C5">
        <w:tc>
          <w:tcPr>
            <w:tcW w:w="9962" w:type="dxa"/>
            <w:gridSpan w:val="2"/>
            <w:shd w:val="clear" w:color="auto" w:fill="FFFFFF" w:themeFill="background1"/>
          </w:tcPr>
          <w:p w14:paraId="3FB1D3FE" w14:textId="77777777" w:rsidR="00E65C88" w:rsidRPr="00264254" w:rsidRDefault="00E65C88" w:rsidP="00264254">
            <w:pPr>
              <w:pStyle w:val="Prrafodelista"/>
              <w:numPr>
                <w:ilvl w:val="0"/>
                <w:numId w:val="72"/>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59520138" w14:textId="77777777" w:rsidTr="00E65C88">
        <w:tc>
          <w:tcPr>
            <w:tcW w:w="4981" w:type="dxa"/>
          </w:tcPr>
          <w:p w14:paraId="417B90A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3C6A692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51CFE5A6" w14:textId="77777777" w:rsidTr="00E65C88">
        <w:tc>
          <w:tcPr>
            <w:tcW w:w="4981" w:type="dxa"/>
          </w:tcPr>
          <w:p w14:paraId="3A05B6A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083E1C4A" w14:textId="2A42BCC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CE71C5" w:rsidRPr="00264254">
              <w:rPr>
                <w:rFonts w:ascii="Arial" w:hAnsi="Arial" w:cs="Arial"/>
                <w:sz w:val="24"/>
                <w:szCs w:val="24"/>
                <w:lang w:val="es-CO"/>
              </w:rPr>
              <w:t>Total (</w:t>
            </w:r>
            <w:r w:rsidRPr="00264254">
              <w:rPr>
                <w:rFonts w:ascii="Arial" w:hAnsi="Arial" w:cs="Arial"/>
                <w:sz w:val="24"/>
                <w:szCs w:val="24"/>
                <w:lang w:val="es-CO"/>
              </w:rPr>
              <w:t>C</w:t>
            </w:r>
            <w:r w:rsidR="00CE71C5" w:rsidRPr="00264254">
              <w:rPr>
                <w:rFonts w:ascii="Arial" w:hAnsi="Arial" w:cs="Arial"/>
                <w:sz w:val="24"/>
                <w:szCs w:val="24"/>
                <w:lang w:val="es-CO"/>
              </w:rPr>
              <w:t>T)</w:t>
            </w:r>
            <w:r w:rsidRPr="00264254">
              <w:rPr>
                <w:rFonts w:ascii="Arial" w:hAnsi="Arial" w:cs="Arial"/>
                <w:sz w:val="24"/>
                <w:szCs w:val="24"/>
                <w:lang w:val="es-CO"/>
              </w:rPr>
              <w:t xml:space="preserve"> y Medio Tecnológico </w:t>
            </w:r>
            <w:r w:rsidR="00CE71C5" w:rsidRPr="00264254">
              <w:rPr>
                <w:rFonts w:ascii="Arial" w:hAnsi="Arial" w:cs="Arial"/>
                <w:sz w:val="24"/>
                <w:szCs w:val="24"/>
                <w:lang w:val="es-CO"/>
              </w:rPr>
              <w:t>(</w:t>
            </w:r>
            <w:r w:rsidRPr="00264254">
              <w:rPr>
                <w:rFonts w:ascii="Arial" w:hAnsi="Arial" w:cs="Arial"/>
                <w:sz w:val="24"/>
                <w:szCs w:val="24"/>
                <w:lang w:val="es-CO"/>
              </w:rPr>
              <w:t>MT</w:t>
            </w:r>
            <w:r w:rsidR="00CE71C5" w:rsidRPr="00264254">
              <w:rPr>
                <w:rFonts w:ascii="Arial" w:hAnsi="Arial" w:cs="Arial"/>
                <w:sz w:val="24"/>
                <w:szCs w:val="24"/>
                <w:lang w:val="es-CO"/>
              </w:rPr>
              <w:t>)</w:t>
            </w:r>
            <w:r w:rsidR="003468E1" w:rsidRPr="00264254">
              <w:rPr>
                <w:rFonts w:ascii="Arial" w:hAnsi="Arial" w:cs="Arial"/>
                <w:sz w:val="24"/>
                <w:szCs w:val="24"/>
                <w:lang w:val="es-CO"/>
              </w:rPr>
              <w:t>.</w:t>
            </w:r>
          </w:p>
        </w:tc>
      </w:tr>
      <w:tr w:rsidR="00E65C88" w:rsidRPr="00264254" w14:paraId="660F0E2E" w14:textId="77777777" w:rsidTr="00E65C88">
        <w:tc>
          <w:tcPr>
            <w:tcW w:w="4981" w:type="dxa"/>
          </w:tcPr>
          <w:p w14:paraId="2FA9F5E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6604DF6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CE71C5" w:rsidRPr="00264254">
              <w:rPr>
                <w:rFonts w:ascii="Arial" w:hAnsi="Arial" w:cs="Arial"/>
                <w:sz w:val="24"/>
                <w:szCs w:val="24"/>
                <w:lang w:val="es-CO"/>
              </w:rPr>
              <w:t>diez (</w:t>
            </w:r>
            <w:r w:rsidRPr="00264254">
              <w:rPr>
                <w:rFonts w:ascii="Arial" w:hAnsi="Arial" w:cs="Arial"/>
                <w:sz w:val="24"/>
                <w:szCs w:val="24"/>
                <w:lang w:val="es-CO"/>
              </w:rPr>
              <w:t>10</w:t>
            </w:r>
            <w:r w:rsidR="00CE71C5"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formato papel original, por formar parte de la memoria institucional de la entidad y como testimonio de la gestión administrativa.</w:t>
            </w:r>
          </w:p>
          <w:p w14:paraId="264CA97E" w14:textId="6D29573E" w:rsidR="000635AE" w:rsidRPr="00264254" w:rsidRDefault="000635AE"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1142500B" w14:textId="77777777" w:rsidTr="00CE71C5">
        <w:tc>
          <w:tcPr>
            <w:tcW w:w="9962" w:type="dxa"/>
            <w:gridSpan w:val="2"/>
            <w:shd w:val="clear" w:color="auto" w:fill="FFFFFF" w:themeFill="background1"/>
          </w:tcPr>
          <w:p w14:paraId="6A9FD885" w14:textId="77777777" w:rsidR="00E65C88" w:rsidRPr="00264254" w:rsidRDefault="00E65C88" w:rsidP="00264254">
            <w:pPr>
              <w:pStyle w:val="Prrafodelista"/>
              <w:numPr>
                <w:ilvl w:val="0"/>
                <w:numId w:val="72"/>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CONTROL DE LA DESCRIPCIÓN</w:t>
            </w:r>
          </w:p>
        </w:tc>
      </w:tr>
      <w:tr w:rsidR="00E65C88" w:rsidRPr="00264254" w14:paraId="6AC2275E" w14:textId="77777777" w:rsidTr="00CE71C5">
        <w:tc>
          <w:tcPr>
            <w:tcW w:w="4981" w:type="dxa"/>
          </w:tcPr>
          <w:p w14:paraId="380574C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shd w:val="clear" w:color="auto" w:fill="FFFFFF" w:themeFill="background1"/>
          </w:tcPr>
          <w:p w14:paraId="445E251A" w14:textId="462FDFF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El Banco terminológico se elaboró con base en las Tablas de</w:t>
            </w:r>
            <w:r w:rsidR="003468E1" w:rsidRPr="00264254">
              <w:rPr>
                <w:rFonts w:ascii="Arial" w:hAnsi="Arial" w:cs="Arial"/>
                <w:sz w:val="24"/>
                <w:szCs w:val="24"/>
                <w:lang w:val="es-CO"/>
              </w:rPr>
              <w:t xml:space="preserve"> R</w:t>
            </w:r>
            <w:r w:rsidRPr="00264254">
              <w:rPr>
                <w:rFonts w:ascii="Arial" w:hAnsi="Arial" w:cs="Arial"/>
                <w:sz w:val="24"/>
                <w:szCs w:val="24"/>
                <w:lang w:val="es-CO"/>
              </w:rPr>
              <w:t xml:space="preserve">etención Documental </w:t>
            </w:r>
            <w:r w:rsidR="003468E1" w:rsidRPr="00264254">
              <w:rPr>
                <w:rFonts w:ascii="Arial" w:hAnsi="Arial" w:cs="Arial"/>
                <w:sz w:val="24"/>
                <w:szCs w:val="24"/>
                <w:lang w:val="es-CO"/>
              </w:rPr>
              <w:t xml:space="preserve">(TRD), </w:t>
            </w:r>
            <w:r w:rsidR="00CE71C5"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de Cooperación Internacional de Colombia</w:t>
            </w:r>
            <w:r w:rsidR="003468E1"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3468E1"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w:t>
            </w:r>
            <w:r w:rsidRPr="00264254">
              <w:rPr>
                <w:rFonts w:ascii="Arial" w:hAnsi="Arial" w:cs="Arial"/>
                <w:sz w:val="24"/>
                <w:szCs w:val="24"/>
                <w:lang w:val="es-CO"/>
              </w:rPr>
              <w:lastRenderedPageBreak/>
              <w:t xml:space="preserve">Preciados el día 22 de julio de 2020 con radicado No. 1-2020-04694. </w:t>
            </w:r>
          </w:p>
        </w:tc>
      </w:tr>
      <w:tr w:rsidR="00E65C88" w:rsidRPr="00264254" w14:paraId="5162ECE5" w14:textId="77777777" w:rsidTr="00E65C88">
        <w:tc>
          <w:tcPr>
            <w:tcW w:w="4981" w:type="dxa"/>
          </w:tcPr>
          <w:p w14:paraId="356D219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36AE223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594 de 2000</w:t>
            </w:r>
          </w:p>
        </w:tc>
      </w:tr>
      <w:tr w:rsidR="00E65C88" w:rsidRPr="00264254" w14:paraId="6B4CBCFE" w14:textId="77777777" w:rsidTr="00E65C88">
        <w:tc>
          <w:tcPr>
            <w:tcW w:w="4981" w:type="dxa"/>
          </w:tcPr>
          <w:p w14:paraId="5B26FC6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01AD2AB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79FB488B"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pPr w:leftFromText="141" w:rightFromText="141" w:vertAnchor="text" w:tblpY="1"/>
        <w:tblOverlap w:val="never"/>
        <w:tblW w:w="0" w:type="auto"/>
        <w:tblLook w:val="04A0" w:firstRow="1" w:lastRow="0" w:firstColumn="1" w:lastColumn="0" w:noHBand="0" w:noVBand="1"/>
        <w:tblCaption w:val="Tabla 99. 1.2. Sección: Despacho Dirección General. 1.3. Subsección: Dirección Administrativa y Financieras. 1.5. Serie: Informes. 1.6. Subserie: Informes de ejecución presupuestal."/>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7EC4AC1D" w14:textId="77777777" w:rsidTr="003468E1">
        <w:tc>
          <w:tcPr>
            <w:tcW w:w="9962" w:type="dxa"/>
            <w:gridSpan w:val="2"/>
            <w:shd w:val="clear" w:color="auto" w:fill="FFFFFF" w:themeFill="background1"/>
          </w:tcPr>
          <w:p w14:paraId="381AFF66"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73D8FB0F" w14:textId="77777777" w:rsidTr="003468E1">
        <w:tc>
          <w:tcPr>
            <w:tcW w:w="4981" w:type="dxa"/>
            <w:shd w:val="clear" w:color="auto" w:fill="FFFFFF" w:themeFill="background1"/>
          </w:tcPr>
          <w:p w14:paraId="5A0BE05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shd w:val="clear" w:color="auto" w:fill="FFFFFF" w:themeFill="background1"/>
          </w:tcPr>
          <w:p w14:paraId="14AAB470" w14:textId="573782E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468E1"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3468E1"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632FC515" w14:textId="77777777" w:rsidTr="003468E1">
        <w:tc>
          <w:tcPr>
            <w:tcW w:w="4981" w:type="dxa"/>
            <w:shd w:val="clear" w:color="auto" w:fill="FFFFFF" w:themeFill="background1"/>
          </w:tcPr>
          <w:p w14:paraId="66246E8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shd w:val="clear" w:color="auto" w:fill="FFFFFF" w:themeFill="background1"/>
          </w:tcPr>
          <w:p w14:paraId="1EB00EA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40AF5B2B" w14:textId="77777777" w:rsidTr="003468E1">
        <w:tc>
          <w:tcPr>
            <w:tcW w:w="4981" w:type="dxa"/>
          </w:tcPr>
          <w:p w14:paraId="3AA8A65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7302778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21FC8EAC" w14:textId="77777777" w:rsidTr="003468E1">
        <w:tc>
          <w:tcPr>
            <w:tcW w:w="4981" w:type="dxa"/>
          </w:tcPr>
          <w:p w14:paraId="2249493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708B104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INFORMES</w:t>
            </w:r>
          </w:p>
        </w:tc>
      </w:tr>
      <w:tr w:rsidR="00E65C88" w:rsidRPr="00264254" w14:paraId="4E4DA9CE" w14:textId="77777777" w:rsidTr="003468E1">
        <w:tc>
          <w:tcPr>
            <w:tcW w:w="4981" w:type="dxa"/>
          </w:tcPr>
          <w:p w14:paraId="70FA215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46DE040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INFORMES DE EJECUCIÒN PRESUPUESTAL</w:t>
            </w:r>
          </w:p>
        </w:tc>
      </w:tr>
      <w:tr w:rsidR="00E65C88" w:rsidRPr="00264254" w14:paraId="0B0EA673" w14:textId="77777777" w:rsidTr="003468E1">
        <w:tc>
          <w:tcPr>
            <w:tcW w:w="9962" w:type="dxa"/>
            <w:gridSpan w:val="2"/>
            <w:shd w:val="clear" w:color="auto" w:fill="FFFFFF" w:themeFill="background1"/>
          </w:tcPr>
          <w:p w14:paraId="14782A31"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60F751EC" w14:textId="77777777" w:rsidR="00E65C88" w:rsidRPr="00264254" w:rsidRDefault="00E65C88" w:rsidP="00264254">
            <w:pPr>
              <w:pStyle w:val="Prrafodelista"/>
              <w:numPr>
                <w:ilvl w:val="0"/>
                <w:numId w:val="73"/>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59A61F8A" w14:textId="77777777" w:rsidTr="003468E1">
        <w:tc>
          <w:tcPr>
            <w:tcW w:w="4981" w:type="dxa"/>
            <w:shd w:val="clear" w:color="auto" w:fill="FFFFFF" w:themeFill="background1"/>
          </w:tcPr>
          <w:p w14:paraId="4C1449D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shd w:val="clear" w:color="auto" w:fill="FFFFFF" w:themeFill="background1"/>
          </w:tcPr>
          <w:p w14:paraId="4161A28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Documentos que conforman el seguimiento detallado de los diferentes rubros presupuestales para cada vigencia fiscal.</w:t>
            </w:r>
          </w:p>
        </w:tc>
      </w:tr>
      <w:tr w:rsidR="00E65C88" w:rsidRPr="00264254" w14:paraId="3DD10876" w14:textId="77777777" w:rsidTr="003468E1">
        <w:tc>
          <w:tcPr>
            <w:tcW w:w="4981" w:type="dxa"/>
            <w:shd w:val="clear" w:color="auto" w:fill="FFFFFF" w:themeFill="background1"/>
          </w:tcPr>
          <w:p w14:paraId="5514D7E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shd w:val="clear" w:color="auto" w:fill="FFFFFF" w:themeFill="background1"/>
          </w:tcPr>
          <w:p w14:paraId="1BACCDC2" w14:textId="77777777" w:rsidR="00E65C88" w:rsidRPr="00264254" w:rsidRDefault="00E65C88" w:rsidP="00264254">
            <w:pPr>
              <w:pStyle w:val="Prrafodelista"/>
              <w:numPr>
                <w:ilvl w:val="0"/>
                <w:numId w:val="9"/>
              </w:numPr>
              <w:tabs>
                <w:tab w:val="left" w:pos="0"/>
                <w:tab w:val="left" w:pos="444"/>
                <w:tab w:val="left" w:pos="10065"/>
              </w:tabs>
              <w:autoSpaceDE w:val="0"/>
              <w:autoSpaceDN w:val="0"/>
              <w:adjustRightInd w:val="0"/>
              <w:ind w:left="302" w:hanging="284"/>
              <w:rPr>
                <w:rFonts w:cs="Arial"/>
                <w:szCs w:val="24"/>
                <w:lang w:val="es-CO"/>
              </w:rPr>
            </w:pPr>
            <w:r w:rsidRPr="00264254">
              <w:rPr>
                <w:rFonts w:cs="Arial"/>
                <w:szCs w:val="24"/>
                <w:lang w:val="es-CO"/>
              </w:rPr>
              <w:t>Comunicaciones</w:t>
            </w:r>
          </w:p>
          <w:p w14:paraId="4F5E4E76" w14:textId="40B0229D" w:rsidR="00E65C88" w:rsidRPr="00264254" w:rsidRDefault="00E65C88" w:rsidP="00264254">
            <w:pPr>
              <w:pStyle w:val="Prrafodelista"/>
              <w:numPr>
                <w:ilvl w:val="0"/>
                <w:numId w:val="9"/>
              </w:numPr>
              <w:tabs>
                <w:tab w:val="left" w:pos="0"/>
                <w:tab w:val="left" w:pos="444"/>
                <w:tab w:val="left" w:pos="10065"/>
              </w:tabs>
              <w:autoSpaceDE w:val="0"/>
              <w:autoSpaceDN w:val="0"/>
              <w:adjustRightInd w:val="0"/>
              <w:ind w:left="302" w:hanging="284"/>
              <w:rPr>
                <w:rFonts w:cs="Arial"/>
                <w:szCs w:val="24"/>
                <w:lang w:val="es-CO"/>
              </w:rPr>
            </w:pPr>
            <w:r w:rsidRPr="00264254">
              <w:rPr>
                <w:rFonts w:cs="Arial"/>
                <w:szCs w:val="24"/>
                <w:lang w:val="es-CO"/>
              </w:rPr>
              <w:t xml:space="preserve">Conceptos </w:t>
            </w:r>
            <w:r w:rsidR="003468E1" w:rsidRPr="00264254">
              <w:rPr>
                <w:rFonts w:cs="Arial"/>
                <w:szCs w:val="24"/>
                <w:lang w:val="es-CO"/>
              </w:rPr>
              <w:t>m</w:t>
            </w:r>
            <w:r w:rsidRPr="00264254">
              <w:rPr>
                <w:rFonts w:cs="Arial"/>
                <w:szCs w:val="24"/>
                <w:lang w:val="es-CO"/>
              </w:rPr>
              <w:t xml:space="preserve">inisterio de </w:t>
            </w:r>
            <w:r w:rsidR="003468E1" w:rsidRPr="00264254">
              <w:rPr>
                <w:rFonts w:cs="Arial"/>
                <w:szCs w:val="24"/>
                <w:lang w:val="es-CO"/>
              </w:rPr>
              <w:t>h</w:t>
            </w:r>
            <w:r w:rsidRPr="00264254">
              <w:rPr>
                <w:rFonts w:cs="Arial"/>
                <w:szCs w:val="24"/>
                <w:lang w:val="es-CO"/>
              </w:rPr>
              <w:t>acienda</w:t>
            </w:r>
          </w:p>
          <w:p w14:paraId="6FF4ED8A" w14:textId="03AD3FF0" w:rsidR="00E65C88" w:rsidRPr="00264254" w:rsidRDefault="00E65C88" w:rsidP="00264254">
            <w:pPr>
              <w:pStyle w:val="Prrafodelista"/>
              <w:numPr>
                <w:ilvl w:val="0"/>
                <w:numId w:val="9"/>
              </w:numPr>
              <w:tabs>
                <w:tab w:val="left" w:pos="0"/>
                <w:tab w:val="left" w:pos="444"/>
                <w:tab w:val="left" w:pos="10065"/>
              </w:tabs>
              <w:autoSpaceDE w:val="0"/>
              <w:autoSpaceDN w:val="0"/>
              <w:adjustRightInd w:val="0"/>
              <w:ind w:left="302" w:hanging="284"/>
              <w:rPr>
                <w:rFonts w:cs="Arial"/>
                <w:szCs w:val="24"/>
                <w:lang w:val="es-CO"/>
              </w:rPr>
            </w:pPr>
            <w:r w:rsidRPr="00264254">
              <w:rPr>
                <w:rFonts w:cs="Arial"/>
                <w:szCs w:val="24"/>
                <w:lang w:val="es-CO"/>
              </w:rPr>
              <w:t xml:space="preserve">Copia de </w:t>
            </w:r>
            <w:r w:rsidR="003468E1" w:rsidRPr="00264254">
              <w:rPr>
                <w:rFonts w:cs="Arial"/>
                <w:szCs w:val="24"/>
                <w:lang w:val="es-CO"/>
              </w:rPr>
              <w:t>a</w:t>
            </w:r>
            <w:r w:rsidRPr="00264254">
              <w:rPr>
                <w:rFonts w:cs="Arial"/>
                <w:szCs w:val="24"/>
                <w:lang w:val="es-CO"/>
              </w:rPr>
              <w:t xml:space="preserve">ctos </w:t>
            </w:r>
            <w:r w:rsidR="003468E1" w:rsidRPr="00264254">
              <w:rPr>
                <w:rFonts w:cs="Arial"/>
                <w:szCs w:val="24"/>
                <w:lang w:val="es-CO"/>
              </w:rPr>
              <w:t>a</w:t>
            </w:r>
            <w:r w:rsidRPr="00264254">
              <w:rPr>
                <w:rFonts w:cs="Arial"/>
                <w:szCs w:val="24"/>
                <w:lang w:val="es-CO"/>
              </w:rPr>
              <w:t xml:space="preserve">dministrativo de </w:t>
            </w:r>
            <w:r w:rsidR="003468E1" w:rsidRPr="00264254">
              <w:rPr>
                <w:rFonts w:cs="Arial"/>
                <w:szCs w:val="24"/>
                <w:lang w:val="es-CO"/>
              </w:rPr>
              <w:t>m</w:t>
            </w:r>
            <w:r w:rsidRPr="00264254">
              <w:rPr>
                <w:rFonts w:cs="Arial"/>
                <w:szCs w:val="24"/>
                <w:lang w:val="es-CO"/>
              </w:rPr>
              <w:t>odificación</w:t>
            </w:r>
          </w:p>
          <w:p w14:paraId="2249BDD2" w14:textId="77777777" w:rsidR="00E65C88" w:rsidRPr="00264254" w:rsidRDefault="00E65C88" w:rsidP="00264254">
            <w:pPr>
              <w:pStyle w:val="Prrafodelista"/>
              <w:numPr>
                <w:ilvl w:val="0"/>
                <w:numId w:val="9"/>
              </w:numPr>
              <w:tabs>
                <w:tab w:val="left" w:pos="0"/>
                <w:tab w:val="left" w:pos="444"/>
                <w:tab w:val="left" w:pos="10065"/>
              </w:tabs>
              <w:autoSpaceDE w:val="0"/>
              <w:autoSpaceDN w:val="0"/>
              <w:adjustRightInd w:val="0"/>
              <w:ind w:left="302" w:hanging="284"/>
              <w:rPr>
                <w:rFonts w:cs="Arial"/>
                <w:szCs w:val="24"/>
                <w:lang w:val="es-CO"/>
              </w:rPr>
            </w:pPr>
            <w:r w:rsidRPr="00264254">
              <w:rPr>
                <w:rFonts w:cs="Arial"/>
                <w:szCs w:val="24"/>
                <w:lang w:val="es-CO"/>
              </w:rPr>
              <w:t>Documentos soportes</w:t>
            </w:r>
          </w:p>
          <w:p w14:paraId="0203F058" w14:textId="77777777" w:rsidR="00E65C88" w:rsidRPr="00264254" w:rsidRDefault="00E65C88" w:rsidP="00264254">
            <w:pPr>
              <w:pStyle w:val="Prrafodelista"/>
              <w:numPr>
                <w:ilvl w:val="0"/>
                <w:numId w:val="9"/>
              </w:numPr>
              <w:tabs>
                <w:tab w:val="left" w:pos="0"/>
                <w:tab w:val="left" w:pos="444"/>
                <w:tab w:val="left" w:pos="10065"/>
              </w:tabs>
              <w:autoSpaceDE w:val="0"/>
              <w:autoSpaceDN w:val="0"/>
              <w:adjustRightInd w:val="0"/>
              <w:ind w:left="302" w:hanging="284"/>
              <w:rPr>
                <w:rFonts w:cs="Arial"/>
                <w:szCs w:val="24"/>
                <w:lang w:val="es-CO"/>
              </w:rPr>
            </w:pPr>
            <w:r w:rsidRPr="00264254">
              <w:rPr>
                <w:rFonts w:cs="Arial"/>
                <w:szCs w:val="24"/>
                <w:lang w:val="es-CO"/>
              </w:rPr>
              <w:t>Informes de ejecución presupuestal</w:t>
            </w:r>
          </w:p>
          <w:p w14:paraId="6C280548" w14:textId="0E4F1D75" w:rsidR="00E65C88" w:rsidRPr="00264254" w:rsidRDefault="00E65C88" w:rsidP="00264254">
            <w:pPr>
              <w:pStyle w:val="Prrafodelista"/>
              <w:numPr>
                <w:ilvl w:val="0"/>
                <w:numId w:val="9"/>
              </w:numPr>
              <w:tabs>
                <w:tab w:val="left" w:pos="0"/>
                <w:tab w:val="left" w:pos="444"/>
                <w:tab w:val="left" w:pos="10065"/>
              </w:tabs>
              <w:autoSpaceDE w:val="0"/>
              <w:autoSpaceDN w:val="0"/>
              <w:adjustRightInd w:val="0"/>
              <w:ind w:left="302" w:hanging="284"/>
              <w:rPr>
                <w:rFonts w:cs="Arial"/>
                <w:szCs w:val="24"/>
                <w:lang w:val="es-CO"/>
              </w:rPr>
            </w:pPr>
            <w:r w:rsidRPr="00264254">
              <w:rPr>
                <w:rFonts w:cs="Arial"/>
                <w:szCs w:val="24"/>
                <w:lang w:val="es-CO"/>
              </w:rPr>
              <w:lastRenderedPageBreak/>
              <w:t xml:space="preserve">Registro de publicación en la </w:t>
            </w:r>
            <w:r w:rsidR="003468E1" w:rsidRPr="00264254">
              <w:rPr>
                <w:rFonts w:cs="Arial"/>
                <w:szCs w:val="24"/>
                <w:lang w:val="es-CO"/>
              </w:rPr>
              <w:t>w</w:t>
            </w:r>
            <w:r w:rsidRPr="00264254">
              <w:rPr>
                <w:rFonts w:cs="Arial"/>
                <w:szCs w:val="24"/>
                <w:lang w:val="es-CO"/>
              </w:rPr>
              <w:t>eb</w:t>
            </w:r>
          </w:p>
          <w:p w14:paraId="565F8688" w14:textId="77777777" w:rsidR="00E65C88" w:rsidRPr="00264254" w:rsidRDefault="00E65C88" w:rsidP="00264254">
            <w:pPr>
              <w:pStyle w:val="Prrafodelista"/>
              <w:numPr>
                <w:ilvl w:val="0"/>
                <w:numId w:val="9"/>
              </w:numPr>
              <w:tabs>
                <w:tab w:val="left" w:pos="0"/>
                <w:tab w:val="left" w:pos="444"/>
                <w:tab w:val="left" w:pos="10065"/>
              </w:tabs>
              <w:autoSpaceDE w:val="0"/>
              <w:autoSpaceDN w:val="0"/>
              <w:adjustRightInd w:val="0"/>
              <w:ind w:left="302" w:hanging="284"/>
              <w:rPr>
                <w:rFonts w:cs="Arial"/>
                <w:szCs w:val="24"/>
                <w:lang w:val="es-CO"/>
              </w:rPr>
            </w:pPr>
            <w:r w:rsidRPr="00264254">
              <w:rPr>
                <w:rFonts w:cs="Arial"/>
                <w:szCs w:val="24"/>
                <w:lang w:val="es-CO"/>
              </w:rPr>
              <w:t>Reporte SIIF</w:t>
            </w:r>
          </w:p>
          <w:p w14:paraId="29B8E50D" w14:textId="77777777" w:rsidR="00E65C88" w:rsidRPr="00264254" w:rsidRDefault="00E65C88" w:rsidP="00264254">
            <w:pPr>
              <w:pStyle w:val="Prrafodelista"/>
              <w:numPr>
                <w:ilvl w:val="0"/>
                <w:numId w:val="9"/>
              </w:numPr>
              <w:tabs>
                <w:tab w:val="left" w:pos="0"/>
                <w:tab w:val="left" w:pos="444"/>
                <w:tab w:val="left" w:pos="10065"/>
              </w:tabs>
              <w:autoSpaceDE w:val="0"/>
              <w:autoSpaceDN w:val="0"/>
              <w:adjustRightInd w:val="0"/>
              <w:ind w:left="302" w:hanging="284"/>
              <w:rPr>
                <w:rFonts w:cs="Arial"/>
                <w:szCs w:val="24"/>
                <w:lang w:val="es-CO"/>
              </w:rPr>
            </w:pPr>
            <w:r w:rsidRPr="00264254">
              <w:rPr>
                <w:rFonts w:cs="Arial"/>
                <w:szCs w:val="24"/>
                <w:lang w:val="es-CO"/>
              </w:rPr>
              <w:t>Solicitudes de modificación, traslados o vigencias futuras</w:t>
            </w:r>
          </w:p>
          <w:p w14:paraId="750F160E" w14:textId="77777777" w:rsidR="000635AE" w:rsidRPr="00264254" w:rsidRDefault="00E65C88" w:rsidP="00264254">
            <w:pPr>
              <w:pStyle w:val="Prrafodelista"/>
              <w:numPr>
                <w:ilvl w:val="0"/>
                <w:numId w:val="9"/>
              </w:numPr>
              <w:tabs>
                <w:tab w:val="left" w:pos="0"/>
                <w:tab w:val="left" w:pos="444"/>
                <w:tab w:val="left" w:pos="10065"/>
              </w:tabs>
              <w:autoSpaceDE w:val="0"/>
              <w:autoSpaceDN w:val="0"/>
              <w:adjustRightInd w:val="0"/>
              <w:ind w:left="302" w:hanging="284"/>
              <w:rPr>
                <w:rFonts w:cs="Arial"/>
                <w:szCs w:val="24"/>
                <w:lang w:val="es-CO"/>
              </w:rPr>
            </w:pPr>
            <w:r w:rsidRPr="00264254">
              <w:rPr>
                <w:rFonts w:cs="Arial"/>
                <w:szCs w:val="24"/>
                <w:lang w:val="es-CO"/>
              </w:rPr>
              <w:t>Viabilidades técnicas</w:t>
            </w:r>
          </w:p>
          <w:p w14:paraId="3537EECD" w14:textId="4785DA28" w:rsidR="008628ED" w:rsidRPr="00264254" w:rsidRDefault="008628ED" w:rsidP="00264254">
            <w:pPr>
              <w:pStyle w:val="Prrafodelista"/>
              <w:tabs>
                <w:tab w:val="left" w:pos="0"/>
                <w:tab w:val="left" w:pos="444"/>
                <w:tab w:val="left" w:pos="10065"/>
              </w:tabs>
              <w:autoSpaceDE w:val="0"/>
              <w:autoSpaceDN w:val="0"/>
              <w:adjustRightInd w:val="0"/>
              <w:ind w:left="302"/>
              <w:rPr>
                <w:rFonts w:cs="Arial"/>
                <w:szCs w:val="24"/>
                <w:lang w:val="es-CO"/>
              </w:rPr>
            </w:pPr>
          </w:p>
        </w:tc>
      </w:tr>
      <w:tr w:rsidR="00E65C88" w:rsidRPr="00264254" w14:paraId="5253F778" w14:textId="77777777" w:rsidTr="003468E1">
        <w:tc>
          <w:tcPr>
            <w:tcW w:w="9962" w:type="dxa"/>
            <w:gridSpan w:val="2"/>
            <w:shd w:val="clear" w:color="auto" w:fill="FFFFFF" w:themeFill="background1"/>
          </w:tcPr>
          <w:p w14:paraId="173E767A" w14:textId="77777777" w:rsidR="00E65C88" w:rsidRPr="00264254" w:rsidRDefault="00E65C88" w:rsidP="00264254">
            <w:pPr>
              <w:pStyle w:val="Prrafodelista"/>
              <w:numPr>
                <w:ilvl w:val="0"/>
                <w:numId w:val="73"/>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VALORACIÓN</w:t>
            </w:r>
          </w:p>
        </w:tc>
      </w:tr>
      <w:tr w:rsidR="00E65C88" w:rsidRPr="00264254" w14:paraId="2127ECF5" w14:textId="77777777" w:rsidTr="003468E1">
        <w:tc>
          <w:tcPr>
            <w:tcW w:w="4981" w:type="dxa"/>
          </w:tcPr>
          <w:p w14:paraId="7A49859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7195F6B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63A1046D" w14:textId="77777777" w:rsidTr="003468E1">
        <w:tc>
          <w:tcPr>
            <w:tcW w:w="4981" w:type="dxa"/>
          </w:tcPr>
          <w:p w14:paraId="13BA385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6A0F2F93" w14:textId="66A64DC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Conservación</w:t>
            </w:r>
            <w:r w:rsidR="00AE536B" w:rsidRPr="00264254">
              <w:rPr>
                <w:rFonts w:ascii="Arial" w:hAnsi="Arial" w:cs="Arial"/>
                <w:sz w:val="24"/>
                <w:szCs w:val="24"/>
                <w:lang w:val="es-CO"/>
              </w:rPr>
              <w:t xml:space="preserve"> Total (</w:t>
            </w:r>
            <w:r w:rsidRPr="00264254">
              <w:rPr>
                <w:rFonts w:ascii="Arial" w:hAnsi="Arial" w:cs="Arial"/>
                <w:sz w:val="24"/>
                <w:szCs w:val="24"/>
                <w:lang w:val="es-CO"/>
              </w:rPr>
              <w:t>C</w:t>
            </w:r>
            <w:r w:rsidR="00AE536B" w:rsidRPr="00264254">
              <w:rPr>
                <w:rFonts w:ascii="Arial" w:hAnsi="Arial" w:cs="Arial"/>
                <w:sz w:val="24"/>
                <w:szCs w:val="24"/>
                <w:lang w:val="es-CO"/>
              </w:rPr>
              <w:t>T)</w:t>
            </w:r>
            <w:r w:rsidRPr="00264254">
              <w:rPr>
                <w:rFonts w:ascii="Arial" w:hAnsi="Arial" w:cs="Arial"/>
                <w:sz w:val="24"/>
                <w:szCs w:val="24"/>
                <w:lang w:val="es-CO"/>
              </w:rPr>
              <w:t xml:space="preserve"> y Medio Tecnológico </w:t>
            </w:r>
            <w:r w:rsidR="00AE536B" w:rsidRPr="00264254">
              <w:rPr>
                <w:rFonts w:ascii="Arial" w:hAnsi="Arial" w:cs="Arial"/>
                <w:sz w:val="24"/>
                <w:szCs w:val="24"/>
                <w:lang w:val="es-CO"/>
              </w:rPr>
              <w:t>(</w:t>
            </w:r>
            <w:r w:rsidRPr="00264254">
              <w:rPr>
                <w:rFonts w:ascii="Arial" w:hAnsi="Arial" w:cs="Arial"/>
                <w:sz w:val="24"/>
                <w:szCs w:val="24"/>
                <w:lang w:val="es-CO"/>
              </w:rPr>
              <w:t>MT</w:t>
            </w:r>
            <w:r w:rsidR="00AE536B" w:rsidRPr="00264254">
              <w:rPr>
                <w:rFonts w:ascii="Arial" w:hAnsi="Arial" w:cs="Arial"/>
                <w:sz w:val="24"/>
                <w:szCs w:val="24"/>
                <w:lang w:val="es-CO"/>
              </w:rPr>
              <w:t>)</w:t>
            </w:r>
            <w:r w:rsidR="003468E1" w:rsidRPr="00264254">
              <w:rPr>
                <w:rFonts w:ascii="Arial" w:hAnsi="Arial" w:cs="Arial"/>
                <w:sz w:val="24"/>
                <w:szCs w:val="24"/>
                <w:lang w:val="es-CO"/>
              </w:rPr>
              <w:t>.</w:t>
            </w:r>
          </w:p>
        </w:tc>
      </w:tr>
      <w:tr w:rsidR="00E65C88" w:rsidRPr="00264254" w14:paraId="06A01C9D" w14:textId="77777777" w:rsidTr="003468E1">
        <w:tc>
          <w:tcPr>
            <w:tcW w:w="4981" w:type="dxa"/>
          </w:tcPr>
          <w:p w14:paraId="3333A44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769C0C3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AE536B" w:rsidRPr="00264254">
              <w:rPr>
                <w:rFonts w:ascii="Arial" w:hAnsi="Arial" w:cs="Arial"/>
                <w:sz w:val="24"/>
                <w:szCs w:val="24"/>
                <w:lang w:val="es-CO"/>
              </w:rPr>
              <w:t>diez (</w:t>
            </w:r>
            <w:r w:rsidRPr="00264254">
              <w:rPr>
                <w:rFonts w:ascii="Arial" w:hAnsi="Arial" w:cs="Arial"/>
                <w:sz w:val="24"/>
                <w:szCs w:val="24"/>
                <w:lang w:val="es-CO"/>
              </w:rPr>
              <w:t>10</w:t>
            </w:r>
            <w:r w:rsidR="00AE536B"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formato papel original, por formar parte de la entidad y como testimonio de la gestión administrativa.</w:t>
            </w:r>
          </w:p>
          <w:p w14:paraId="5F316FEF" w14:textId="5CDF1E58" w:rsidR="000635AE" w:rsidRPr="00264254" w:rsidRDefault="000635AE"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23280E32" w14:textId="77777777" w:rsidTr="003468E1">
        <w:tc>
          <w:tcPr>
            <w:tcW w:w="9962" w:type="dxa"/>
            <w:gridSpan w:val="2"/>
            <w:shd w:val="clear" w:color="auto" w:fill="FFFFFF" w:themeFill="background1"/>
          </w:tcPr>
          <w:p w14:paraId="47765F05" w14:textId="77777777" w:rsidR="00E65C88" w:rsidRPr="00264254" w:rsidRDefault="00E65C88" w:rsidP="00264254">
            <w:pPr>
              <w:pStyle w:val="Prrafodelista"/>
              <w:numPr>
                <w:ilvl w:val="0"/>
                <w:numId w:val="73"/>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CONTROL DE LA DESCRIPCIÓN</w:t>
            </w:r>
          </w:p>
        </w:tc>
      </w:tr>
      <w:tr w:rsidR="00E65C88" w:rsidRPr="00264254" w14:paraId="5E4893BF" w14:textId="77777777" w:rsidTr="003468E1">
        <w:tc>
          <w:tcPr>
            <w:tcW w:w="4981" w:type="dxa"/>
          </w:tcPr>
          <w:p w14:paraId="52B563A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13BD3FE3" w14:textId="62716CA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3468E1"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3468E1" w:rsidRPr="00264254">
              <w:rPr>
                <w:rFonts w:ascii="Arial" w:hAnsi="Arial" w:cs="Arial"/>
                <w:sz w:val="24"/>
                <w:szCs w:val="24"/>
                <w:lang w:val="es-CO"/>
              </w:rPr>
              <w:t xml:space="preserve">(TRD), </w:t>
            </w:r>
            <w:r w:rsidR="00AE536B"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3468E1"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3468E1"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w:t>
            </w:r>
            <w:r w:rsidRPr="00264254">
              <w:rPr>
                <w:rFonts w:ascii="Arial" w:hAnsi="Arial" w:cs="Arial"/>
                <w:sz w:val="24"/>
                <w:szCs w:val="24"/>
                <w:lang w:val="es-CO"/>
              </w:rPr>
              <w:lastRenderedPageBreak/>
              <w:t xml:space="preserve">Preciados el día 22 de julio de 2020 con radicado No. 1-2020-04694. </w:t>
            </w:r>
          </w:p>
        </w:tc>
      </w:tr>
      <w:tr w:rsidR="00E65C88" w:rsidRPr="00264254" w14:paraId="2AA976D8" w14:textId="77777777" w:rsidTr="003468E1">
        <w:tc>
          <w:tcPr>
            <w:tcW w:w="4981" w:type="dxa"/>
          </w:tcPr>
          <w:p w14:paraId="2158EDA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6BA16B9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594 de 2000</w:t>
            </w:r>
          </w:p>
        </w:tc>
      </w:tr>
      <w:tr w:rsidR="00E65C88" w:rsidRPr="00264254" w14:paraId="423AEAF4" w14:textId="77777777" w:rsidTr="003468E1">
        <w:tc>
          <w:tcPr>
            <w:tcW w:w="4981" w:type="dxa"/>
          </w:tcPr>
          <w:p w14:paraId="4241010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52D14B1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6954698E" w14:textId="0C29C3DC" w:rsidR="00E65C88" w:rsidRPr="00264254" w:rsidRDefault="003468E1" w:rsidP="00264254">
      <w:pPr>
        <w:tabs>
          <w:tab w:val="left" w:pos="0"/>
          <w:tab w:val="left" w:pos="10065"/>
        </w:tabs>
        <w:spacing w:after="0" w:line="360" w:lineRule="auto"/>
        <w:rPr>
          <w:rFonts w:ascii="Arial" w:hAnsi="Arial" w:cs="Arial"/>
          <w:sz w:val="24"/>
          <w:szCs w:val="24"/>
          <w:lang w:val="es-CO"/>
        </w:rPr>
      </w:pPr>
      <w:r w:rsidRPr="00264254">
        <w:rPr>
          <w:rFonts w:ascii="Arial" w:hAnsi="Arial" w:cs="Arial"/>
          <w:sz w:val="24"/>
          <w:szCs w:val="24"/>
          <w:lang w:val="es-CO"/>
        </w:rPr>
        <w:br w:type="textWrapping" w:clear="all"/>
      </w:r>
    </w:p>
    <w:tbl>
      <w:tblPr>
        <w:tblW w:w="0" w:type="auto"/>
        <w:tblLook w:val="04A0" w:firstRow="1" w:lastRow="0" w:firstColumn="1" w:lastColumn="0" w:noHBand="0" w:noVBand="1"/>
        <w:tblCaption w:val="Tabla 100. 1.2. Sección: Despacho Dirección General. 1.3. Subsección: Dirección Administrativa y Financieras. 1.5. Serie: Intrumentos archivisticos. 1.6. Subserie: Banco terminologico de series y subseries documentale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673F66B6" w14:textId="77777777" w:rsidTr="00AE536B">
        <w:tc>
          <w:tcPr>
            <w:tcW w:w="9962" w:type="dxa"/>
            <w:gridSpan w:val="2"/>
            <w:shd w:val="clear" w:color="auto" w:fill="FFFFFF" w:themeFill="background1"/>
          </w:tcPr>
          <w:p w14:paraId="6662616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4F348586" w14:textId="77777777" w:rsidTr="00E65C88">
        <w:tc>
          <w:tcPr>
            <w:tcW w:w="4981" w:type="dxa"/>
          </w:tcPr>
          <w:p w14:paraId="06543A1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68458CB9" w14:textId="0091B34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468E1"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3468E1"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4D46C3AA" w14:textId="77777777" w:rsidTr="00E65C88">
        <w:tc>
          <w:tcPr>
            <w:tcW w:w="4981" w:type="dxa"/>
          </w:tcPr>
          <w:p w14:paraId="2CF34A3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0C73B08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7FB8CEC0" w14:textId="77777777" w:rsidTr="00E65C88">
        <w:tc>
          <w:tcPr>
            <w:tcW w:w="4981" w:type="dxa"/>
          </w:tcPr>
          <w:p w14:paraId="2ECD2E3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1071FB0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3CBF4C3C" w14:textId="77777777" w:rsidTr="00E65C88">
        <w:tc>
          <w:tcPr>
            <w:tcW w:w="4981" w:type="dxa"/>
          </w:tcPr>
          <w:p w14:paraId="6FE0A25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17C0065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INSTRUMENTOS ARCHIVISTICOS</w:t>
            </w:r>
          </w:p>
        </w:tc>
      </w:tr>
      <w:tr w:rsidR="00E65C88" w:rsidRPr="00264254" w14:paraId="63EC0D25" w14:textId="77777777" w:rsidTr="00E65C88">
        <w:tc>
          <w:tcPr>
            <w:tcW w:w="4981" w:type="dxa"/>
          </w:tcPr>
          <w:p w14:paraId="11DC687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4FA0B92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BANCO TERMINOLOGICO DE SERIES Y SUBSERIES DOCUMENTALES</w:t>
            </w:r>
          </w:p>
        </w:tc>
      </w:tr>
      <w:tr w:rsidR="00E65C88" w:rsidRPr="00264254" w14:paraId="23A3C600" w14:textId="77777777" w:rsidTr="00AE536B">
        <w:tc>
          <w:tcPr>
            <w:tcW w:w="9962" w:type="dxa"/>
            <w:gridSpan w:val="2"/>
            <w:shd w:val="clear" w:color="auto" w:fill="FFFFFF" w:themeFill="background1"/>
          </w:tcPr>
          <w:p w14:paraId="71C12792"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1A17F1CB" w14:textId="77777777" w:rsidR="00E65C88" w:rsidRPr="00264254" w:rsidRDefault="00E65C88" w:rsidP="00264254">
            <w:pPr>
              <w:pStyle w:val="Prrafodelista"/>
              <w:numPr>
                <w:ilvl w:val="0"/>
                <w:numId w:val="74"/>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t>ÁREA DE CONTENIDO Y ESTRUCTURA</w:t>
            </w:r>
          </w:p>
        </w:tc>
      </w:tr>
      <w:tr w:rsidR="00E65C88" w:rsidRPr="00264254" w14:paraId="7472E676" w14:textId="77777777" w:rsidTr="00E65C88">
        <w:tc>
          <w:tcPr>
            <w:tcW w:w="4981" w:type="dxa"/>
          </w:tcPr>
          <w:p w14:paraId="5CEFABE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71A2250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Instrumento archivístico en el cual se registran la definición de las series y subseries documentales que produce una entidad en cumplimiento de sus funciones</w:t>
            </w:r>
          </w:p>
        </w:tc>
      </w:tr>
      <w:tr w:rsidR="00E65C88" w:rsidRPr="00264254" w14:paraId="6C3F3EE3" w14:textId="77777777" w:rsidTr="00E65C88">
        <w:tc>
          <w:tcPr>
            <w:tcW w:w="4981" w:type="dxa"/>
          </w:tcPr>
          <w:p w14:paraId="77003F2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3AE4A26F"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302"/>
              <w:rPr>
                <w:rFonts w:cs="Arial"/>
                <w:szCs w:val="24"/>
                <w:lang w:val="es-CO"/>
              </w:rPr>
            </w:pPr>
            <w:r w:rsidRPr="00264254">
              <w:rPr>
                <w:rFonts w:cs="Arial"/>
                <w:szCs w:val="24"/>
                <w:lang w:val="es-CO"/>
              </w:rPr>
              <w:t>Banco terminologico de series y subseries documentales</w:t>
            </w:r>
          </w:p>
          <w:p w14:paraId="5F8429AA" w14:textId="382D3F5D" w:rsidR="000635AE" w:rsidRPr="00264254" w:rsidRDefault="000635AE" w:rsidP="00264254">
            <w:pPr>
              <w:pStyle w:val="Prrafodelista"/>
              <w:tabs>
                <w:tab w:val="left" w:pos="0"/>
                <w:tab w:val="left" w:pos="10065"/>
              </w:tabs>
              <w:autoSpaceDE w:val="0"/>
              <w:autoSpaceDN w:val="0"/>
              <w:adjustRightInd w:val="0"/>
              <w:rPr>
                <w:rFonts w:cs="Arial"/>
                <w:szCs w:val="24"/>
                <w:lang w:val="es-CO"/>
              </w:rPr>
            </w:pPr>
          </w:p>
        </w:tc>
      </w:tr>
      <w:tr w:rsidR="00E65C88" w:rsidRPr="00264254" w14:paraId="6682B0F7" w14:textId="77777777" w:rsidTr="00AE536B">
        <w:tc>
          <w:tcPr>
            <w:tcW w:w="9962" w:type="dxa"/>
            <w:gridSpan w:val="2"/>
            <w:shd w:val="clear" w:color="auto" w:fill="FFFFFF" w:themeFill="background1"/>
          </w:tcPr>
          <w:p w14:paraId="515C8C64" w14:textId="77777777" w:rsidR="00E65C88" w:rsidRPr="00264254" w:rsidRDefault="00E65C88" w:rsidP="00264254">
            <w:pPr>
              <w:pStyle w:val="Prrafodelista"/>
              <w:numPr>
                <w:ilvl w:val="0"/>
                <w:numId w:val="74"/>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1A984B33" w14:textId="77777777" w:rsidTr="00E65C88">
        <w:tc>
          <w:tcPr>
            <w:tcW w:w="4981" w:type="dxa"/>
          </w:tcPr>
          <w:p w14:paraId="3ECBEF5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3.1. TIEMPO DE RETENCIÓN </w:t>
            </w:r>
          </w:p>
        </w:tc>
        <w:tc>
          <w:tcPr>
            <w:tcW w:w="4981" w:type="dxa"/>
          </w:tcPr>
          <w:p w14:paraId="30AA916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02645BFA" w14:textId="77777777" w:rsidTr="00E65C88">
        <w:tc>
          <w:tcPr>
            <w:tcW w:w="4981" w:type="dxa"/>
          </w:tcPr>
          <w:p w14:paraId="5F899AE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3D084C50" w14:textId="042AF0C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AE536B" w:rsidRPr="00264254">
              <w:rPr>
                <w:rFonts w:ascii="Arial" w:hAnsi="Arial" w:cs="Arial"/>
                <w:sz w:val="24"/>
                <w:szCs w:val="24"/>
                <w:lang w:val="es-CO"/>
              </w:rPr>
              <w:t>Total (</w:t>
            </w:r>
            <w:r w:rsidRPr="00264254">
              <w:rPr>
                <w:rFonts w:ascii="Arial" w:hAnsi="Arial" w:cs="Arial"/>
                <w:sz w:val="24"/>
                <w:szCs w:val="24"/>
                <w:lang w:val="es-CO"/>
              </w:rPr>
              <w:t>C</w:t>
            </w:r>
            <w:r w:rsidR="00AE536B" w:rsidRPr="00264254">
              <w:rPr>
                <w:rFonts w:ascii="Arial" w:hAnsi="Arial" w:cs="Arial"/>
                <w:sz w:val="24"/>
                <w:szCs w:val="24"/>
                <w:lang w:val="es-CO"/>
              </w:rPr>
              <w:t>T)</w:t>
            </w:r>
            <w:r w:rsidRPr="00264254">
              <w:rPr>
                <w:rFonts w:ascii="Arial" w:hAnsi="Arial" w:cs="Arial"/>
                <w:sz w:val="24"/>
                <w:szCs w:val="24"/>
                <w:lang w:val="es-CO"/>
              </w:rPr>
              <w:t xml:space="preserve"> y Medio Tecnológico </w:t>
            </w:r>
            <w:r w:rsidR="00AE536B" w:rsidRPr="00264254">
              <w:rPr>
                <w:rFonts w:ascii="Arial" w:hAnsi="Arial" w:cs="Arial"/>
                <w:sz w:val="24"/>
                <w:szCs w:val="24"/>
                <w:lang w:val="es-CO"/>
              </w:rPr>
              <w:t>(</w:t>
            </w:r>
            <w:r w:rsidRPr="00264254">
              <w:rPr>
                <w:rFonts w:ascii="Arial" w:hAnsi="Arial" w:cs="Arial"/>
                <w:sz w:val="24"/>
                <w:szCs w:val="24"/>
                <w:lang w:val="es-CO"/>
              </w:rPr>
              <w:t>MT</w:t>
            </w:r>
            <w:r w:rsidR="00AE536B" w:rsidRPr="00264254">
              <w:rPr>
                <w:rFonts w:ascii="Arial" w:hAnsi="Arial" w:cs="Arial"/>
                <w:sz w:val="24"/>
                <w:szCs w:val="24"/>
                <w:lang w:val="es-CO"/>
              </w:rPr>
              <w:t>)</w:t>
            </w:r>
            <w:r w:rsidR="003468E1" w:rsidRPr="00264254">
              <w:rPr>
                <w:rFonts w:ascii="Arial" w:hAnsi="Arial" w:cs="Arial"/>
                <w:sz w:val="24"/>
                <w:szCs w:val="24"/>
                <w:lang w:val="es-CO"/>
              </w:rPr>
              <w:t>.</w:t>
            </w:r>
          </w:p>
        </w:tc>
      </w:tr>
      <w:tr w:rsidR="00E65C88" w:rsidRPr="00264254" w14:paraId="73152B11" w14:textId="77777777" w:rsidTr="00AE536B">
        <w:tc>
          <w:tcPr>
            <w:tcW w:w="4981" w:type="dxa"/>
          </w:tcPr>
          <w:p w14:paraId="5F29412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150A130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Cumplidos los tiempos de retención de</w:t>
            </w:r>
            <w:r w:rsidR="00AE536B" w:rsidRPr="00264254">
              <w:rPr>
                <w:rFonts w:ascii="Arial" w:hAnsi="Arial" w:cs="Arial"/>
                <w:sz w:val="24"/>
                <w:szCs w:val="24"/>
                <w:lang w:val="es-CO"/>
              </w:rPr>
              <w:t xml:space="preserve"> diez (</w:t>
            </w:r>
            <w:r w:rsidRPr="00264254">
              <w:rPr>
                <w:rFonts w:ascii="Arial" w:hAnsi="Arial" w:cs="Arial"/>
                <w:sz w:val="24"/>
                <w:szCs w:val="24"/>
                <w:lang w:val="es-CO"/>
              </w:rPr>
              <w:t>10</w:t>
            </w:r>
            <w:r w:rsidR="00AE536B"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formato papel original, por formar parte de la memoria institucional de la entidad y como testimonio de la gestión administrativa.</w:t>
            </w:r>
          </w:p>
          <w:p w14:paraId="4CB5BCB4" w14:textId="2AD6FF3A" w:rsidR="000635AE" w:rsidRPr="00264254" w:rsidRDefault="000635AE"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4CF2FBEC" w14:textId="77777777" w:rsidTr="00AE536B">
        <w:tc>
          <w:tcPr>
            <w:tcW w:w="9962" w:type="dxa"/>
            <w:gridSpan w:val="2"/>
            <w:shd w:val="clear" w:color="auto" w:fill="FFFFFF" w:themeFill="background1"/>
          </w:tcPr>
          <w:p w14:paraId="0E2217AD" w14:textId="77777777" w:rsidR="00E65C88" w:rsidRPr="00264254" w:rsidRDefault="00E65C88" w:rsidP="00264254">
            <w:pPr>
              <w:pStyle w:val="Prrafodelista"/>
              <w:numPr>
                <w:ilvl w:val="0"/>
                <w:numId w:val="74"/>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t>ÁREA DE CONTROL DE LA DESCRIPCIÓN</w:t>
            </w:r>
          </w:p>
        </w:tc>
      </w:tr>
      <w:tr w:rsidR="00E65C88" w:rsidRPr="00264254" w14:paraId="4F107DD8" w14:textId="77777777" w:rsidTr="00E65C88">
        <w:tc>
          <w:tcPr>
            <w:tcW w:w="4981" w:type="dxa"/>
          </w:tcPr>
          <w:p w14:paraId="20B76FC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3848772B" w14:textId="22BEAC5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3468E1"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3468E1" w:rsidRPr="00264254">
              <w:rPr>
                <w:rFonts w:ascii="Arial" w:hAnsi="Arial" w:cs="Arial"/>
                <w:sz w:val="24"/>
                <w:szCs w:val="24"/>
                <w:lang w:val="es-CO"/>
              </w:rPr>
              <w:t xml:space="preserve">(TRD), </w:t>
            </w:r>
            <w:r w:rsidR="00AE536B"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3468E1"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3468E1"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2A860497" w14:textId="77777777" w:rsidTr="00E65C88">
        <w:tc>
          <w:tcPr>
            <w:tcW w:w="4981" w:type="dxa"/>
          </w:tcPr>
          <w:p w14:paraId="46B89D6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337BAC1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594 de 2000 y Decreto 1080 de 2015</w:t>
            </w:r>
          </w:p>
        </w:tc>
      </w:tr>
      <w:tr w:rsidR="00E65C88" w:rsidRPr="00264254" w14:paraId="6AABB814" w14:textId="77777777" w:rsidTr="00E65C88">
        <w:tc>
          <w:tcPr>
            <w:tcW w:w="4981" w:type="dxa"/>
          </w:tcPr>
          <w:p w14:paraId="726ACF9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06AB0A0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58C1D0CC"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01. 1.2. Sección: Despacho Dirección General. 1.3. Subsección: Dirección Administrativa y Financieras. 1.5. Serie: Intrumentos archivisticos. 1.6. Subserie: Cuadros de clasificación documental."/>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AE536B" w:rsidRPr="00264254" w14:paraId="662781D2" w14:textId="77777777" w:rsidTr="00AE536B">
        <w:tc>
          <w:tcPr>
            <w:tcW w:w="9962" w:type="dxa"/>
            <w:gridSpan w:val="2"/>
            <w:shd w:val="clear" w:color="auto" w:fill="FFFFFF" w:themeFill="background1"/>
          </w:tcPr>
          <w:p w14:paraId="1E7413C7"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230F4C6D" w14:textId="77777777" w:rsidTr="00AE536B">
        <w:tc>
          <w:tcPr>
            <w:tcW w:w="4981" w:type="dxa"/>
          </w:tcPr>
          <w:p w14:paraId="14AC4EE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1.1. FONDO</w:t>
            </w:r>
          </w:p>
        </w:tc>
        <w:tc>
          <w:tcPr>
            <w:tcW w:w="4981" w:type="dxa"/>
            <w:shd w:val="clear" w:color="auto" w:fill="FFFFFF" w:themeFill="background1"/>
          </w:tcPr>
          <w:p w14:paraId="315B9FD4" w14:textId="4B7D36F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468E1"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3468E1"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462CA2E3" w14:textId="77777777" w:rsidTr="00AE536B">
        <w:tc>
          <w:tcPr>
            <w:tcW w:w="4981" w:type="dxa"/>
          </w:tcPr>
          <w:p w14:paraId="1CF3C53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shd w:val="clear" w:color="auto" w:fill="FFFFFF" w:themeFill="background1"/>
          </w:tcPr>
          <w:p w14:paraId="4EE1C41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716DDA74" w14:textId="77777777" w:rsidTr="00AE536B">
        <w:tc>
          <w:tcPr>
            <w:tcW w:w="4981" w:type="dxa"/>
          </w:tcPr>
          <w:p w14:paraId="3971B3F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shd w:val="clear" w:color="auto" w:fill="FFFFFF" w:themeFill="background1"/>
          </w:tcPr>
          <w:p w14:paraId="5A11A18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3ADB7462" w14:textId="77777777" w:rsidTr="00E65C88">
        <w:tc>
          <w:tcPr>
            <w:tcW w:w="4981" w:type="dxa"/>
          </w:tcPr>
          <w:p w14:paraId="1E62995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47A25D2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INSTRUMENTOS ARCHIVISTICOS</w:t>
            </w:r>
          </w:p>
        </w:tc>
      </w:tr>
      <w:tr w:rsidR="00E65C88" w:rsidRPr="00264254" w14:paraId="0F651BF2" w14:textId="77777777" w:rsidTr="00E65C88">
        <w:tc>
          <w:tcPr>
            <w:tcW w:w="4981" w:type="dxa"/>
          </w:tcPr>
          <w:p w14:paraId="100CB2B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522FD0A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CUADROS DE CLASIFICACIÓN DOCUMENTAL</w:t>
            </w:r>
          </w:p>
        </w:tc>
      </w:tr>
      <w:tr w:rsidR="00E65C88" w:rsidRPr="00264254" w14:paraId="683BCE11" w14:textId="77777777" w:rsidTr="00AE536B">
        <w:tc>
          <w:tcPr>
            <w:tcW w:w="9962" w:type="dxa"/>
            <w:gridSpan w:val="2"/>
            <w:shd w:val="clear" w:color="auto" w:fill="FFFFFF" w:themeFill="background1"/>
          </w:tcPr>
          <w:p w14:paraId="34EDD500"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231142C9" w14:textId="77777777" w:rsidR="00E65C88" w:rsidRPr="00264254" w:rsidRDefault="00E65C88" w:rsidP="00264254">
            <w:pPr>
              <w:pStyle w:val="Prrafodelista"/>
              <w:numPr>
                <w:ilvl w:val="0"/>
                <w:numId w:val="75"/>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CONTENIDO Y ESTRUCTURA</w:t>
            </w:r>
          </w:p>
        </w:tc>
      </w:tr>
      <w:tr w:rsidR="00E65C88" w:rsidRPr="00264254" w14:paraId="5D0B0656" w14:textId="77777777" w:rsidTr="00E65C88">
        <w:tc>
          <w:tcPr>
            <w:tcW w:w="4981" w:type="dxa"/>
          </w:tcPr>
          <w:p w14:paraId="595D531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6C498F4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Son instrumento archivístico de control u recuperación que reflejan la jerarquización dada a la documentación que produce una entidad, por medio de secciones, subsecciones, series y subseries</w:t>
            </w:r>
          </w:p>
        </w:tc>
      </w:tr>
      <w:tr w:rsidR="00E65C88" w:rsidRPr="00264254" w14:paraId="68C65DC8" w14:textId="77777777" w:rsidTr="00E65C88">
        <w:tc>
          <w:tcPr>
            <w:tcW w:w="4981" w:type="dxa"/>
          </w:tcPr>
          <w:p w14:paraId="0AFF063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749DE77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Cuadros de clasificación documental</w:t>
            </w:r>
          </w:p>
        </w:tc>
      </w:tr>
      <w:tr w:rsidR="00AE536B" w:rsidRPr="00264254" w14:paraId="638A2CDE" w14:textId="77777777" w:rsidTr="00AE536B">
        <w:tc>
          <w:tcPr>
            <w:tcW w:w="4981" w:type="dxa"/>
            <w:shd w:val="clear" w:color="auto" w:fill="FFFFFF" w:themeFill="background1"/>
          </w:tcPr>
          <w:p w14:paraId="3CBE6C4B" w14:textId="77777777" w:rsidR="00AE536B" w:rsidRPr="00264254" w:rsidRDefault="00AE536B"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c>
          <w:tcPr>
            <w:tcW w:w="4981" w:type="dxa"/>
            <w:shd w:val="clear" w:color="auto" w:fill="FFFFFF" w:themeFill="background1"/>
          </w:tcPr>
          <w:p w14:paraId="704D60DF" w14:textId="77777777" w:rsidR="00AE536B" w:rsidRPr="00264254" w:rsidRDefault="00AE536B"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6F9B1949" w14:textId="77777777" w:rsidTr="00AE536B">
        <w:tc>
          <w:tcPr>
            <w:tcW w:w="9962" w:type="dxa"/>
            <w:gridSpan w:val="2"/>
            <w:shd w:val="clear" w:color="auto" w:fill="FFFFFF" w:themeFill="background1"/>
          </w:tcPr>
          <w:p w14:paraId="1D08A47D" w14:textId="77777777" w:rsidR="00E65C88" w:rsidRPr="00264254" w:rsidRDefault="00E65C88" w:rsidP="00264254">
            <w:pPr>
              <w:pStyle w:val="Prrafodelista"/>
              <w:numPr>
                <w:ilvl w:val="0"/>
                <w:numId w:val="75"/>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7DB32E87" w14:textId="77777777" w:rsidTr="00E65C88">
        <w:tc>
          <w:tcPr>
            <w:tcW w:w="4981" w:type="dxa"/>
          </w:tcPr>
          <w:p w14:paraId="2C26097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4A46157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301DE5D6" w14:textId="77777777" w:rsidTr="00E65C88">
        <w:tc>
          <w:tcPr>
            <w:tcW w:w="4981" w:type="dxa"/>
          </w:tcPr>
          <w:p w14:paraId="5E0CF43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3202CA76" w14:textId="6709D05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AE536B" w:rsidRPr="00264254">
              <w:rPr>
                <w:rFonts w:ascii="Arial" w:hAnsi="Arial" w:cs="Arial"/>
                <w:sz w:val="24"/>
                <w:szCs w:val="24"/>
                <w:lang w:val="es-CO"/>
              </w:rPr>
              <w:t>Total (</w:t>
            </w:r>
            <w:r w:rsidRPr="00264254">
              <w:rPr>
                <w:rFonts w:ascii="Arial" w:hAnsi="Arial" w:cs="Arial"/>
                <w:sz w:val="24"/>
                <w:szCs w:val="24"/>
                <w:lang w:val="es-CO"/>
              </w:rPr>
              <w:t>C</w:t>
            </w:r>
            <w:r w:rsidR="00AE536B" w:rsidRPr="00264254">
              <w:rPr>
                <w:rFonts w:ascii="Arial" w:hAnsi="Arial" w:cs="Arial"/>
                <w:sz w:val="24"/>
                <w:szCs w:val="24"/>
                <w:lang w:val="es-CO"/>
              </w:rPr>
              <w:t>T)</w:t>
            </w:r>
            <w:r w:rsidRPr="00264254">
              <w:rPr>
                <w:rFonts w:ascii="Arial" w:hAnsi="Arial" w:cs="Arial"/>
                <w:sz w:val="24"/>
                <w:szCs w:val="24"/>
                <w:lang w:val="es-CO"/>
              </w:rPr>
              <w:t xml:space="preserve"> y Medio Tecnológico </w:t>
            </w:r>
            <w:r w:rsidR="00AE536B" w:rsidRPr="00264254">
              <w:rPr>
                <w:rFonts w:ascii="Arial" w:hAnsi="Arial" w:cs="Arial"/>
                <w:sz w:val="24"/>
                <w:szCs w:val="24"/>
                <w:lang w:val="es-CO"/>
              </w:rPr>
              <w:t>(</w:t>
            </w:r>
            <w:r w:rsidRPr="00264254">
              <w:rPr>
                <w:rFonts w:ascii="Arial" w:hAnsi="Arial" w:cs="Arial"/>
                <w:sz w:val="24"/>
                <w:szCs w:val="24"/>
                <w:lang w:val="es-CO"/>
              </w:rPr>
              <w:t>MT</w:t>
            </w:r>
            <w:r w:rsidR="00AE536B" w:rsidRPr="00264254">
              <w:rPr>
                <w:rFonts w:ascii="Arial" w:hAnsi="Arial" w:cs="Arial"/>
                <w:sz w:val="24"/>
                <w:szCs w:val="24"/>
                <w:lang w:val="es-CO"/>
              </w:rPr>
              <w:t>)</w:t>
            </w:r>
            <w:r w:rsidR="003468E1" w:rsidRPr="00264254">
              <w:rPr>
                <w:rFonts w:ascii="Arial" w:hAnsi="Arial" w:cs="Arial"/>
                <w:sz w:val="24"/>
                <w:szCs w:val="24"/>
                <w:lang w:val="es-CO"/>
              </w:rPr>
              <w:t>.</w:t>
            </w:r>
          </w:p>
        </w:tc>
      </w:tr>
      <w:tr w:rsidR="00E65C88" w:rsidRPr="00264254" w14:paraId="3EEEDBF5" w14:textId="77777777" w:rsidTr="00E65C88">
        <w:tc>
          <w:tcPr>
            <w:tcW w:w="4981" w:type="dxa"/>
          </w:tcPr>
          <w:p w14:paraId="06071BD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4DC9908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Cumplidos los tiempos de retención de</w:t>
            </w:r>
            <w:r w:rsidR="00AE536B" w:rsidRPr="00264254">
              <w:rPr>
                <w:rFonts w:ascii="Arial" w:hAnsi="Arial" w:cs="Arial"/>
                <w:sz w:val="24"/>
                <w:szCs w:val="24"/>
                <w:lang w:val="es-CO"/>
              </w:rPr>
              <w:t xml:space="preserve"> diez (</w:t>
            </w:r>
            <w:r w:rsidRPr="00264254">
              <w:rPr>
                <w:rFonts w:ascii="Arial" w:hAnsi="Arial" w:cs="Arial"/>
                <w:sz w:val="24"/>
                <w:szCs w:val="24"/>
                <w:lang w:val="es-CO"/>
              </w:rPr>
              <w:t>10</w:t>
            </w:r>
            <w:r w:rsidR="00AE536B" w:rsidRPr="00264254">
              <w:rPr>
                <w:rFonts w:ascii="Arial" w:hAnsi="Arial" w:cs="Arial"/>
                <w:sz w:val="24"/>
                <w:szCs w:val="24"/>
                <w:lang w:val="es-CO"/>
              </w:rPr>
              <w:t>)</w:t>
            </w:r>
            <w:r w:rsidRPr="00264254">
              <w:rPr>
                <w:rFonts w:ascii="Arial" w:hAnsi="Arial" w:cs="Arial"/>
                <w:sz w:val="24"/>
                <w:szCs w:val="24"/>
                <w:lang w:val="es-CO"/>
              </w:rPr>
              <w:t xml:space="preserve"> años en el archivo central. La documentación se conserva totalmente en formato papel original, por formar parte de la </w:t>
            </w:r>
            <w:r w:rsidRPr="00264254">
              <w:rPr>
                <w:rFonts w:ascii="Arial" w:hAnsi="Arial" w:cs="Arial"/>
                <w:sz w:val="24"/>
                <w:szCs w:val="24"/>
                <w:lang w:val="es-CO"/>
              </w:rPr>
              <w:lastRenderedPageBreak/>
              <w:t>memoria institucional de la entidad y como testimonio de la gestión administrativa.</w:t>
            </w:r>
          </w:p>
          <w:p w14:paraId="59C39318" w14:textId="4FFD91A7" w:rsidR="000635AE" w:rsidRPr="00264254" w:rsidRDefault="000635AE"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7B7A2DA6" w14:textId="77777777" w:rsidTr="00AE536B">
        <w:tc>
          <w:tcPr>
            <w:tcW w:w="9962" w:type="dxa"/>
            <w:gridSpan w:val="2"/>
            <w:shd w:val="clear" w:color="auto" w:fill="FFFFFF" w:themeFill="background1"/>
          </w:tcPr>
          <w:p w14:paraId="6C79107B" w14:textId="77777777" w:rsidR="00E65C88" w:rsidRPr="00264254" w:rsidRDefault="00E65C88" w:rsidP="00264254">
            <w:pPr>
              <w:pStyle w:val="Prrafodelista"/>
              <w:numPr>
                <w:ilvl w:val="0"/>
                <w:numId w:val="75"/>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lastRenderedPageBreak/>
              <w:t>ÁREA DE CONTROL DE LA DESCRIPCIÓN</w:t>
            </w:r>
          </w:p>
        </w:tc>
      </w:tr>
      <w:tr w:rsidR="00E65C88" w:rsidRPr="00264254" w14:paraId="31840929" w14:textId="77777777" w:rsidTr="00E65C88">
        <w:tc>
          <w:tcPr>
            <w:tcW w:w="4981" w:type="dxa"/>
          </w:tcPr>
          <w:p w14:paraId="193639F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505A4132" w14:textId="25F3FD8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3468E1"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3468E1" w:rsidRPr="00264254">
              <w:rPr>
                <w:rFonts w:ascii="Arial" w:hAnsi="Arial" w:cs="Arial"/>
                <w:sz w:val="24"/>
                <w:szCs w:val="24"/>
                <w:lang w:val="es-CO"/>
              </w:rPr>
              <w:t xml:space="preserve">(TRD), </w:t>
            </w:r>
            <w:r w:rsidR="00AE536B"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3468E1"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3468E1"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582D132A" w14:textId="77777777" w:rsidTr="00E65C88">
        <w:tc>
          <w:tcPr>
            <w:tcW w:w="4981" w:type="dxa"/>
          </w:tcPr>
          <w:p w14:paraId="3160363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530DEC3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594 de 2000 y Decreto 1080 de 2015</w:t>
            </w:r>
          </w:p>
        </w:tc>
      </w:tr>
      <w:tr w:rsidR="00E65C88" w:rsidRPr="00264254" w14:paraId="2319AEE5" w14:textId="77777777" w:rsidTr="00E65C88">
        <w:tc>
          <w:tcPr>
            <w:tcW w:w="4981" w:type="dxa"/>
          </w:tcPr>
          <w:p w14:paraId="544509C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7794D0C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2B5749F4"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02. 1.2. Sección: Despacho Dirección General. 1.3. Subsección: Dirección Administrativa y Financieras. 1.5. Serie: Intrumentos archivisticos. 1.6. Subserie: Inventarios documentales de archivo central."/>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40533DD5" w14:textId="77777777" w:rsidTr="00AE536B">
        <w:tc>
          <w:tcPr>
            <w:tcW w:w="9962" w:type="dxa"/>
            <w:gridSpan w:val="2"/>
            <w:shd w:val="clear" w:color="auto" w:fill="FFFFFF" w:themeFill="background1"/>
          </w:tcPr>
          <w:p w14:paraId="4EBCE969" w14:textId="77777777" w:rsidR="00E65C88" w:rsidRPr="00264254" w:rsidRDefault="00E65C88" w:rsidP="00264254">
            <w:pPr>
              <w:tabs>
                <w:tab w:val="left" w:pos="0"/>
                <w:tab w:val="left" w:pos="10065"/>
              </w:tabs>
              <w:autoSpaceDE w:val="0"/>
              <w:autoSpaceDN w:val="0"/>
              <w:adjustRightInd w:val="0"/>
              <w:spacing w:after="0" w:line="360" w:lineRule="auto"/>
              <w:ind w:left="33"/>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08EA2A3B" w14:textId="77777777" w:rsidTr="00E65C88">
        <w:tc>
          <w:tcPr>
            <w:tcW w:w="4981" w:type="dxa"/>
          </w:tcPr>
          <w:p w14:paraId="5477E24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1631A095" w14:textId="5BC9EAE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468E1"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3468E1"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4DE110B9" w14:textId="77777777" w:rsidTr="00E65C88">
        <w:tc>
          <w:tcPr>
            <w:tcW w:w="4981" w:type="dxa"/>
          </w:tcPr>
          <w:p w14:paraId="1A62D27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5C308EB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363C1BCA" w14:textId="77777777" w:rsidTr="00E65C88">
        <w:tc>
          <w:tcPr>
            <w:tcW w:w="4981" w:type="dxa"/>
          </w:tcPr>
          <w:p w14:paraId="4E4B732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3F8D993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61EDA7FF" w14:textId="77777777" w:rsidTr="00E65C88">
        <w:tc>
          <w:tcPr>
            <w:tcW w:w="4981" w:type="dxa"/>
          </w:tcPr>
          <w:p w14:paraId="3B02E66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794EDFD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INSTRUMENTOS ARCHIVISTICOS</w:t>
            </w:r>
          </w:p>
        </w:tc>
      </w:tr>
      <w:tr w:rsidR="00E65C88" w:rsidRPr="00264254" w14:paraId="0E7D9766" w14:textId="77777777" w:rsidTr="00AE536B">
        <w:tc>
          <w:tcPr>
            <w:tcW w:w="4981" w:type="dxa"/>
          </w:tcPr>
          <w:p w14:paraId="7552D5B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1.6 SUBSERIE</w:t>
            </w:r>
          </w:p>
        </w:tc>
        <w:tc>
          <w:tcPr>
            <w:tcW w:w="4981" w:type="dxa"/>
            <w:shd w:val="clear" w:color="auto" w:fill="FFFFFF" w:themeFill="background1"/>
          </w:tcPr>
          <w:p w14:paraId="05DD1BB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INVENTARIOS DOCUMENTALES DE ARCHIVO CENTRAL</w:t>
            </w:r>
          </w:p>
        </w:tc>
      </w:tr>
      <w:tr w:rsidR="00E65C88" w:rsidRPr="00264254" w14:paraId="1F5C9635" w14:textId="77777777" w:rsidTr="00AE536B">
        <w:tc>
          <w:tcPr>
            <w:tcW w:w="9962" w:type="dxa"/>
            <w:gridSpan w:val="2"/>
            <w:shd w:val="clear" w:color="auto" w:fill="FFFFFF" w:themeFill="background1"/>
          </w:tcPr>
          <w:p w14:paraId="0325DBF5"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5E73E672" w14:textId="77777777" w:rsidR="00E65C88" w:rsidRPr="00264254" w:rsidRDefault="00E65C88" w:rsidP="00264254">
            <w:pPr>
              <w:pStyle w:val="Prrafodelista"/>
              <w:numPr>
                <w:ilvl w:val="0"/>
                <w:numId w:val="76"/>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061EC5D4" w14:textId="77777777" w:rsidTr="00AE536B">
        <w:tc>
          <w:tcPr>
            <w:tcW w:w="4981" w:type="dxa"/>
            <w:shd w:val="clear" w:color="auto" w:fill="FFFFFF" w:themeFill="background1"/>
          </w:tcPr>
          <w:p w14:paraId="3DFB443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shd w:val="clear" w:color="auto" w:fill="FFFFFF" w:themeFill="background1"/>
          </w:tcPr>
          <w:p w14:paraId="6B7517C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Instrumento archivístico de control y recuperación que describe de manera exacta y precisa las series o asuntos de los documentos que se encuentran en el archivo central</w:t>
            </w:r>
          </w:p>
        </w:tc>
      </w:tr>
      <w:tr w:rsidR="00E65C88" w:rsidRPr="00264254" w14:paraId="2D05434E" w14:textId="77777777" w:rsidTr="00AE536B">
        <w:tc>
          <w:tcPr>
            <w:tcW w:w="4981" w:type="dxa"/>
            <w:shd w:val="clear" w:color="auto" w:fill="FFFFFF" w:themeFill="background1"/>
          </w:tcPr>
          <w:p w14:paraId="65980BE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shd w:val="clear" w:color="auto" w:fill="FFFFFF" w:themeFill="background1"/>
          </w:tcPr>
          <w:p w14:paraId="6431CA97"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Inventario documental</w:t>
            </w:r>
          </w:p>
          <w:p w14:paraId="150CF44F" w14:textId="0FBD1741" w:rsidR="000635AE" w:rsidRPr="00264254" w:rsidRDefault="000635AE" w:rsidP="00264254">
            <w:pPr>
              <w:pStyle w:val="Prrafodelista"/>
              <w:tabs>
                <w:tab w:val="left" w:pos="0"/>
                <w:tab w:val="left" w:pos="10065"/>
              </w:tabs>
              <w:autoSpaceDE w:val="0"/>
              <w:autoSpaceDN w:val="0"/>
              <w:adjustRightInd w:val="0"/>
              <w:rPr>
                <w:rFonts w:cs="Arial"/>
                <w:szCs w:val="24"/>
                <w:lang w:val="es-CO"/>
              </w:rPr>
            </w:pPr>
          </w:p>
        </w:tc>
      </w:tr>
      <w:tr w:rsidR="00E65C88" w:rsidRPr="00264254" w14:paraId="5020AC5F" w14:textId="77777777" w:rsidTr="00284C56">
        <w:tc>
          <w:tcPr>
            <w:tcW w:w="9962" w:type="dxa"/>
            <w:gridSpan w:val="2"/>
            <w:shd w:val="clear" w:color="auto" w:fill="FFFFFF" w:themeFill="background1"/>
          </w:tcPr>
          <w:p w14:paraId="3DF3E18D" w14:textId="77777777" w:rsidR="00E65C88" w:rsidRPr="00264254" w:rsidRDefault="00E65C88" w:rsidP="00264254">
            <w:pPr>
              <w:pStyle w:val="Prrafodelista"/>
              <w:numPr>
                <w:ilvl w:val="0"/>
                <w:numId w:val="76"/>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694C7447" w14:textId="77777777" w:rsidTr="00E65C88">
        <w:tc>
          <w:tcPr>
            <w:tcW w:w="4981" w:type="dxa"/>
          </w:tcPr>
          <w:p w14:paraId="1081A3A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58705A7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743CE9B6" w14:textId="77777777" w:rsidTr="00E65C88">
        <w:tc>
          <w:tcPr>
            <w:tcW w:w="4981" w:type="dxa"/>
          </w:tcPr>
          <w:p w14:paraId="3515C63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1F61566A" w14:textId="646478B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284C56" w:rsidRPr="00264254">
              <w:rPr>
                <w:rFonts w:ascii="Arial" w:hAnsi="Arial" w:cs="Arial"/>
                <w:sz w:val="24"/>
                <w:szCs w:val="24"/>
                <w:lang w:val="es-CO"/>
              </w:rPr>
              <w:t>(</w:t>
            </w:r>
            <w:r w:rsidRPr="00264254">
              <w:rPr>
                <w:rFonts w:ascii="Arial" w:hAnsi="Arial" w:cs="Arial"/>
                <w:sz w:val="24"/>
                <w:szCs w:val="24"/>
                <w:lang w:val="es-CO"/>
              </w:rPr>
              <w:t>C</w:t>
            </w:r>
            <w:r w:rsidR="00284C56" w:rsidRPr="00264254">
              <w:rPr>
                <w:rFonts w:ascii="Arial" w:hAnsi="Arial" w:cs="Arial"/>
                <w:sz w:val="24"/>
                <w:szCs w:val="24"/>
                <w:lang w:val="es-CO"/>
              </w:rPr>
              <w:t>T)</w:t>
            </w:r>
            <w:r w:rsidRPr="00264254">
              <w:rPr>
                <w:rFonts w:ascii="Arial" w:hAnsi="Arial" w:cs="Arial"/>
                <w:sz w:val="24"/>
                <w:szCs w:val="24"/>
                <w:lang w:val="es-CO"/>
              </w:rPr>
              <w:t xml:space="preserve"> y Medio Tecnológico </w:t>
            </w:r>
            <w:r w:rsidR="00284C56" w:rsidRPr="00264254">
              <w:rPr>
                <w:rFonts w:ascii="Arial" w:hAnsi="Arial" w:cs="Arial"/>
                <w:sz w:val="24"/>
                <w:szCs w:val="24"/>
                <w:lang w:val="es-CO"/>
              </w:rPr>
              <w:t>(</w:t>
            </w:r>
            <w:r w:rsidRPr="00264254">
              <w:rPr>
                <w:rFonts w:ascii="Arial" w:hAnsi="Arial" w:cs="Arial"/>
                <w:sz w:val="24"/>
                <w:szCs w:val="24"/>
                <w:lang w:val="es-CO"/>
              </w:rPr>
              <w:t>MT</w:t>
            </w:r>
            <w:r w:rsidR="00284C56" w:rsidRPr="00264254">
              <w:rPr>
                <w:rFonts w:ascii="Arial" w:hAnsi="Arial" w:cs="Arial"/>
                <w:sz w:val="24"/>
                <w:szCs w:val="24"/>
                <w:lang w:val="es-CO"/>
              </w:rPr>
              <w:t>)</w:t>
            </w:r>
            <w:r w:rsidR="003468E1" w:rsidRPr="00264254">
              <w:rPr>
                <w:rFonts w:ascii="Arial" w:hAnsi="Arial" w:cs="Arial"/>
                <w:sz w:val="24"/>
                <w:szCs w:val="24"/>
                <w:lang w:val="es-CO"/>
              </w:rPr>
              <w:t>.</w:t>
            </w:r>
          </w:p>
        </w:tc>
      </w:tr>
      <w:tr w:rsidR="00E65C88" w:rsidRPr="00264254" w14:paraId="66211A53" w14:textId="77777777" w:rsidTr="00284C56">
        <w:tc>
          <w:tcPr>
            <w:tcW w:w="4981" w:type="dxa"/>
          </w:tcPr>
          <w:p w14:paraId="5FDED6B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27E85B19" w14:textId="0945B87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Cumplidos los tiempos de retención de</w:t>
            </w:r>
            <w:r w:rsidR="00284C56" w:rsidRPr="00264254">
              <w:rPr>
                <w:rFonts w:ascii="Arial" w:hAnsi="Arial" w:cs="Arial"/>
                <w:sz w:val="24"/>
                <w:szCs w:val="24"/>
                <w:lang w:val="es-CO"/>
              </w:rPr>
              <w:t xml:space="preserve"> diez</w:t>
            </w:r>
            <w:r w:rsidRPr="00264254">
              <w:rPr>
                <w:rFonts w:ascii="Arial" w:hAnsi="Arial" w:cs="Arial"/>
                <w:sz w:val="24"/>
                <w:szCs w:val="24"/>
                <w:lang w:val="es-CO"/>
              </w:rPr>
              <w:t xml:space="preserve"> </w:t>
            </w:r>
            <w:r w:rsidR="003468E1" w:rsidRPr="00264254">
              <w:rPr>
                <w:rFonts w:ascii="Arial" w:hAnsi="Arial" w:cs="Arial"/>
                <w:sz w:val="24"/>
                <w:szCs w:val="24"/>
                <w:lang w:val="es-CO"/>
              </w:rPr>
              <w:t>(</w:t>
            </w:r>
            <w:r w:rsidRPr="00264254">
              <w:rPr>
                <w:rFonts w:ascii="Arial" w:hAnsi="Arial" w:cs="Arial"/>
                <w:sz w:val="24"/>
                <w:szCs w:val="24"/>
                <w:lang w:val="es-CO"/>
              </w:rPr>
              <w:t>10</w:t>
            </w:r>
            <w:r w:rsidR="003468E1" w:rsidRPr="00264254">
              <w:rPr>
                <w:rFonts w:ascii="Arial" w:hAnsi="Arial" w:cs="Arial"/>
                <w:sz w:val="24"/>
                <w:szCs w:val="24"/>
                <w:lang w:val="es-CO"/>
              </w:rPr>
              <w:t>)</w:t>
            </w:r>
            <w:r w:rsidRPr="00264254">
              <w:rPr>
                <w:rFonts w:ascii="Arial" w:hAnsi="Arial" w:cs="Arial"/>
                <w:sz w:val="24"/>
                <w:szCs w:val="24"/>
                <w:lang w:val="es-CO"/>
              </w:rPr>
              <w:t xml:space="preserve"> años en el archivo central. La documentación se conserva totalmente en formato papel original, por formar parte de la memoria institucional de la entidad y como testimonio de la gestión administrativa.</w:t>
            </w:r>
          </w:p>
          <w:p w14:paraId="02DFFE08" w14:textId="3B96EBFF" w:rsidR="000635AE" w:rsidRPr="00264254" w:rsidRDefault="000635AE"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3A79272C" w14:textId="77777777" w:rsidTr="00284C56">
        <w:tc>
          <w:tcPr>
            <w:tcW w:w="9962" w:type="dxa"/>
            <w:gridSpan w:val="2"/>
            <w:shd w:val="clear" w:color="auto" w:fill="FFFFFF" w:themeFill="background1"/>
          </w:tcPr>
          <w:p w14:paraId="1EFBBC72" w14:textId="77777777" w:rsidR="00E65C88" w:rsidRPr="00264254" w:rsidRDefault="00E65C88" w:rsidP="00264254">
            <w:pPr>
              <w:pStyle w:val="Prrafodelista"/>
              <w:numPr>
                <w:ilvl w:val="0"/>
                <w:numId w:val="76"/>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1F853588" w14:textId="77777777" w:rsidTr="00E65C88">
        <w:tc>
          <w:tcPr>
            <w:tcW w:w="4981" w:type="dxa"/>
          </w:tcPr>
          <w:p w14:paraId="54E0A0F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488B3536" w14:textId="039BF60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3468E1" w:rsidRPr="00264254">
              <w:rPr>
                <w:rFonts w:ascii="Arial" w:hAnsi="Arial" w:cs="Arial"/>
                <w:sz w:val="24"/>
                <w:szCs w:val="24"/>
                <w:lang w:val="es-CO"/>
              </w:rPr>
              <w:t>R</w:t>
            </w:r>
            <w:r w:rsidRPr="00264254">
              <w:rPr>
                <w:rFonts w:ascii="Arial" w:hAnsi="Arial" w:cs="Arial"/>
                <w:sz w:val="24"/>
                <w:szCs w:val="24"/>
                <w:lang w:val="es-CO"/>
              </w:rPr>
              <w:t>etención Documental</w:t>
            </w:r>
            <w:r w:rsidR="00284C56" w:rsidRPr="00264254">
              <w:rPr>
                <w:rFonts w:ascii="Arial" w:hAnsi="Arial" w:cs="Arial"/>
                <w:sz w:val="24"/>
                <w:szCs w:val="24"/>
                <w:lang w:val="es-CO"/>
              </w:rPr>
              <w:t xml:space="preserve"> </w:t>
            </w:r>
            <w:r w:rsidR="003468E1" w:rsidRPr="00264254">
              <w:rPr>
                <w:rFonts w:ascii="Arial" w:hAnsi="Arial" w:cs="Arial"/>
                <w:sz w:val="24"/>
                <w:szCs w:val="24"/>
                <w:lang w:val="es-CO"/>
              </w:rPr>
              <w:t xml:space="preserve">(TRD), </w:t>
            </w:r>
            <w:r w:rsidR="00284C56"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w:t>
            </w:r>
            <w:r w:rsidRPr="00264254">
              <w:rPr>
                <w:rFonts w:ascii="Arial" w:hAnsi="Arial" w:cs="Arial"/>
                <w:sz w:val="24"/>
                <w:szCs w:val="24"/>
                <w:lang w:val="es-CO"/>
              </w:rPr>
              <w:lastRenderedPageBreak/>
              <w:t>de Cooperación Internacional de Colombia</w:t>
            </w:r>
            <w:r w:rsidR="003468E1"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3468E1"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1CDA7834" w14:textId="77777777" w:rsidTr="00E65C88">
        <w:tc>
          <w:tcPr>
            <w:tcW w:w="4981" w:type="dxa"/>
          </w:tcPr>
          <w:p w14:paraId="54635ED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033B814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594 de 2000 y Decreto 1080 de 2015</w:t>
            </w:r>
          </w:p>
        </w:tc>
      </w:tr>
      <w:tr w:rsidR="00E65C88" w:rsidRPr="00264254" w14:paraId="2562444E" w14:textId="77777777" w:rsidTr="00E65C88">
        <w:tc>
          <w:tcPr>
            <w:tcW w:w="4981" w:type="dxa"/>
          </w:tcPr>
          <w:p w14:paraId="0442115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75A0657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45E31A5C"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03. 1.2. Sección: Despacho Dirección General. 1.3. Subsección: Dirección Administrativa y Financieras. 1.5. Serie: Intrumentos archivisticos. 1.6. Subserie: Plan institucional de archivos - PINAR."/>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5740DF78" w14:textId="77777777" w:rsidTr="00284C56">
        <w:tc>
          <w:tcPr>
            <w:tcW w:w="9962" w:type="dxa"/>
            <w:gridSpan w:val="2"/>
            <w:shd w:val="clear" w:color="auto" w:fill="FFFFFF" w:themeFill="background1"/>
          </w:tcPr>
          <w:p w14:paraId="347713D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730AA375" w14:textId="77777777" w:rsidTr="00E65C88">
        <w:tc>
          <w:tcPr>
            <w:tcW w:w="4981" w:type="dxa"/>
          </w:tcPr>
          <w:p w14:paraId="6EC9D98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50AC0A0E" w14:textId="26D3FB1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468E1"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3468E1"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34E713A4" w14:textId="77777777" w:rsidTr="00E65C88">
        <w:tc>
          <w:tcPr>
            <w:tcW w:w="4981" w:type="dxa"/>
          </w:tcPr>
          <w:p w14:paraId="7A2DC0A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4845B2B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05031190" w14:textId="77777777" w:rsidTr="00E65C88">
        <w:tc>
          <w:tcPr>
            <w:tcW w:w="4981" w:type="dxa"/>
          </w:tcPr>
          <w:p w14:paraId="1FE954A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5560FE2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274A78C9" w14:textId="77777777" w:rsidTr="00E65C88">
        <w:tc>
          <w:tcPr>
            <w:tcW w:w="4981" w:type="dxa"/>
          </w:tcPr>
          <w:p w14:paraId="61C56A4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6D8BCD2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INSTRUMENTOS ARCHIVISTICOS</w:t>
            </w:r>
          </w:p>
        </w:tc>
      </w:tr>
      <w:tr w:rsidR="00E65C88" w:rsidRPr="00264254" w14:paraId="64933F00" w14:textId="77777777" w:rsidTr="00E65C88">
        <w:tc>
          <w:tcPr>
            <w:tcW w:w="4981" w:type="dxa"/>
          </w:tcPr>
          <w:p w14:paraId="6F08773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4B4C92EF" w14:textId="26DDD22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PLAN INSTITUCIONAL DE ARCHIVOS </w:t>
            </w:r>
            <w:r w:rsidR="003468E1" w:rsidRPr="00264254">
              <w:rPr>
                <w:rFonts w:ascii="Arial" w:hAnsi="Arial" w:cs="Arial"/>
                <w:sz w:val="24"/>
                <w:szCs w:val="24"/>
                <w:lang w:val="es-CO"/>
              </w:rPr>
              <w:t>(</w:t>
            </w:r>
            <w:r w:rsidRPr="00264254">
              <w:rPr>
                <w:rFonts w:ascii="Arial" w:hAnsi="Arial" w:cs="Arial"/>
                <w:sz w:val="24"/>
                <w:szCs w:val="24"/>
                <w:lang w:val="es-CO"/>
              </w:rPr>
              <w:t>PINAR</w:t>
            </w:r>
            <w:r w:rsidR="003468E1" w:rsidRPr="00264254">
              <w:rPr>
                <w:rFonts w:ascii="Arial" w:hAnsi="Arial" w:cs="Arial"/>
                <w:sz w:val="24"/>
                <w:szCs w:val="24"/>
                <w:lang w:val="es-CO"/>
              </w:rPr>
              <w:t>)</w:t>
            </w:r>
          </w:p>
          <w:p w14:paraId="32D305D3" w14:textId="4D4781D4" w:rsidR="000635AE" w:rsidRPr="00264254" w:rsidRDefault="000635AE"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0B963EC1" w14:textId="77777777" w:rsidTr="00284C56">
        <w:tc>
          <w:tcPr>
            <w:tcW w:w="9962" w:type="dxa"/>
            <w:gridSpan w:val="2"/>
            <w:shd w:val="clear" w:color="auto" w:fill="FFFFFF" w:themeFill="background1"/>
          </w:tcPr>
          <w:p w14:paraId="073B5E1D" w14:textId="77777777" w:rsidR="00E65C88" w:rsidRPr="00264254" w:rsidRDefault="00E65C88" w:rsidP="00264254">
            <w:pPr>
              <w:pStyle w:val="Prrafodelista"/>
              <w:numPr>
                <w:ilvl w:val="0"/>
                <w:numId w:val="77"/>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CONTENIDO Y ESTRUCTURA</w:t>
            </w:r>
          </w:p>
        </w:tc>
      </w:tr>
      <w:tr w:rsidR="00E65C88" w:rsidRPr="00264254" w14:paraId="7454D020" w14:textId="77777777" w:rsidTr="00E65C88">
        <w:tc>
          <w:tcPr>
            <w:tcW w:w="4981" w:type="dxa"/>
          </w:tcPr>
          <w:p w14:paraId="1DF218C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6BAD59A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Instrumento archivístico que plasma la planeación de la función archivística, en articulación con los planes y proyectos estratégico de las entidades.</w:t>
            </w:r>
          </w:p>
        </w:tc>
      </w:tr>
      <w:tr w:rsidR="00E65C88" w:rsidRPr="00264254" w14:paraId="4E06A886" w14:textId="77777777" w:rsidTr="00E65C88">
        <w:tc>
          <w:tcPr>
            <w:tcW w:w="4981" w:type="dxa"/>
          </w:tcPr>
          <w:p w14:paraId="74C15D0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2.2. TIPOS DOCUMENTALES ASOCIADOS</w:t>
            </w:r>
          </w:p>
        </w:tc>
        <w:tc>
          <w:tcPr>
            <w:tcW w:w="4981" w:type="dxa"/>
          </w:tcPr>
          <w:p w14:paraId="49FDA724" w14:textId="48E2000A"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Plan Institucional de Archivos</w:t>
            </w:r>
            <w:r w:rsidR="003468E1" w:rsidRPr="00264254">
              <w:rPr>
                <w:rFonts w:cs="Arial"/>
                <w:szCs w:val="24"/>
                <w:lang w:val="es-CO"/>
              </w:rPr>
              <w:t xml:space="preserve"> (</w:t>
            </w:r>
            <w:r w:rsidRPr="00264254">
              <w:rPr>
                <w:rFonts w:cs="Arial"/>
                <w:szCs w:val="24"/>
                <w:lang w:val="es-CO"/>
              </w:rPr>
              <w:t>PINAR</w:t>
            </w:r>
            <w:r w:rsidR="003468E1" w:rsidRPr="00264254">
              <w:rPr>
                <w:rFonts w:cs="Arial"/>
                <w:szCs w:val="24"/>
                <w:lang w:val="es-CO"/>
              </w:rPr>
              <w:t>)</w:t>
            </w:r>
          </w:p>
          <w:p w14:paraId="391AA3B2" w14:textId="60C03D54" w:rsidR="000635AE" w:rsidRPr="00264254" w:rsidRDefault="000635AE" w:rsidP="00264254">
            <w:pPr>
              <w:pStyle w:val="Prrafodelista"/>
              <w:tabs>
                <w:tab w:val="left" w:pos="0"/>
                <w:tab w:val="left" w:pos="10065"/>
              </w:tabs>
              <w:autoSpaceDE w:val="0"/>
              <w:autoSpaceDN w:val="0"/>
              <w:adjustRightInd w:val="0"/>
              <w:rPr>
                <w:rFonts w:cs="Arial"/>
                <w:szCs w:val="24"/>
                <w:lang w:val="es-CO"/>
              </w:rPr>
            </w:pPr>
          </w:p>
        </w:tc>
      </w:tr>
      <w:tr w:rsidR="00E65C88" w:rsidRPr="00264254" w14:paraId="5E42C2C6" w14:textId="77777777" w:rsidTr="00284C56">
        <w:tc>
          <w:tcPr>
            <w:tcW w:w="9962" w:type="dxa"/>
            <w:gridSpan w:val="2"/>
            <w:shd w:val="clear" w:color="auto" w:fill="FFFFFF" w:themeFill="background1"/>
          </w:tcPr>
          <w:p w14:paraId="707BF3BE" w14:textId="77777777" w:rsidR="00E65C88" w:rsidRPr="00264254" w:rsidRDefault="00E65C88" w:rsidP="00264254">
            <w:pPr>
              <w:pStyle w:val="Prrafodelista"/>
              <w:numPr>
                <w:ilvl w:val="0"/>
                <w:numId w:val="77"/>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59DF5D84" w14:textId="77777777" w:rsidTr="00284C56">
        <w:tc>
          <w:tcPr>
            <w:tcW w:w="4981" w:type="dxa"/>
            <w:shd w:val="clear" w:color="auto" w:fill="FFFFFF" w:themeFill="background1"/>
          </w:tcPr>
          <w:p w14:paraId="4236FE6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shd w:val="clear" w:color="auto" w:fill="FFFFFF" w:themeFill="background1"/>
          </w:tcPr>
          <w:p w14:paraId="52CB3C9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53D0B611" w14:textId="77777777" w:rsidTr="00E65C88">
        <w:tc>
          <w:tcPr>
            <w:tcW w:w="4981" w:type="dxa"/>
          </w:tcPr>
          <w:p w14:paraId="69137EC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2BF43CE4" w14:textId="4FFD9F8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284C56" w:rsidRPr="00264254">
              <w:rPr>
                <w:rFonts w:ascii="Arial" w:hAnsi="Arial" w:cs="Arial"/>
                <w:sz w:val="24"/>
                <w:szCs w:val="24"/>
                <w:lang w:val="es-CO"/>
              </w:rPr>
              <w:t>Total (</w:t>
            </w:r>
            <w:r w:rsidRPr="00264254">
              <w:rPr>
                <w:rFonts w:ascii="Arial" w:hAnsi="Arial" w:cs="Arial"/>
                <w:sz w:val="24"/>
                <w:szCs w:val="24"/>
                <w:lang w:val="es-CO"/>
              </w:rPr>
              <w:t>C</w:t>
            </w:r>
            <w:r w:rsidR="00284C56" w:rsidRPr="00264254">
              <w:rPr>
                <w:rFonts w:ascii="Arial" w:hAnsi="Arial" w:cs="Arial"/>
                <w:sz w:val="24"/>
                <w:szCs w:val="24"/>
                <w:lang w:val="es-CO"/>
              </w:rPr>
              <w:t>T)</w:t>
            </w:r>
            <w:r w:rsidRPr="00264254">
              <w:rPr>
                <w:rFonts w:ascii="Arial" w:hAnsi="Arial" w:cs="Arial"/>
                <w:sz w:val="24"/>
                <w:szCs w:val="24"/>
                <w:lang w:val="es-CO"/>
              </w:rPr>
              <w:t xml:space="preserve"> y Medio Tecnológico </w:t>
            </w:r>
            <w:r w:rsidR="00284C56" w:rsidRPr="00264254">
              <w:rPr>
                <w:rFonts w:ascii="Arial" w:hAnsi="Arial" w:cs="Arial"/>
                <w:sz w:val="24"/>
                <w:szCs w:val="24"/>
                <w:lang w:val="es-CO"/>
              </w:rPr>
              <w:t>(</w:t>
            </w:r>
            <w:r w:rsidRPr="00264254">
              <w:rPr>
                <w:rFonts w:ascii="Arial" w:hAnsi="Arial" w:cs="Arial"/>
                <w:sz w:val="24"/>
                <w:szCs w:val="24"/>
                <w:lang w:val="es-CO"/>
              </w:rPr>
              <w:t>MT</w:t>
            </w:r>
            <w:r w:rsidR="00284C56" w:rsidRPr="00264254">
              <w:rPr>
                <w:rFonts w:ascii="Arial" w:hAnsi="Arial" w:cs="Arial"/>
                <w:sz w:val="24"/>
                <w:szCs w:val="24"/>
                <w:lang w:val="es-CO"/>
              </w:rPr>
              <w:t>)</w:t>
            </w:r>
            <w:r w:rsidR="003468E1" w:rsidRPr="00264254">
              <w:rPr>
                <w:rFonts w:ascii="Arial" w:hAnsi="Arial" w:cs="Arial"/>
                <w:sz w:val="24"/>
                <w:szCs w:val="24"/>
                <w:lang w:val="es-CO"/>
              </w:rPr>
              <w:t>.</w:t>
            </w:r>
          </w:p>
        </w:tc>
      </w:tr>
      <w:tr w:rsidR="00E65C88" w:rsidRPr="00264254" w14:paraId="0A64AEF6" w14:textId="77777777" w:rsidTr="00E65C88">
        <w:tc>
          <w:tcPr>
            <w:tcW w:w="4981" w:type="dxa"/>
          </w:tcPr>
          <w:p w14:paraId="08E58FB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358CEAE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284C56" w:rsidRPr="00264254">
              <w:rPr>
                <w:rFonts w:ascii="Arial" w:hAnsi="Arial" w:cs="Arial"/>
                <w:sz w:val="24"/>
                <w:szCs w:val="24"/>
                <w:lang w:val="es-CO"/>
              </w:rPr>
              <w:t>diez (</w:t>
            </w:r>
            <w:r w:rsidRPr="00264254">
              <w:rPr>
                <w:rFonts w:ascii="Arial" w:hAnsi="Arial" w:cs="Arial"/>
                <w:sz w:val="24"/>
                <w:szCs w:val="24"/>
                <w:lang w:val="es-CO"/>
              </w:rPr>
              <w:t>10</w:t>
            </w:r>
            <w:r w:rsidR="00284C56" w:rsidRPr="00264254">
              <w:rPr>
                <w:rFonts w:ascii="Arial" w:hAnsi="Arial" w:cs="Arial"/>
                <w:sz w:val="24"/>
                <w:szCs w:val="24"/>
                <w:lang w:val="es-CO"/>
              </w:rPr>
              <w:t>)</w:t>
            </w:r>
            <w:r w:rsidRPr="00264254">
              <w:rPr>
                <w:rFonts w:ascii="Arial" w:hAnsi="Arial" w:cs="Arial"/>
                <w:sz w:val="24"/>
                <w:szCs w:val="24"/>
                <w:lang w:val="es-CO"/>
              </w:rPr>
              <w:t xml:space="preserve"> años en el archivo central. La documentación se conserva totalmente en formato papel original, por formar parte de la memoria institucional de la entidad y como testimonio de la gestión administrativa.</w:t>
            </w:r>
          </w:p>
          <w:p w14:paraId="69C6CAF3" w14:textId="70CAF7AF" w:rsidR="000635AE" w:rsidRPr="00264254" w:rsidRDefault="000635AE"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2855EF87" w14:textId="77777777" w:rsidTr="00284C56">
        <w:tc>
          <w:tcPr>
            <w:tcW w:w="9962" w:type="dxa"/>
            <w:gridSpan w:val="2"/>
            <w:shd w:val="clear" w:color="auto" w:fill="FFFFFF" w:themeFill="background1"/>
          </w:tcPr>
          <w:p w14:paraId="5398CF4F" w14:textId="77777777" w:rsidR="00E65C88" w:rsidRPr="00264254" w:rsidRDefault="00E65C88" w:rsidP="00264254">
            <w:pPr>
              <w:pStyle w:val="Prrafodelista"/>
              <w:numPr>
                <w:ilvl w:val="0"/>
                <w:numId w:val="77"/>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t>ÁREA DE CONTROL DE LA DESCRIPCIÓN</w:t>
            </w:r>
          </w:p>
        </w:tc>
      </w:tr>
      <w:tr w:rsidR="00E65C88" w:rsidRPr="00264254" w14:paraId="4C0E9DBD" w14:textId="77777777" w:rsidTr="00E65C88">
        <w:tc>
          <w:tcPr>
            <w:tcW w:w="4981" w:type="dxa"/>
          </w:tcPr>
          <w:p w14:paraId="03D2E21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4C3944BB" w14:textId="697F98E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3468E1" w:rsidRPr="00264254">
              <w:rPr>
                <w:rFonts w:ascii="Arial" w:hAnsi="Arial" w:cs="Arial"/>
                <w:sz w:val="24"/>
                <w:szCs w:val="24"/>
                <w:lang w:val="es-CO"/>
              </w:rPr>
              <w:t>R</w:t>
            </w:r>
            <w:r w:rsidRPr="00264254">
              <w:rPr>
                <w:rFonts w:ascii="Arial" w:hAnsi="Arial" w:cs="Arial"/>
                <w:sz w:val="24"/>
                <w:szCs w:val="24"/>
                <w:lang w:val="es-CO"/>
              </w:rPr>
              <w:t>etención Documental</w:t>
            </w:r>
            <w:r w:rsidR="00284C56" w:rsidRPr="00264254">
              <w:rPr>
                <w:rFonts w:ascii="Arial" w:hAnsi="Arial" w:cs="Arial"/>
                <w:sz w:val="24"/>
                <w:szCs w:val="24"/>
                <w:lang w:val="es-CO"/>
              </w:rPr>
              <w:t xml:space="preserve"> </w:t>
            </w:r>
            <w:r w:rsidR="003468E1" w:rsidRPr="00264254">
              <w:rPr>
                <w:rFonts w:ascii="Arial" w:hAnsi="Arial" w:cs="Arial"/>
                <w:sz w:val="24"/>
                <w:szCs w:val="24"/>
                <w:lang w:val="es-CO"/>
              </w:rPr>
              <w:t xml:space="preserve">(TRD), </w:t>
            </w:r>
            <w:r w:rsidR="00284C56"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de Cooperación Internacional de Colombia</w:t>
            </w:r>
            <w:r w:rsidR="003468E1"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comité evaluador de documentos del Archivo General de la Nación Jorge Palacios Preciados el día 22 de julio de 2020 con radicado No. 1-2020-04694. </w:t>
            </w:r>
          </w:p>
        </w:tc>
      </w:tr>
      <w:tr w:rsidR="00E65C88" w:rsidRPr="00264254" w14:paraId="00C07970" w14:textId="77777777" w:rsidTr="00E65C88">
        <w:tc>
          <w:tcPr>
            <w:tcW w:w="4981" w:type="dxa"/>
          </w:tcPr>
          <w:p w14:paraId="67C6336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39AEC4CB" w14:textId="6BE977E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Ley 594 de 2000 y Decreto 1080 de 2015 </w:t>
            </w:r>
            <w:r w:rsidR="003468E1" w:rsidRPr="00264254">
              <w:rPr>
                <w:rFonts w:ascii="Arial" w:hAnsi="Arial" w:cs="Arial"/>
                <w:sz w:val="24"/>
                <w:szCs w:val="24"/>
                <w:lang w:val="es-CO"/>
              </w:rPr>
              <w:t>-</w:t>
            </w:r>
            <w:r w:rsidRPr="00264254">
              <w:rPr>
                <w:rFonts w:ascii="Arial" w:hAnsi="Arial" w:cs="Arial"/>
                <w:sz w:val="24"/>
                <w:szCs w:val="24"/>
                <w:lang w:val="es-CO"/>
              </w:rPr>
              <w:t xml:space="preserve"> Manual de formulación del Plan Institucional </w:t>
            </w:r>
            <w:r w:rsidRPr="00264254">
              <w:rPr>
                <w:rFonts w:ascii="Arial" w:hAnsi="Arial" w:cs="Arial"/>
                <w:sz w:val="24"/>
                <w:szCs w:val="24"/>
                <w:lang w:val="es-CO"/>
              </w:rPr>
              <w:lastRenderedPageBreak/>
              <w:t xml:space="preserve">de Archivos </w:t>
            </w:r>
            <w:r w:rsidR="003468E1" w:rsidRPr="00264254">
              <w:rPr>
                <w:rFonts w:ascii="Arial" w:hAnsi="Arial" w:cs="Arial"/>
                <w:sz w:val="24"/>
                <w:szCs w:val="24"/>
                <w:lang w:val="es-CO"/>
              </w:rPr>
              <w:t>-</w:t>
            </w:r>
            <w:r w:rsidRPr="00264254">
              <w:rPr>
                <w:rFonts w:ascii="Arial" w:hAnsi="Arial" w:cs="Arial"/>
                <w:sz w:val="24"/>
                <w:szCs w:val="24"/>
                <w:lang w:val="es-CO"/>
              </w:rPr>
              <w:t xml:space="preserve"> PINAR. Bogotá: 2014. Página 9.</w:t>
            </w:r>
          </w:p>
        </w:tc>
      </w:tr>
      <w:tr w:rsidR="00E65C88" w:rsidRPr="00264254" w14:paraId="70F636BC" w14:textId="77777777" w:rsidTr="00E65C88">
        <w:tc>
          <w:tcPr>
            <w:tcW w:w="4981" w:type="dxa"/>
          </w:tcPr>
          <w:p w14:paraId="72FF816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4.3. FECHA DE DESCRIPCIÓN </w:t>
            </w:r>
          </w:p>
        </w:tc>
        <w:tc>
          <w:tcPr>
            <w:tcW w:w="4981" w:type="dxa"/>
          </w:tcPr>
          <w:p w14:paraId="4F14EDD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309EC960"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04. 1.2. Sección: Despacho Dirección General. 1.3. Subsección: Dirección Administrativa y Financieras. 1.5. Serie: Intrumentos archivisticos. 1.6. Subserie: Programa de gestión documental - PGD."/>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284C56" w:rsidRPr="00264254" w14:paraId="5D61D703" w14:textId="77777777" w:rsidTr="00284C56">
        <w:tc>
          <w:tcPr>
            <w:tcW w:w="9962" w:type="dxa"/>
            <w:gridSpan w:val="2"/>
            <w:shd w:val="clear" w:color="auto" w:fill="FFFFFF" w:themeFill="background1"/>
          </w:tcPr>
          <w:p w14:paraId="56A0441C" w14:textId="77777777" w:rsidR="00E65C88" w:rsidRPr="00264254" w:rsidRDefault="00E65C88" w:rsidP="00264254">
            <w:pPr>
              <w:tabs>
                <w:tab w:val="left" w:pos="0"/>
                <w:tab w:val="left" w:pos="10065"/>
              </w:tabs>
              <w:autoSpaceDE w:val="0"/>
              <w:autoSpaceDN w:val="0"/>
              <w:adjustRightInd w:val="0"/>
              <w:spacing w:after="0" w:line="360" w:lineRule="auto"/>
              <w:ind w:left="33"/>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621581E8" w14:textId="77777777" w:rsidTr="00E65C88">
        <w:tc>
          <w:tcPr>
            <w:tcW w:w="4981" w:type="dxa"/>
          </w:tcPr>
          <w:p w14:paraId="0D827D1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620482A9" w14:textId="413126F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468E1"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3468E1"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75D2A807" w14:textId="77777777" w:rsidTr="00E65C88">
        <w:tc>
          <w:tcPr>
            <w:tcW w:w="4981" w:type="dxa"/>
          </w:tcPr>
          <w:p w14:paraId="6E258C6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3189280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421E644B" w14:textId="77777777" w:rsidTr="00E65C88">
        <w:tc>
          <w:tcPr>
            <w:tcW w:w="4981" w:type="dxa"/>
          </w:tcPr>
          <w:p w14:paraId="2D8519E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66400C2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592E765F" w14:textId="77777777" w:rsidTr="00E65C88">
        <w:tc>
          <w:tcPr>
            <w:tcW w:w="4981" w:type="dxa"/>
          </w:tcPr>
          <w:p w14:paraId="22FA795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7E0D241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INSTRUMENTOS ARCHIVISTICOS</w:t>
            </w:r>
          </w:p>
        </w:tc>
      </w:tr>
      <w:tr w:rsidR="00E65C88" w:rsidRPr="00264254" w14:paraId="2EF5527D" w14:textId="77777777" w:rsidTr="00E65C88">
        <w:tc>
          <w:tcPr>
            <w:tcW w:w="4981" w:type="dxa"/>
          </w:tcPr>
          <w:p w14:paraId="668009A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58FE4DA3" w14:textId="014A417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PROGRAMA DE GESTIÓN DOCUMENTAL </w:t>
            </w:r>
            <w:r w:rsidR="003468E1" w:rsidRPr="00264254">
              <w:rPr>
                <w:rFonts w:ascii="Arial" w:hAnsi="Arial" w:cs="Arial"/>
                <w:sz w:val="24"/>
                <w:szCs w:val="24"/>
                <w:lang w:val="es-CO"/>
              </w:rPr>
              <w:t>(</w:t>
            </w:r>
            <w:r w:rsidRPr="00264254">
              <w:rPr>
                <w:rFonts w:ascii="Arial" w:hAnsi="Arial" w:cs="Arial"/>
                <w:sz w:val="24"/>
                <w:szCs w:val="24"/>
                <w:lang w:val="es-CO"/>
              </w:rPr>
              <w:t>PGD</w:t>
            </w:r>
            <w:r w:rsidR="003468E1" w:rsidRPr="00264254">
              <w:rPr>
                <w:rFonts w:ascii="Arial" w:hAnsi="Arial" w:cs="Arial"/>
                <w:sz w:val="24"/>
                <w:szCs w:val="24"/>
                <w:lang w:val="es-CO"/>
              </w:rPr>
              <w:t>)</w:t>
            </w:r>
          </w:p>
        </w:tc>
      </w:tr>
      <w:tr w:rsidR="00E65C88" w:rsidRPr="00264254" w14:paraId="79E17DC0" w14:textId="77777777" w:rsidTr="00284C56">
        <w:tc>
          <w:tcPr>
            <w:tcW w:w="9962" w:type="dxa"/>
            <w:gridSpan w:val="2"/>
            <w:shd w:val="clear" w:color="auto" w:fill="FFFFFF" w:themeFill="background1"/>
          </w:tcPr>
          <w:p w14:paraId="146A4AF2"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4CC9EEF8" w14:textId="77777777" w:rsidR="00E65C88" w:rsidRPr="00264254" w:rsidRDefault="00E65C88" w:rsidP="00264254">
            <w:pPr>
              <w:pStyle w:val="Prrafodelista"/>
              <w:numPr>
                <w:ilvl w:val="0"/>
                <w:numId w:val="78"/>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CONTENIDO Y ESTRUCTURA</w:t>
            </w:r>
          </w:p>
        </w:tc>
      </w:tr>
      <w:tr w:rsidR="00E65C88" w:rsidRPr="00264254" w14:paraId="3B0B2F7B" w14:textId="77777777" w:rsidTr="00E65C88">
        <w:tc>
          <w:tcPr>
            <w:tcW w:w="4981" w:type="dxa"/>
          </w:tcPr>
          <w:p w14:paraId="5AA230E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1B3AD50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Instrumento archivístico que permite establecer los componentes de la Gestión Documental, desde la planeación, producción, gestión, tramite, organización, transferencias y disposición final de los documentos, a partir de la valoración y/</w:t>
            </w:r>
            <w:proofErr w:type="spellStart"/>
            <w:r w:rsidRPr="00264254">
              <w:rPr>
                <w:rFonts w:ascii="Arial" w:hAnsi="Arial" w:cs="Arial"/>
                <w:sz w:val="24"/>
                <w:szCs w:val="24"/>
                <w:lang w:val="es-CO"/>
              </w:rPr>
              <w:t>o</w:t>
            </w:r>
            <w:proofErr w:type="spellEnd"/>
            <w:r w:rsidRPr="00264254">
              <w:rPr>
                <w:rFonts w:ascii="Arial" w:hAnsi="Arial" w:cs="Arial"/>
                <w:sz w:val="24"/>
                <w:szCs w:val="24"/>
                <w:lang w:val="es-CO"/>
              </w:rPr>
              <w:t xml:space="preserve"> optimiza la trazabilidad de la información producida en las diferentes etapas del ciclo vital del documento independientemente del medio de registro y almacenamiento</w:t>
            </w:r>
          </w:p>
        </w:tc>
      </w:tr>
      <w:tr w:rsidR="00E65C88" w:rsidRPr="00264254" w14:paraId="1ED83FD6" w14:textId="77777777" w:rsidTr="00E65C88">
        <w:tc>
          <w:tcPr>
            <w:tcW w:w="4981" w:type="dxa"/>
          </w:tcPr>
          <w:p w14:paraId="3729558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2.2. TIPOS DOCUMENTALES ASOCIADOS</w:t>
            </w:r>
          </w:p>
        </w:tc>
        <w:tc>
          <w:tcPr>
            <w:tcW w:w="4981" w:type="dxa"/>
          </w:tcPr>
          <w:p w14:paraId="08B8109B"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 xml:space="preserve">Programa de Gestión Documental </w:t>
            </w:r>
            <w:r w:rsidR="003468E1" w:rsidRPr="00264254">
              <w:rPr>
                <w:rFonts w:cs="Arial"/>
                <w:szCs w:val="24"/>
                <w:lang w:val="es-CO"/>
              </w:rPr>
              <w:t>(</w:t>
            </w:r>
            <w:r w:rsidRPr="00264254">
              <w:rPr>
                <w:rFonts w:cs="Arial"/>
                <w:szCs w:val="24"/>
                <w:lang w:val="es-CO"/>
              </w:rPr>
              <w:t>PGD</w:t>
            </w:r>
            <w:r w:rsidR="003468E1" w:rsidRPr="00264254">
              <w:rPr>
                <w:rFonts w:cs="Arial"/>
                <w:szCs w:val="24"/>
                <w:lang w:val="es-CO"/>
              </w:rPr>
              <w:t>)</w:t>
            </w:r>
          </w:p>
          <w:p w14:paraId="47C2FFB3" w14:textId="626646D4" w:rsidR="008628ED" w:rsidRPr="00264254" w:rsidRDefault="008628ED" w:rsidP="00264254">
            <w:pPr>
              <w:pStyle w:val="Prrafodelista"/>
              <w:tabs>
                <w:tab w:val="left" w:pos="0"/>
                <w:tab w:val="left" w:pos="302"/>
                <w:tab w:val="left" w:pos="10065"/>
              </w:tabs>
              <w:autoSpaceDE w:val="0"/>
              <w:autoSpaceDN w:val="0"/>
              <w:adjustRightInd w:val="0"/>
              <w:ind w:left="302"/>
              <w:rPr>
                <w:rFonts w:cs="Arial"/>
                <w:szCs w:val="24"/>
                <w:lang w:val="es-CO"/>
              </w:rPr>
            </w:pPr>
          </w:p>
        </w:tc>
      </w:tr>
      <w:tr w:rsidR="00E65C88" w:rsidRPr="00264254" w14:paraId="7E67A393" w14:textId="77777777" w:rsidTr="00284C56">
        <w:tc>
          <w:tcPr>
            <w:tcW w:w="9962" w:type="dxa"/>
            <w:gridSpan w:val="2"/>
            <w:shd w:val="clear" w:color="auto" w:fill="FFFFFF" w:themeFill="background1"/>
          </w:tcPr>
          <w:p w14:paraId="6915A4FE" w14:textId="77777777" w:rsidR="00E65C88" w:rsidRPr="00264254" w:rsidRDefault="00E65C88" w:rsidP="00264254">
            <w:pPr>
              <w:pStyle w:val="Prrafodelista"/>
              <w:numPr>
                <w:ilvl w:val="0"/>
                <w:numId w:val="78"/>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67B2BF4A" w14:textId="77777777" w:rsidTr="00E65C88">
        <w:tc>
          <w:tcPr>
            <w:tcW w:w="4981" w:type="dxa"/>
          </w:tcPr>
          <w:p w14:paraId="68FB2F8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075BCC2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2D3FE50C" w14:textId="77777777" w:rsidTr="00E65C88">
        <w:tc>
          <w:tcPr>
            <w:tcW w:w="4981" w:type="dxa"/>
          </w:tcPr>
          <w:p w14:paraId="4F6167A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66D24F7A" w14:textId="590955D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Conservación</w:t>
            </w:r>
            <w:r w:rsidR="00284C56" w:rsidRPr="00264254">
              <w:rPr>
                <w:rFonts w:ascii="Arial" w:hAnsi="Arial" w:cs="Arial"/>
                <w:sz w:val="24"/>
                <w:szCs w:val="24"/>
                <w:lang w:val="es-CO"/>
              </w:rPr>
              <w:t xml:space="preserve"> Total (</w:t>
            </w:r>
            <w:r w:rsidRPr="00264254">
              <w:rPr>
                <w:rFonts w:ascii="Arial" w:hAnsi="Arial" w:cs="Arial"/>
                <w:sz w:val="24"/>
                <w:szCs w:val="24"/>
                <w:lang w:val="es-CO"/>
              </w:rPr>
              <w:t>C</w:t>
            </w:r>
            <w:r w:rsidR="00284C56" w:rsidRPr="00264254">
              <w:rPr>
                <w:rFonts w:ascii="Arial" w:hAnsi="Arial" w:cs="Arial"/>
                <w:sz w:val="24"/>
                <w:szCs w:val="24"/>
                <w:lang w:val="es-CO"/>
              </w:rPr>
              <w:t>T)</w:t>
            </w:r>
            <w:r w:rsidRPr="00264254">
              <w:rPr>
                <w:rFonts w:ascii="Arial" w:hAnsi="Arial" w:cs="Arial"/>
                <w:sz w:val="24"/>
                <w:szCs w:val="24"/>
                <w:lang w:val="es-CO"/>
              </w:rPr>
              <w:t xml:space="preserve"> y Medio Tecnológico </w:t>
            </w:r>
            <w:r w:rsidR="00284C56" w:rsidRPr="00264254">
              <w:rPr>
                <w:rFonts w:ascii="Arial" w:hAnsi="Arial" w:cs="Arial"/>
                <w:sz w:val="24"/>
                <w:szCs w:val="24"/>
                <w:lang w:val="es-CO"/>
              </w:rPr>
              <w:t>(</w:t>
            </w:r>
            <w:r w:rsidRPr="00264254">
              <w:rPr>
                <w:rFonts w:ascii="Arial" w:hAnsi="Arial" w:cs="Arial"/>
                <w:sz w:val="24"/>
                <w:szCs w:val="24"/>
                <w:lang w:val="es-CO"/>
              </w:rPr>
              <w:t>MT</w:t>
            </w:r>
            <w:r w:rsidR="00284C56" w:rsidRPr="00264254">
              <w:rPr>
                <w:rFonts w:ascii="Arial" w:hAnsi="Arial" w:cs="Arial"/>
                <w:sz w:val="24"/>
                <w:szCs w:val="24"/>
                <w:lang w:val="es-CO"/>
              </w:rPr>
              <w:t>)</w:t>
            </w:r>
            <w:r w:rsidR="003468E1" w:rsidRPr="00264254">
              <w:rPr>
                <w:rFonts w:ascii="Arial" w:hAnsi="Arial" w:cs="Arial"/>
                <w:sz w:val="24"/>
                <w:szCs w:val="24"/>
                <w:lang w:val="es-CO"/>
              </w:rPr>
              <w:t>.</w:t>
            </w:r>
          </w:p>
        </w:tc>
      </w:tr>
      <w:tr w:rsidR="00E65C88" w:rsidRPr="00264254" w14:paraId="6EF1D863" w14:textId="77777777" w:rsidTr="00284C56">
        <w:tc>
          <w:tcPr>
            <w:tcW w:w="4981" w:type="dxa"/>
            <w:shd w:val="clear" w:color="auto" w:fill="FFFFFF" w:themeFill="background1"/>
          </w:tcPr>
          <w:p w14:paraId="0742BC2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6FCEBFA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Atendiendo la necesidad de mejora continua del proceso de gestión documental: plantea actividades para ejecutar en las etapas. Cumplidos los tiempos de retención de </w:t>
            </w:r>
            <w:r w:rsidR="00284C56" w:rsidRPr="00264254">
              <w:rPr>
                <w:rFonts w:ascii="Arial" w:hAnsi="Arial" w:cs="Arial"/>
                <w:sz w:val="24"/>
                <w:szCs w:val="24"/>
                <w:lang w:val="es-CO"/>
              </w:rPr>
              <w:t>diez (</w:t>
            </w:r>
            <w:r w:rsidRPr="00264254">
              <w:rPr>
                <w:rFonts w:ascii="Arial" w:hAnsi="Arial" w:cs="Arial"/>
                <w:sz w:val="24"/>
                <w:szCs w:val="24"/>
                <w:lang w:val="es-CO"/>
              </w:rPr>
              <w:t>10</w:t>
            </w:r>
            <w:r w:rsidR="00284C56"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Criterios para </w:t>
            </w:r>
            <w:r w:rsidR="00284C56" w:rsidRPr="00264254">
              <w:rPr>
                <w:rFonts w:ascii="Arial" w:hAnsi="Arial" w:cs="Arial"/>
                <w:sz w:val="24"/>
                <w:szCs w:val="24"/>
                <w:lang w:val="es-CO"/>
              </w:rPr>
              <w:t>C</w:t>
            </w:r>
            <w:r w:rsidRPr="00264254">
              <w:rPr>
                <w:rFonts w:ascii="Arial" w:hAnsi="Arial" w:cs="Arial"/>
                <w:sz w:val="24"/>
                <w:szCs w:val="24"/>
                <w:lang w:val="es-CO"/>
              </w:rPr>
              <w:t xml:space="preserve">onservación </w:t>
            </w:r>
            <w:r w:rsidR="00284C56" w:rsidRPr="00264254">
              <w:rPr>
                <w:rFonts w:ascii="Arial" w:hAnsi="Arial" w:cs="Arial"/>
                <w:sz w:val="24"/>
                <w:szCs w:val="24"/>
                <w:lang w:val="es-CO"/>
              </w:rPr>
              <w:t xml:space="preserve">Total </w:t>
            </w:r>
            <w:r w:rsidRPr="00264254">
              <w:rPr>
                <w:rFonts w:ascii="Arial" w:hAnsi="Arial" w:cs="Arial"/>
                <w:sz w:val="24"/>
                <w:szCs w:val="24"/>
                <w:lang w:val="es-CO"/>
              </w:rPr>
              <w:t>(</w:t>
            </w:r>
            <w:r w:rsidR="00284C56" w:rsidRPr="00264254">
              <w:rPr>
                <w:rFonts w:ascii="Arial" w:hAnsi="Arial" w:cs="Arial"/>
                <w:sz w:val="24"/>
                <w:szCs w:val="24"/>
                <w:lang w:val="es-CO"/>
              </w:rPr>
              <w:t>CT</w:t>
            </w:r>
            <w:r w:rsidRPr="00264254">
              <w:rPr>
                <w:rFonts w:ascii="Arial" w:hAnsi="Arial" w:cs="Arial"/>
                <w:sz w:val="24"/>
                <w:szCs w:val="24"/>
                <w:lang w:val="es-CO"/>
              </w:rPr>
              <w:t>), por formar parte de la memoria institucional de la entidad como testimonio de la gestión administrativa.</w:t>
            </w:r>
          </w:p>
          <w:p w14:paraId="2638DFE3" w14:textId="45EEA8CE" w:rsidR="00510527" w:rsidRPr="00264254" w:rsidRDefault="00510527"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618BD033" w14:textId="77777777" w:rsidTr="00284C56">
        <w:tc>
          <w:tcPr>
            <w:tcW w:w="9962" w:type="dxa"/>
            <w:gridSpan w:val="2"/>
            <w:shd w:val="clear" w:color="auto" w:fill="FFFFFF" w:themeFill="background1"/>
          </w:tcPr>
          <w:p w14:paraId="4F072E66" w14:textId="77777777" w:rsidR="00E65C88" w:rsidRPr="00264254" w:rsidRDefault="00E65C88" w:rsidP="00264254">
            <w:pPr>
              <w:pStyle w:val="Prrafodelista"/>
              <w:numPr>
                <w:ilvl w:val="0"/>
                <w:numId w:val="78"/>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t>ÁREA DE CONTROL DE LA DESCRIPCIÓN</w:t>
            </w:r>
          </w:p>
        </w:tc>
      </w:tr>
      <w:tr w:rsidR="00E65C88" w:rsidRPr="00264254" w14:paraId="0186088E" w14:textId="77777777" w:rsidTr="00284C56">
        <w:tc>
          <w:tcPr>
            <w:tcW w:w="4981" w:type="dxa"/>
            <w:shd w:val="clear" w:color="auto" w:fill="FFFFFF" w:themeFill="background1"/>
          </w:tcPr>
          <w:p w14:paraId="4BBF29D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shd w:val="clear" w:color="auto" w:fill="FFFFFF" w:themeFill="background1"/>
          </w:tcPr>
          <w:p w14:paraId="7FB5EE5B" w14:textId="578C03B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3468E1"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284C56"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de Cooperación Internacional de Colombia</w:t>
            </w:r>
            <w:r w:rsidR="003468E1"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3468E1"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w:t>
            </w:r>
            <w:r w:rsidRPr="00264254">
              <w:rPr>
                <w:rFonts w:ascii="Arial" w:hAnsi="Arial" w:cs="Arial"/>
                <w:sz w:val="24"/>
                <w:szCs w:val="24"/>
                <w:lang w:val="es-CO"/>
              </w:rPr>
              <w:lastRenderedPageBreak/>
              <w:t xml:space="preserve">Archivo General de la Nación Jorge Palacios Preciados el día 22 de julio de 2020 con radicado No. 1-2020-04694. </w:t>
            </w:r>
          </w:p>
        </w:tc>
      </w:tr>
      <w:tr w:rsidR="00E65C88" w:rsidRPr="00264254" w14:paraId="38474032" w14:textId="77777777" w:rsidTr="00E65C88">
        <w:tc>
          <w:tcPr>
            <w:tcW w:w="4981" w:type="dxa"/>
          </w:tcPr>
          <w:p w14:paraId="0E02EDD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216B9BD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594 de 2000 y Decreto 1080 de 2015.</w:t>
            </w:r>
          </w:p>
        </w:tc>
      </w:tr>
      <w:tr w:rsidR="00E65C88" w:rsidRPr="00264254" w14:paraId="4D6E3489" w14:textId="77777777" w:rsidTr="00E65C88">
        <w:tc>
          <w:tcPr>
            <w:tcW w:w="4981" w:type="dxa"/>
          </w:tcPr>
          <w:p w14:paraId="2076844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7DBCC21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17E23953"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05. 1.2. Sección: Despacho Dirección General. 1.3. Subsección: Dirección Administrativa y Financieras. 1.5. Serie: Intrumentos archivisticos. 1.6. Subserie: Tablas de retención documental."/>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284C56" w:rsidRPr="00264254" w14:paraId="7A298A49" w14:textId="77777777" w:rsidTr="00284C56">
        <w:tc>
          <w:tcPr>
            <w:tcW w:w="9962" w:type="dxa"/>
            <w:gridSpan w:val="2"/>
            <w:shd w:val="clear" w:color="auto" w:fill="FFFFFF" w:themeFill="background1"/>
          </w:tcPr>
          <w:p w14:paraId="5CBDD88D"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2F7A19C6" w14:textId="77777777" w:rsidTr="00284C56">
        <w:tc>
          <w:tcPr>
            <w:tcW w:w="4981" w:type="dxa"/>
            <w:shd w:val="clear" w:color="auto" w:fill="FFFFFF" w:themeFill="background1"/>
          </w:tcPr>
          <w:p w14:paraId="26AB166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shd w:val="clear" w:color="auto" w:fill="FFFFFF" w:themeFill="background1"/>
          </w:tcPr>
          <w:p w14:paraId="0C86EE8C" w14:textId="4D6A7B9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468E1" w:rsidRPr="00264254">
              <w:rPr>
                <w:rFonts w:ascii="Arial" w:hAnsi="Arial" w:cs="Arial"/>
                <w:sz w:val="24"/>
                <w:szCs w:val="24"/>
                <w:shd w:val="clear" w:color="auto" w:fill="FFFFFF"/>
                <w:lang w:val="es-CO"/>
              </w:rPr>
              <w:t>,</w:t>
            </w:r>
            <w:r w:rsidRPr="00264254">
              <w:rPr>
                <w:rFonts w:ascii="Arial" w:hAnsi="Arial" w:cs="Arial"/>
                <w:sz w:val="24"/>
                <w:szCs w:val="24"/>
                <w:shd w:val="clear" w:color="auto" w:fill="FFFFFF"/>
                <w:lang w:val="es-CO"/>
              </w:rPr>
              <w:t xml:space="preserve"> APC</w:t>
            </w:r>
            <w:r w:rsidR="003468E1"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59CCF4B0" w14:textId="77777777" w:rsidTr="00284C56">
        <w:tc>
          <w:tcPr>
            <w:tcW w:w="4981" w:type="dxa"/>
            <w:shd w:val="clear" w:color="auto" w:fill="FFFFFF" w:themeFill="background1"/>
          </w:tcPr>
          <w:p w14:paraId="7A3B7B2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shd w:val="clear" w:color="auto" w:fill="FFFFFF" w:themeFill="background1"/>
          </w:tcPr>
          <w:p w14:paraId="56F03FD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2A869EDE" w14:textId="77777777" w:rsidTr="00284C56">
        <w:tc>
          <w:tcPr>
            <w:tcW w:w="4981" w:type="dxa"/>
            <w:shd w:val="clear" w:color="auto" w:fill="FFFFFF" w:themeFill="background1"/>
          </w:tcPr>
          <w:p w14:paraId="26D3F3E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shd w:val="clear" w:color="auto" w:fill="FFFFFF" w:themeFill="background1"/>
          </w:tcPr>
          <w:p w14:paraId="2C3FE6D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187783A3" w14:textId="77777777" w:rsidTr="00E65C88">
        <w:tc>
          <w:tcPr>
            <w:tcW w:w="4981" w:type="dxa"/>
          </w:tcPr>
          <w:p w14:paraId="0989744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793F9D0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INSTRUMENTOS ARCHIVISTICOS</w:t>
            </w:r>
          </w:p>
        </w:tc>
      </w:tr>
      <w:tr w:rsidR="00E65C88" w:rsidRPr="00264254" w14:paraId="50EB5ED3" w14:textId="77777777" w:rsidTr="00E65C88">
        <w:tc>
          <w:tcPr>
            <w:tcW w:w="4981" w:type="dxa"/>
          </w:tcPr>
          <w:p w14:paraId="3C01CE5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2C54EBE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TABLAS DE RETENCIÓN DOCUMENTAL</w:t>
            </w:r>
          </w:p>
        </w:tc>
      </w:tr>
      <w:tr w:rsidR="00E65C88" w:rsidRPr="00264254" w14:paraId="61C9EDB0" w14:textId="77777777" w:rsidTr="00284C56">
        <w:tc>
          <w:tcPr>
            <w:tcW w:w="9962" w:type="dxa"/>
            <w:gridSpan w:val="2"/>
            <w:shd w:val="clear" w:color="auto" w:fill="FFFFFF" w:themeFill="background1"/>
          </w:tcPr>
          <w:p w14:paraId="70A1B74A"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color w:val="808080" w:themeColor="background1" w:themeShade="80"/>
                <w:sz w:val="24"/>
                <w:szCs w:val="24"/>
                <w:lang w:val="es-CO"/>
              </w:rPr>
            </w:pPr>
          </w:p>
          <w:p w14:paraId="07018EA4" w14:textId="77777777" w:rsidR="00E65C88" w:rsidRPr="00264254" w:rsidRDefault="00E65C88" w:rsidP="00264254">
            <w:pPr>
              <w:pStyle w:val="Prrafodelista"/>
              <w:numPr>
                <w:ilvl w:val="0"/>
                <w:numId w:val="79"/>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2A8909E4" w14:textId="77777777" w:rsidTr="00E65C88">
        <w:tc>
          <w:tcPr>
            <w:tcW w:w="4981" w:type="dxa"/>
          </w:tcPr>
          <w:p w14:paraId="1AB0570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7A084697" w14:textId="758A8EE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Agrupación documental en la que se conservan los documentos mediante los cuales se registra la elaboración, actualización y tramite de convalidación de las Tablas de Retención Documental </w:t>
            </w:r>
            <w:r w:rsidR="001B751E" w:rsidRPr="00264254">
              <w:rPr>
                <w:rFonts w:ascii="Arial" w:hAnsi="Arial" w:cs="Arial"/>
                <w:sz w:val="24"/>
                <w:szCs w:val="24"/>
                <w:lang w:val="es-CO"/>
              </w:rPr>
              <w:t xml:space="preserve">(TRD) </w:t>
            </w:r>
            <w:r w:rsidRPr="00264254">
              <w:rPr>
                <w:rFonts w:ascii="Arial" w:hAnsi="Arial" w:cs="Arial"/>
                <w:sz w:val="24"/>
                <w:szCs w:val="24"/>
                <w:lang w:val="es-CO"/>
              </w:rPr>
              <w:t>de una entidad.</w:t>
            </w:r>
          </w:p>
        </w:tc>
      </w:tr>
      <w:tr w:rsidR="00E65C88" w:rsidRPr="00264254" w14:paraId="47203C6A" w14:textId="77777777" w:rsidTr="00284C56">
        <w:tc>
          <w:tcPr>
            <w:tcW w:w="4981" w:type="dxa"/>
            <w:shd w:val="clear" w:color="auto" w:fill="FFFFFF" w:themeFill="background1"/>
          </w:tcPr>
          <w:p w14:paraId="664D2D3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shd w:val="clear" w:color="auto" w:fill="FFFFFF" w:themeFill="background1"/>
          </w:tcPr>
          <w:p w14:paraId="39CBA7F0" w14:textId="5517D730" w:rsidR="00E65C88" w:rsidRPr="00264254" w:rsidRDefault="00E65C88" w:rsidP="00264254">
            <w:pPr>
              <w:pStyle w:val="Prrafodelista"/>
              <w:numPr>
                <w:ilvl w:val="0"/>
                <w:numId w:val="9"/>
              </w:numPr>
              <w:tabs>
                <w:tab w:val="left" w:pos="0"/>
                <w:tab w:val="left" w:pos="727"/>
                <w:tab w:val="left" w:pos="10065"/>
              </w:tabs>
              <w:autoSpaceDE w:val="0"/>
              <w:autoSpaceDN w:val="0"/>
              <w:adjustRightInd w:val="0"/>
              <w:ind w:left="302" w:hanging="302"/>
              <w:rPr>
                <w:rFonts w:cs="Arial"/>
                <w:szCs w:val="24"/>
                <w:lang w:val="es-CO"/>
              </w:rPr>
            </w:pPr>
            <w:r w:rsidRPr="00264254">
              <w:rPr>
                <w:rFonts w:cs="Arial"/>
                <w:szCs w:val="24"/>
                <w:lang w:val="es-CO"/>
              </w:rPr>
              <w:t>Tablas de retención documental</w:t>
            </w:r>
            <w:r w:rsidR="001B751E" w:rsidRPr="00264254">
              <w:rPr>
                <w:rFonts w:cs="Arial"/>
                <w:szCs w:val="24"/>
                <w:lang w:val="es-CO"/>
              </w:rPr>
              <w:t xml:space="preserve"> (TRD)</w:t>
            </w:r>
          </w:p>
          <w:p w14:paraId="54F674AF" w14:textId="77777777" w:rsidR="00E65C88" w:rsidRPr="00264254" w:rsidRDefault="00E65C88" w:rsidP="00264254">
            <w:pPr>
              <w:pStyle w:val="Prrafodelista"/>
              <w:numPr>
                <w:ilvl w:val="0"/>
                <w:numId w:val="9"/>
              </w:numPr>
              <w:tabs>
                <w:tab w:val="left" w:pos="0"/>
                <w:tab w:val="left" w:pos="727"/>
                <w:tab w:val="left" w:pos="10065"/>
              </w:tabs>
              <w:autoSpaceDE w:val="0"/>
              <w:autoSpaceDN w:val="0"/>
              <w:adjustRightInd w:val="0"/>
              <w:ind w:left="302" w:hanging="302"/>
              <w:rPr>
                <w:rFonts w:cs="Arial"/>
                <w:szCs w:val="24"/>
                <w:lang w:val="es-CO"/>
              </w:rPr>
            </w:pPr>
            <w:r w:rsidRPr="00264254">
              <w:rPr>
                <w:rFonts w:cs="Arial"/>
                <w:szCs w:val="24"/>
                <w:lang w:val="es-CO"/>
              </w:rPr>
              <w:t>Acto administrativo de aprobación de las TRD</w:t>
            </w:r>
          </w:p>
          <w:p w14:paraId="0DE736E4" w14:textId="07006A4E" w:rsidR="00E65C88" w:rsidRPr="00264254" w:rsidRDefault="00E65C88" w:rsidP="00264254">
            <w:pPr>
              <w:pStyle w:val="Prrafodelista"/>
              <w:numPr>
                <w:ilvl w:val="0"/>
                <w:numId w:val="9"/>
              </w:numPr>
              <w:tabs>
                <w:tab w:val="left" w:pos="0"/>
                <w:tab w:val="left" w:pos="727"/>
                <w:tab w:val="left" w:pos="10065"/>
              </w:tabs>
              <w:autoSpaceDE w:val="0"/>
              <w:autoSpaceDN w:val="0"/>
              <w:adjustRightInd w:val="0"/>
              <w:ind w:left="302" w:hanging="302"/>
              <w:rPr>
                <w:rFonts w:cs="Arial"/>
                <w:szCs w:val="24"/>
                <w:lang w:val="es-CO"/>
              </w:rPr>
            </w:pPr>
            <w:r w:rsidRPr="00264254">
              <w:rPr>
                <w:rFonts w:cs="Arial"/>
                <w:szCs w:val="24"/>
                <w:lang w:val="es-CO"/>
              </w:rPr>
              <w:lastRenderedPageBreak/>
              <w:t xml:space="preserve">Comunicaciones oficiales </w:t>
            </w:r>
            <w:r w:rsidR="001B751E" w:rsidRPr="00264254">
              <w:rPr>
                <w:rFonts w:cs="Arial"/>
                <w:szCs w:val="24"/>
                <w:lang w:val="es-CO"/>
              </w:rPr>
              <w:t>-</w:t>
            </w:r>
            <w:r w:rsidRPr="00264254">
              <w:rPr>
                <w:rFonts w:cs="Arial"/>
                <w:szCs w:val="24"/>
                <w:lang w:val="es-CO"/>
              </w:rPr>
              <w:t xml:space="preserve"> Solicitud de convalidación</w:t>
            </w:r>
          </w:p>
          <w:p w14:paraId="7A319015" w14:textId="77777777" w:rsidR="00E65C88" w:rsidRPr="00264254" w:rsidRDefault="00E65C88" w:rsidP="00264254">
            <w:pPr>
              <w:pStyle w:val="Prrafodelista"/>
              <w:numPr>
                <w:ilvl w:val="0"/>
                <w:numId w:val="9"/>
              </w:numPr>
              <w:tabs>
                <w:tab w:val="left" w:pos="0"/>
                <w:tab w:val="left" w:pos="727"/>
                <w:tab w:val="left" w:pos="10065"/>
              </w:tabs>
              <w:autoSpaceDE w:val="0"/>
              <w:autoSpaceDN w:val="0"/>
              <w:adjustRightInd w:val="0"/>
              <w:ind w:left="302" w:hanging="302"/>
              <w:rPr>
                <w:rFonts w:cs="Arial"/>
                <w:szCs w:val="24"/>
                <w:lang w:val="es-CO"/>
              </w:rPr>
            </w:pPr>
            <w:r w:rsidRPr="00264254">
              <w:rPr>
                <w:rFonts w:cs="Arial"/>
                <w:szCs w:val="24"/>
                <w:lang w:val="es-CO"/>
              </w:rPr>
              <w:t>Concepto técnico</w:t>
            </w:r>
          </w:p>
          <w:p w14:paraId="5A716BDD" w14:textId="77777777" w:rsidR="00E65C88" w:rsidRPr="00264254" w:rsidRDefault="00E65C88" w:rsidP="00264254">
            <w:pPr>
              <w:pStyle w:val="Prrafodelista"/>
              <w:numPr>
                <w:ilvl w:val="0"/>
                <w:numId w:val="9"/>
              </w:numPr>
              <w:tabs>
                <w:tab w:val="left" w:pos="0"/>
                <w:tab w:val="left" w:pos="727"/>
                <w:tab w:val="left" w:pos="10065"/>
              </w:tabs>
              <w:autoSpaceDE w:val="0"/>
              <w:autoSpaceDN w:val="0"/>
              <w:adjustRightInd w:val="0"/>
              <w:ind w:left="302" w:hanging="302"/>
              <w:rPr>
                <w:rFonts w:cs="Arial"/>
                <w:szCs w:val="24"/>
                <w:lang w:val="es-CO"/>
              </w:rPr>
            </w:pPr>
            <w:r w:rsidRPr="00264254">
              <w:rPr>
                <w:rFonts w:cs="Arial"/>
                <w:szCs w:val="24"/>
                <w:lang w:val="es-CO"/>
              </w:rPr>
              <w:t>Antas de mesas de trabajo</w:t>
            </w:r>
          </w:p>
          <w:p w14:paraId="4C43EF67" w14:textId="77777777" w:rsidR="00E65C88" w:rsidRPr="00264254" w:rsidRDefault="00E65C88" w:rsidP="00264254">
            <w:pPr>
              <w:pStyle w:val="Prrafodelista"/>
              <w:numPr>
                <w:ilvl w:val="0"/>
                <w:numId w:val="9"/>
              </w:numPr>
              <w:tabs>
                <w:tab w:val="left" w:pos="0"/>
                <w:tab w:val="left" w:pos="727"/>
                <w:tab w:val="left" w:pos="10065"/>
              </w:tabs>
              <w:autoSpaceDE w:val="0"/>
              <w:autoSpaceDN w:val="0"/>
              <w:adjustRightInd w:val="0"/>
              <w:ind w:left="302" w:hanging="302"/>
              <w:rPr>
                <w:rFonts w:cs="Arial"/>
                <w:szCs w:val="24"/>
                <w:lang w:val="es-CO"/>
              </w:rPr>
            </w:pPr>
            <w:r w:rsidRPr="00264254">
              <w:rPr>
                <w:rFonts w:cs="Arial"/>
                <w:szCs w:val="24"/>
                <w:lang w:val="es-CO"/>
              </w:rPr>
              <w:t>Actas de precomitè evaluador de documentos</w:t>
            </w:r>
          </w:p>
          <w:p w14:paraId="65440E65" w14:textId="13F9AA3A"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 xml:space="preserve">Acta Comité </w:t>
            </w:r>
            <w:r w:rsidR="001B751E" w:rsidRPr="00264254">
              <w:rPr>
                <w:rFonts w:cs="Arial"/>
                <w:szCs w:val="24"/>
                <w:lang w:val="es-CO"/>
              </w:rPr>
              <w:t>e</w:t>
            </w:r>
            <w:r w:rsidRPr="00264254">
              <w:rPr>
                <w:rFonts w:cs="Arial"/>
                <w:szCs w:val="24"/>
                <w:lang w:val="es-CO"/>
              </w:rPr>
              <w:t>valuador de documentos</w:t>
            </w:r>
          </w:p>
          <w:p w14:paraId="7EE9199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Certificado convalidación de TRD</w:t>
            </w:r>
          </w:p>
          <w:p w14:paraId="4F86F0E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Metodología de implementación</w:t>
            </w:r>
          </w:p>
          <w:p w14:paraId="06D5636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Registro de publicación</w:t>
            </w:r>
          </w:p>
          <w:p w14:paraId="280CFB1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 xml:space="preserve">Certificado de inscripción en el Registro </w:t>
            </w:r>
            <w:r w:rsidR="001B751E" w:rsidRPr="00264254">
              <w:rPr>
                <w:rFonts w:cs="Arial"/>
                <w:szCs w:val="24"/>
                <w:lang w:val="es-CO"/>
              </w:rPr>
              <w:t>ú</w:t>
            </w:r>
            <w:r w:rsidRPr="00264254">
              <w:rPr>
                <w:rFonts w:cs="Arial"/>
                <w:szCs w:val="24"/>
                <w:lang w:val="es-CO"/>
              </w:rPr>
              <w:t xml:space="preserve">nico de </w:t>
            </w:r>
            <w:r w:rsidR="001B751E" w:rsidRPr="00264254">
              <w:rPr>
                <w:rFonts w:cs="Arial"/>
                <w:szCs w:val="24"/>
                <w:lang w:val="es-CO"/>
              </w:rPr>
              <w:t>s</w:t>
            </w:r>
            <w:r w:rsidRPr="00264254">
              <w:rPr>
                <w:rFonts w:cs="Arial"/>
                <w:szCs w:val="24"/>
                <w:lang w:val="es-CO"/>
              </w:rPr>
              <w:t xml:space="preserve">eries </w:t>
            </w:r>
            <w:r w:rsidR="001B751E" w:rsidRPr="00264254">
              <w:rPr>
                <w:rFonts w:cs="Arial"/>
                <w:szCs w:val="24"/>
                <w:lang w:val="es-CO"/>
              </w:rPr>
              <w:t>d</w:t>
            </w:r>
            <w:r w:rsidRPr="00264254">
              <w:rPr>
                <w:rFonts w:cs="Arial"/>
                <w:szCs w:val="24"/>
                <w:lang w:val="es-CO"/>
              </w:rPr>
              <w:t>ocumentales</w:t>
            </w:r>
          </w:p>
          <w:p w14:paraId="43524B51" w14:textId="4D393E04"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21EAE60C" w14:textId="77777777" w:rsidTr="00284C56">
        <w:tc>
          <w:tcPr>
            <w:tcW w:w="9962" w:type="dxa"/>
            <w:gridSpan w:val="2"/>
            <w:shd w:val="clear" w:color="auto" w:fill="FFFFFF" w:themeFill="background1"/>
          </w:tcPr>
          <w:p w14:paraId="3ABA8E1E" w14:textId="77777777" w:rsidR="00E65C88" w:rsidRPr="00264254" w:rsidRDefault="00E65C88" w:rsidP="00264254">
            <w:pPr>
              <w:pStyle w:val="Prrafodelista"/>
              <w:numPr>
                <w:ilvl w:val="0"/>
                <w:numId w:val="79"/>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VALORACIÓN</w:t>
            </w:r>
          </w:p>
        </w:tc>
      </w:tr>
      <w:tr w:rsidR="00E65C88" w:rsidRPr="00264254" w14:paraId="2D7A35C6" w14:textId="77777777" w:rsidTr="00E65C88">
        <w:tc>
          <w:tcPr>
            <w:tcW w:w="4981" w:type="dxa"/>
          </w:tcPr>
          <w:p w14:paraId="4B88295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41A68CF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3C87D6C9" w14:textId="77777777" w:rsidTr="00E65C88">
        <w:tc>
          <w:tcPr>
            <w:tcW w:w="4981" w:type="dxa"/>
          </w:tcPr>
          <w:p w14:paraId="446DAB3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3E4D74D5" w14:textId="0B36DC3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284C56" w:rsidRPr="00264254">
              <w:rPr>
                <w:rFonts w:ascii="Arial" w:hAnsi="Arial" w:cs="Arial"/>
                <w:sz w:val="24"/>
                <w:szCs w:val="24"/>
                <w:lang w:val="es-CO"/>
              </w:rPr>
              <w:t>Total (</w:t>
            </w:r>
            <w:r w:rsidRPr="00264254">
              <w:rPr>
                <w:rFonts w:ascii="Arial" w:hAnsi="Arial" w:cs="Arial"/>
                <w:sz w:val="24"/>
                <w:szCs w:val="24"/>
                <w:lang w:val="es-CO"/>
              </w:rPr>
              <w:t>C</w:t>
            </w:r>
            <w:r w:rsidR="00284C56" w:rsidRPr="00264254">
              <w:rPr>
                <w:rFonts w:ascii="Arial" w:hAnsi="Arial" w:cs="Arial"/>
                <w:sz w:val="24"/>
                <w:szCs w:val="24"/>
                <w:lang w:val="es-CO"/>
              </w:rPr>
              <w:t>T)</w:t>
            </w:r>
            <w:r w:rsidRPr="00264254">
              <w:rPr>
                <w:rFonts w:ascii="Arial" w:hAnsi="Arial" w:cs="Arial"/>
                <w:sz w:val="24"/>
                <w:szCs w:val="24"/>
                <w:lang w:val="es-CO"/>
              </w:rPr>
              <w:t xml:space="preserve"> y Medio Tecnológico </w:t>
            </w:r>
            <w:r w:rsidR="00284C56" w:rsidRPr="00264254">
              <w:rPr>
                <w:rFonts w:ascii="Arial" w:hAnsi="Arial" w:cs="Arial"/>
                <w:sz w:val="24"/>
                <w:szCs w:val="24"/>
                <w:lang w:val="es-CO"/>
              </w:rPr>
              <w:t>(</w:t>
            </w:r>
            <w:r w:rsidRPr="00264254">
              <w:rPr>
                <w:rFonts w:ascii="Arial" w:hAnsi="Arial" w:cs="Arial"/>
                <w:sz w:val="24"/>
                <w:szCs w:val="24"/>
                <w:lang w:val="es-CO"/>
              </w:rPr>
              <w:t>MT</w:t>
            </w:r>
            <w:r w:rsidR="00284C56" w:rsidRPr="00264254">
              <w:rPr>
                <w:rFonts w:ascii="Arial" w:hAnsi="Arial" w:cs="Arial"/>
                <w:sz w:val="24"/>
                <w:szCs w:val="24"/>
                <w:lang w:val="es-CO"/>
              </w:rPr>
              <w:t>)</w:t>
            </w:r>
            <w:r w:rsidR="001B751E" w:rsidRPr="00264254">
              <w:rPr>
                <w:rFonts w:ascii="Arial" w:hAnsi="Arial" w:cs="Arial"/>
                <w:sz w:val="24"/>
                <w:szCs w:val="24"/>
                <w:lang w:val="es-CO"/>
              </w:rPr>
              <w:t>.</w:t>
            </w:r>
          </w:p>
        </w:tc>
      </w:tr>
      <w:tr w:rsidR="00E65C88" w:rsidRPr="00264254" w14:paraId="60DB77D0" w14:textId="77777777" w:rsidTr="00E65C88">
        <w:tc>
          <w:tcPr>
            <w:tcW w:w="4981" w:type="dxa"/>
          </w:tcPr>
          <w:p w14:paraId="4247BAD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7604B837" w14:textId="5633C48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284C56" w:rsidRPr="00264254">
              <w:rPr>
                <w:rFonts w:ascii="Arial" w:hAnsi="Arial" w:cs="Arial"/>
                <w:sz w:val="24"/>
                <w:szCs w:val="24"/>
                <w:lang w:val="es-CO"/>
              </w:rPr>
              <w:t>diez (</w:t>
            </w:r>
            <w:r w:rsidRPr="00264254">
              <w:rPr>
                <w:rFonts w:ascii="Arial" w:hAnsi="Arial" w:cs="Arial"/>
                <w:sz w:val="24"/>
                <w:szCs w:val="24"/>
                <w:lang w:val="es-CO"/>
              </w:rPr>
              <w:t>10</w:t>
            </w:r>
            <w:r w:rsidR="00284C56"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Criterios para conservación </w:t>
            </w:r>
            <w:r w:rsidR="001B751E" w:rsidRPr="00264254">
              <w:rPr>
                <w:rFonts w:ascii="Arial" w:hAnsi="Arial" w:cs="Arial"/>
                <w:sz w:val="24"/>
                <w:szCs w:val="24"/>
                <w:lang w:val="es-CO"/>
              </w:rPr>
              <w:t>d</w:t>
            </w:r>
            <w:r w:rsidRPr="00264254">
              <w:rPr>
                <w:rFonts w:ascii="Arial" w:hAnsi="Arial" w:cs="Arial"/>
                <w:sz w:val="24"/>
                <w:szCs w:val="24"/>
                <w:lang w:val="es-CO"/>
              </w:rPr>
              <w:t>ocumental, por formar parte de la memoria institucional de la entidad como testimonio de la gestión administrativa.</w:t>
            </w:r>
          </w:p>
          <w:p w14:paraId="54D740BD" w14:textId="5170F8C7" w:rsidR="00510527" w:rsidRPr="00264254" w:rsidRDefault="00510527"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603FB2DD" w14:textId="77777777" w:rsidTr="00284C56">
        <w:tc>
          <w:tcPr>
            <w:tcW w:w="9962" w:type="dxa"/>
            <w:gridSpan w:val="2"/>
            <w:shd w:val="clear" w:color="auto" w:fill="FFFFFF" w:themeFill="background1"/>
          </w:tcPr>
          <w:p w14:paraId="5E9048A4" w14:textId="77777777" w:rsidR="00E65C88" w:rsidRPr="00264254" w:rsidRDefault="00E65C88" w:rsidP="00264254">
            <w:pPr>
              <w:pStyle w:val="Prrafodelista"/>
              <w:numPr>
                <w:ilvl w:val="0"/>
                <w:numId w:val="79"/>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lastRenderedPageBreak/>
              <w:t>ÁREA DE CONTROL DE LA DESCRIPCIÓN</w:t>
            </w:r>
          </w:p>
        </w:tc>
      </w:tr>
      <w:tr w:rsidR="00E65C88" w:rsidRPr="00264254" w14:paraId="1F7EDE61" w14:textId="77777777" w:rsidTr="00E65C88">
        <w:tc>
          <w:tcPr>
            <w:tcW w:w="4981" w:type="dxa"/>
          </w:tcPr>
          <w:p w14:paraId="06BDA8B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34FE6BEB" w14:textId="23DD49F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1B751E"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1B751E" w:rsidRPr="00264254">
              <w:rPr>
                <w:rFonts w:ascii="Arial" w:hAnsi="Arial" w:cs="Arial"/>
                <w:sz w:val="24"/>
                <w:szCs w:val="24"/>
                <w:lang w:val="es-CO"/>
              </w:rPr>
              <w:t xml:space="preserve">(TRD), </w:t>
            </w:r>
            <w:r w:rsidR="00284C56"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1B751E"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1B751E"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12E18C66" w14:textId="77777777" w:rsidTr="00E65C88">
        <w:tc>
          <w:tcPr>
            <w:tcW w:w="4981" w:type="dxa"/>
          </w:tcPr>
          <w:p w14:paraId="6125F81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08AA934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594 de 2000 y Decreto 1080 de 2015.</w:t>
            </w:r>
          </w:p>
        </w:tc>
      </w:tr>
      <w:tr w:rsidR="00284C56" w:rsidRPr="00264254" w14:paraId="4927B8C2" w14:textId="77777777" w:rsidTr="00E65C88">
        <w:tc>
          <w:tcPr>
            <w:tcW w:w="4981" w:type="dxa"/>
          </w:tcPr>
          <w:p w14:paraId="71D3EAF6"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69E9CB43"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13E7C824"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06. 1.2. Sección: Despacho Dirección General. 1.3. Subsección: Dirección Administrativa y Financieras. 1.5. Serie: Intrumentos de control. 1.6. Subserie: Instrumentos de control de comunicaciones oficiale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284C56" w:rsidRPr="00264254" w14:paraId="183395E6" w14:textId="77777777" w:rsidTr="00284C56">
        <w:tc>
          <w:tcPr>
            <w:tcW w:w="9962" w:type="dxa"/>
            <w:gridSpan w:val="2"/>
            <w:shd w:val="clear" w:color="auto" w:fill="FFFFFF" w:themeFill="background1"/>
          </w:tcPr>
          <w:p w14:paraId="3DF5C281"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6B858438" w14:textId="77777777" w:rsidTr="00284C56">
        <w:tc>
          <w:tcPr>
            <w:tcW w:w="4981" w:type="dxa"/>
            <w:shd w:val="clear" w:color="auto" w:fill="FFFFFF" w:themeFill="background1"/>
          </w:tcPr>
          <w:p w14:paraId="0E0A538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shd w:val="clear" w:color="auto" w:fill="FFFFFF" w:themeFill="background1"/>
          </w:tcPr>
          <w:p w14:paraId="3D3313A5" w14:textId="542D416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1B751E"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1B751E"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6A1C5B21" w14:textId="77777777" w:rsidTr="00284C56">
        <w:tc>
          <w:tcPr>
            <w:tcW w:w="4981" w:type="dxa"/>
            <w:shd w:val="clear" w:color="auto" w:fill="FFFFFF" w:themeFill="background1"/>
          </w:tcPr>
          <w:p w14:paraId="7C2E4C0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shd w:val="clear" w:color="auto" w:fill="FFFFFF" w:themeFill="background1"/>
          </w:tcPr>
          <w:p w14:paraId="1727BA2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1096971" w14:textId="77777777" w:rsidTr="00284C56">
        <w:tc>
          <w:tcPr>
            <w:tcW w:w="4981" w:type="dxa"/>
            <w:shd w:val="clear" w:color="auto" w:fill="FFFFFF" w:themeFill="background1"/>
          </w:tcPr>
          <w:p w14:paraId="5CE0E45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shd w:val="clear" w:color="auto" w:fill="FFFFFF" w:themeFill="background1"/>
          </w:tcPr>
          <w:p w14:paraId="3AA4D84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750D6C63" w14:textId="77777777" w:rsidTr="00284C56">
        <w:tc>
          <w:tcPr>
            <w:tcW w:w="4981" w:type="dxa"/>
            <w:shd w:val="clear" w:color="auto" w:fill="FFFFFF" w:themeFill="background1"/>
          </w:tcPr>
          <w:p w14:paraId="411EEB7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shd w:val="clear" w:color="auto" w:fill="FFFFFF" w:themeFill="background1"/>
          </w:tcPr>
          <w:p w14:paraId="5A3D19A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INSTRUMENTOS DE CONTROL</w:t>
            </w:r>
          </w:p>
        </w:tc>
      </w:tr>
      <w:tr w:rsidR="00E65C88" w:rsidRPr="00264254" w14:paraId="65E14413" w14:textId="77777777" w:rsidTr="00284C56">
        <w:tc>
          <w:tcPr>
            <w:tcW w:w="4981" w:type="dxa"/>
            <w:shd w:val="clear" w:color="auto" w:fill="FFFFFF" w:themeFill="background1"/>
          </w:tcPr>
          <w:p w14:paraId="1F03FA9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76B0560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INSTRUMENTOS DE CONTROL DE COMUNICACIONES OFICIALES</w:t>
            </w:r>
          </w:p>
        </w:tc>
      </w:tr>
      <w:tr w:rsidR="00E65C88" w:rsidRPr="00264254" w14:paraId="1C6ADB11" w14:textId="77777777" w:rsidTr="00284C56">
        <w:tc>
          <w:tcPr>
            <w:tcW w:w="9962" w:type="dxa"/>
            <w:gridSpan w:val="2"/>
            <w:shd w:val="clear" w:color="auto" w:fill="FFFFFF" w:themeFill="background1"/>
          </w:tcPr>
          <w:p w14:paraId="0DFD7EB9"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50F32F4F" w14:textId="77777777" w:rsidR="00E65C88" w:rsidRPr="00264254" w:rsidRDefault="00E65C88" w:rsidP="00264254">
            <w:pPr>
              <w:pStyle w:val="Prrafodelista"/>
              <w:numPr>
                <w:ilvl w:val="0"/>
                <w:numId w:val="80"/>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CONTENIDO Y ESTRUCTURA</w:t>
            </w:r>
          </w:p>
        </w:tc>
      </w:tr>
      <w:tr w:rsidR="00E65C88" w:rsidRPr="00264254" w14:paraId="7B5F3CF6" w14:textId="77777777" w:rsidTr="00E65C88">
        <w:tc>
          <w:tcPr>
            <w:tcW w:w="4981" w:type="dxa"/>
          </w:tcPr>
          <w:p w14:paraId="4A62EE3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2.1. DESCRIPCIÓN </w:t>
            </w:r>
          </w:p>
        </w:tc>
        <w:tc>
          <w:tcPr>
            <w:tcW w:w="4981" w:type="dxa"/>
          </w:tcPr>
          <w:p w14:paraId="5058D7E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Documentos que permiten certificar la recepción de los documentos, por parte de los funcionarios competentes, así como el seguimiento a los tiempos de respuesta de las comunicaciones recibidas.</w:t>
            </w:r>
          </w:p>
        </w:tc>
      </w:tr>
      <w:tr w:rsidR="00E65C88" w:rsidRPr="00264254" w14:paraId="3748D118" w14:textId="77777777" w:rsidTr="00284C56">
        <w:tc>
          <w:tcPr>
            <w:tcW w:w="4981" w:type="dxa"/>
            <w:shd w:val="clear" w:color="auto" w:fill="FFFFFF" w:themeFill="background1"/>
          </w:tcPr>
          <w:p w14:paraId="0FB2A23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012D32C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Planillas de control de comunicaciones oficiales</w:t>
            </w:r>
          </w:p>
          <w:p w14:paraId="53066475" w14:textId="0D2936EF" w:rsidR="008628ED" w:rsidRPr="00264254" w:rsidRDefault="008628ED"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78645AEE" w14:textId="77777777" w:rsidTr="00284C56">
        <w:tc>
          <w:tcPr>
            <w:tcW w:w="9962" w:type="dxa"/>
            <w:gridSpan w:val="2"/>
            <w:shd w:val="clear" w:color="auto" w:fill="FFFFFF" w:themeFill="background1"/>
          </w:tcPr>
          <w:p w14:paraId="7F8A5178" w14:textId="77777777" w:rsidR="00E65C88" w:rsidRPr="00264254" w:rsidRDefault="00E65C88" w:rsidP="00264254">
            <w:pPr>
              <w:pStyle w:val="Prrafodelista"/>
              <w:numPr>
                <w:ilvl w:val="0"/>
                <w:numId w:val="80"/>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0C9065BA" w14:textId="77777777" w:rsidTr="00E65C88">
        <w:tc>
          <w:tcPr>
            <w:tcW w:w="4981" w:type="dxa"/>
          </w:tcPr>
          <w:p w14:paraId="3D0163D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7960AB1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5 años</w:t>
            </w:r>
          </w:p>
        </w:tc>
      </w:tr>
      <w:tr w:rsidR="00E65C88" w:rsidRPr="00264254" w14:paraId="06BE588F" w14:textId="77777777" w:rsidTr="00E65C88">
        <w:tc>
          <w:tcPr>
            <w:tcW w:w="4981" w:type="dxa"/>
          </w:tcPr>
          <w:p w14:paraId="1A9B586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549C2EDB" w14:textId="5ADB46F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Eliminación</w:t>
            </w:r>
            <w:r w:rsidR="00284C56" w:rsidRPr="00264254">
              <w:rPr>
                <w:rFonts w:ascii="Arial" w:hAnsi="Arial" w:cs="Arial"/>
                <w:sz w:val="24"/>
                <w:szCs w:val="24"/>
                <w:lang w:val="es-CO"/>
              </w:rPr>
              <w:t xml:space="preserve"> (E)</w:t>
            </w:r>
            <w:r w:rsidR="001B751E" w:rsidRPr="00264254">
              <w:rPr>
                <w:rFonts w:ascii="Arial" w:hAnsi="Arial" w:cs="Arial"/>
                <w:sz w:val="24"/>
                <w:szCs w:val="24"/>
                <w:lang w:val="es-CO"/>
              </w:rPr>
              <w:t>.</w:t>
            </w:r>
          </w:p>
        </w:tc>
      </w:tr>
      <w:tr w:rsidR="00284C56" w:rsidRPr="00264254" w14:paraId="3DE1DAAB" w14:textId="77777777" w:rsidTr="00284C56">
        <w:tc>
          <w:tcPr>
            <w:tcW w:w="4981" w:type="dxa"/>
            <w:shd w:val="clear" w:color="auto" w:fill="FFFFFF" w:themeFill="background1"/>
          </w:tcPr>
          <w:p w14:paraId="4F5826F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7AC2C2AC" w14:textId="293EC0E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Una vez cumplidos los</w:t>
            </w:r>
            <w:r w:rsidR="00284C56" w:rsidRPr="00264254">
              <w:rPr>
                <w:rFonts w:ascii="Arial" w:hAnsi="Arial" w:cs="Arial"/>
                <w:sz w:val="24"/>
                <w:szCs w:val="24"/>
                <w:lang w:val="es-CO"/>
              </w:rPr>
              <w:t xml:space="preserve"> cinco (</w:t>
            </w:r>
            <w:r w:rsidRPr="00264254">
              <w:rPr>
                <w:rFonts w:ascii="Arial" w:hAnsi="Arial" w:cs="Arial"/>
                <w:sz w:val="24"/>
                <w:szCs w:val="24"/>
                <w:lang w:val="es-CO"/>
              </w:rPr>
              <w:t>5</w:t>
            </w:r>
            <w:r w:rsidR="00284C56" w:rsidRPr="00264254">
              <w:rPr>
                <w:rFonts w:ascii="Arial" w:hAnsi="Arial" w:cs="Arial"/>
                <w:sz w:val="24"/>
                <w:szCs w:val="24"/>
                <w:lang w:val="es-CO"/>
              </w:rPr>
              <w:t>)</w:t>
            </w:r>
            <w:r w:rsidRPr="00264254">
              <w:rPr>
                <w:rFonts w:ascii="Arial" w:hAnsi="Arial" w:cs="Arial"/>
                <w:sz w:val="24"/>
                <w:szCs w:val="24"/>
                <w:lang w:val="es-CO"/>
              </w:rPr>
              <w:t xml:space="preserve"> años pierde su valor primario y secundario. Se estable la disposición final de eliminación</w:t>
            </w:r>
            <w:r w:rsidR="001B751E" w:rsidRPr="00264254">
              <w:rPr>
                <w:rFonts w:ascii="Arial" w:hAnsi="Arial" w:cs="Arial"/>
                <w:sz w:val="24"/>
                <w:szCs w:val="24"/>
                <w:lang w:val="es-CO"/>
              </w:rPr>
              <w:t>.</w:t>
            </w:r>
          </w:p>
          <w:p w14:paraId="03DC84DE" w14:textId="1122AFE6" w:rsidR="00510527" w:rsidRPr="00264254" w:rsidRDefault="00510527"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284C56" w:rsidRPr="00264254" w14:paraId="2554317A" w14:textId="77777777" w:rsidTr="00284C56">
        <w:tc>
          <w:tcPr>
            <w:tcW w:w="9962" w:type="dxa"/>
            <w:gridSpan w:val="2"/>
            <w:shd w:val="clear" w:color="auto" w:fill="FFFFFF" w:themeFill="background1"/>
          </w:tcPr>
          <w:p w14:paraId="1C8E976F" w14:textId="77777777" w:rsidR="00E65C88" w:rsidRPr="00264254" w:rsidRDefault="00E65C88" w:rsidP="00264254">
            <w:pPr>
              <w:pStyle w:val="Prrafodelista"/>
              <w:numPr>
                <w:ilvl w:val="0"/>
                <w:numId w:val="80"/>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CONTROL DE LA DESCRIPCIÓN</w:t>
            </w:r>
          </w:p>
        </w:tc>
      </w:tr>
      <w:tr w:rsidR="00E65C88" w:rsidRPr="00264254" w14:paraId="4998296E" w14:textId="77777777" w:rsidTr="00E65C88">
        <w:tc>
          <w:tcPr>
            <w:tcW w:w="4981" w:type="dxa"/>
          </w:tcPr>
          <w:p w14:paraId="29FAD8F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1762EFDA" w14:textId="71B6575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1B751E" w:rsidRPr="00264254">
              <w:rPr>
                <w:rFonts w:ascii="Arial" w:hAnsi="Arial" w:cs="Arial"/>
                <w:sz w:val="24"/>
                <w:szCs w:val="24"/>
                <w:lang w:val="es-CO"/>
              </w:rPr>
              <w:t>Re</w:t>
            </w:r>
            <w:r w:rsidRPr="00264254">
              <w:rPr>
                <w:rFonts w:ascii="Arial" w:hAnsi="Arial" w:cs="Arial"/>
                <w:sz w:val="24"/>
                <w:szCs w:val="24"/>
                <w:lang w:val="es-CO"/>
              </w:rPr>
              <w:t xml:space="preserve">tención Documental </w:t>
            </w:r>
            <w:r w:rsidR="001B751E" w:rsidRPr="00264254">
              <w:rPr>
                <w:rFonts w:ascii="Arial" w:hAnsi="Arial" w:cs="Arial"/>
                <w:sz w:val="24"/>
                <w:szCs w:val="24"/>
                <w:lang w:val="es-CO"/>
              </w:rPr>
              <w:t xml:space="preserve">(TRD), </w:t>
            </w:r>
            <w:r w:rsidR="008B7BB6"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de Cooperación Internacional de Colombia</w:t>
            </w:r>
            <w:r w:rsidR="001B751E"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1B751E"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42EE1DBB" w14:textId="77777777" w:rsidTr="00E65C88">
        <w:tc>
          <w:tcPr>
            <w:tcW w:w="4981" w:type="dxa"/>
          </w:tcPr>
          <w:p w14:paraId="6D7A336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041208F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Acuerdo 060 de 2001. Acuerdo 004 de 2019.</w:t>
            </w:r>
          </w:p>
        </w:tc>
      </w:tr>
      <w:tr w:rsidR="00E65C88" w:rsidRPr="00264254" w14:paraId="02C96142" w14:textId="77777777" w:rsidTr="00E65C88">
        <w:tc>
          <w:tcPr>
            <w:tcW w:w="4981" w:type="dxa"/>
          </w:tcPr>
          <w:p w14:paraId="43F7656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04F9EB6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02A4DE59"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07. 1.2. Sección: Despacho Dirección General. 1.3. Subsección: Dirección Administrativa y Financieras. 1.5. Serie: Inventario. 1.6. Subserie: Inventario de bienes y activo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8B7BB6" w:rsidRPr="00264254" w14:paraId="3CF3B085" w14:textId="77777777" w:rsidTr="008B7BB6">
        <w:tc>
          <w:tcPr>
            <w:tcW w:w="9962" w:type="dxa"/>
            <w:gridSpan w:val="2"/>
            <w:shd w:val="clear" w:color="auto" w:fill="FFFFFF" w:themeFill="background1"/>
          </w:tcPr>
          <w:p w14:paraId="09F2A6BF"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ind w:left="33"/>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1EBF6C03" w14:textId="77777777" w:rsidTr="008B7BB6">
        <w:tc>
          <w:tcPr>
            <w:tcW w:w="4981" w:type="dxa"/>
            <w:shd w:val="clear" w:color="auto" w:fill="FFFFFF" w:themeFill="background1"/>
          </w:tcPr>
          <w:p w14:paraId="6BC7A6F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shd w:val="clear" w:color="auto" w:fill="FFFFFF" w:themeFill="background1"/>
          </w:tcPr>
          <w:p w14:paraId="655C3DE5" w14:textId="415268A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1B751E"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1B751E"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2B8C60A5" w14:textId="77777777" w:rsidTr="008B7BB6">
        <w:tc>
          <w:tcPr>
            <w:tcW w:w="4981" w:type="dxa"/>
            <w:shd w:val="clear" w:color="auto" w:fill="FFFFFF" w:themeFill="background1"/>
          </w:tcPr>
          <w:p w14:paraId="309F5F3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shd w:val="clear" w:color="auto" w:fill="FFFFFF" w:themeFill="background1"/>
          </w:tcPr>
          <w:p w14:paraId="6D13CC2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02E0EE75" w14:textId="77777777" w:rsidTr="00E65C88">
        <w:tc>
          <w:tcPr>
            <w:tcW w:w="4981" w:type="dxa"/>
          </w:tcPr>
          <w:p w14:paraId="4364574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7B76427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76CD3598" w14:textId="77777777" w:rsidTr="00E65C88">
        <w:tc>
          <w:tcPr>
            <w:tcW w:w="4981" w:type="dxa"/>
          </w:tcPr>
          <w:p w14:paraId="0A28B18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562F7CA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INVENTARIO</w:t>
            </w:r>
          </w:p>
        </w:tc>
      </w:tr>
      <w:tr w:rsidR="00E65C88" w:rsidRPr="00264254" w14:paraId="23B49953" w14:textId="77777777" w:rsidTr="008B7BB6">
        <w:tc>
          <w:tcPr>
            <w:tcW w:w="4981" w:type="dxa"/>
          </w:tcPr>
          <w:p w14:paraId="398E089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shd w:val="clear" w:color="auto" w:fill="FFFFFF" w:themeFill="background1"/>
          </w:tcPr>
          <w:p w14:paraId="18EBA8B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INVENTARIO DE BIENES Y ACTIVOS</w:t>
            </w:r>
          </w:p>
        </w:tc>
      </w:tr>
      <w:tr w:rsidR="00E65C88" w:rsidRPr="00264254" w14:paraId="30DE6E2C" w14:textId="77777777" w:rsidTr="008B7BB6">
        <w:tc>
          <w:tcPr>
            <w:tcW w:w="9962" w:type="dxa"/>
            <w:gridSpan w:val="2"/>
            <w:shd w:val="clear" w:color="auto" w:fill="FFFFFF" w:themeFill="background1"/>
          </w:tcPr>
          <w:p w14:paraId="626AD001"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36BAA1D0" w14:textId="77777777" w:rsidR="00E65C88" w:rsidRPr="00264254" w:rsidRDefault="00E65C88" w:rsidP="00264254">
            <w:pPr>
              <w:pStyle w:val="Prrafodelista"/>
              <w:numPr>
                <w:ilvl w:val="0"/>
                <w:numId w:val="81"/>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CONTENIDO Y ESTRUCTURA</w:t>
            </w:r>
          </w:p>
        </w:tc>
      </w:tr>
      <w:tr w:rsidR="00E65C88" w:rsidRPr="00264254" w14:paraId="74CEA8DD" w14:textId="77777777" w:rsidTr="00E65C88">
        <w:tc>
          <w:tcPr>
            <w:tcW w:w="4981" w:type="dxa"/>
          </w:tcPr>
          <w:p w14:paraId="60355E0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7A644C4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Documentos que registra los inventarios de bienes y activos de la entidad.</w:t>
            </w:r>
          </w:p>
        </w:tc>
      </w:tr>
      <w:tr w:rsidR="00E65C88" w:rsidRPr="00264254" w14:paraId="156A1079" w14:textId="77777777" w:rsidTr="00E65C88">
        <w:tc>
          <w:tcPr>
            <w:tcW w:w="4981" w:type="dxa"/>
          </w:tcPr>
          <w:p w14:paraId="3731104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704B816F"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Inventario general de bienes</w:t>
            </w:r>
          </w:p>
          <w:p w14:paraId="1BB17E4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Inventario individual pro funcionario</w:t>
            </w:r>
          </w:p>
          <w:p w14:paraId="53BAD41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Inventario de bienes de consumo</w:t>
            </w:r>
          </w:p>
          <w:p w14:paraId="03455211" w14:textId="2D849E54" w:rsidR="00510527" w:rsidRPr="00264254" w:rsidRDefault="00510527" w:rsidP="00264254">
            <w:pPr>
              <w:pStyle w:val="Prrafodelista"/>
              <w:tabs>
                <w:tab w:val="left" w:pos="0"/>
                <w:tab w:val="left" w:pos="10065"/>
              </w:tabs>
              <w:autoSpaceDE w:val="0"/>
              <w:autoSpaceDN w:val="0"/>
              <w:adjustRightInd w:val="0"/>
              <w:rPr>
                <w:rFonts w:cs="Arial"/>
                <w:szCs w:val="24"/>
                <w:lang w:val="es-CO"/>
              </w:rPr>
            </w:pPr>
          </w:p>
        </w:tc>
      </w:tr>
      <w:tr w:rsidR="00E65C88" w:rsidRPr="00264254" w14:paraId="18D7270D" w14:textId="77777777" w:rsidTr="008B7BB6">
        <w:tc>
          <w:tcPr>
            <w:tcW w:w="9962" w:type="dxa"/>
            <w:gridSpan w:val="2"/>
            <w:shd w:val="clear" w:color="auto" w:fill="FFFFFF" w:themeFill="background1"/>
          </w:tcPr>
          <w:p w14:paraId="2106B193" w14:textId="77777777" w:rsidR="00E65C88" w:rsidRPr="00264254" w:rsidRDefault="00E65C88" w:rsidP="00264254">
            <w:pPr>
              <w:pStyle w:val="Prrafodelista"/>
              <w:numPr>
                <w:ilvl w:val="0"/>
                <w:numId w:val="81"/>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36FD7F59" w14:textId="77777777" w:rsidTr="008B7BB6">
        <w:tc>
          <w:tcPr>
            <w:tcW w:w="4981" w:type="dxa"/>
          </w:tcPr>
          <w:p w14:paraId="1101DE9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shd w:val="clear" w:color="auto" w:fill="FFFFFF" w:themeFill="background1"/>
          </w:tcPr>
          <w:p w14:paraId="0FC5EC0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5 años</w:t>
            </w:r>
          </w:p>
        </w:tc>
      </w:tr>
      <w:tr w:rsidR="00E65C88" w:rsidRPr="00264254" w14:paraId="34D6DD79" w14:textId="77777777" w:rsidTr="00E65C88">
        <w:tc>
          <w:tcPr>
            <w:tcW w:w="4981" w:type="dxa"/>
          </w:tcPr>
          <w:p w14:paraId="360B3DE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68523562" w14:textId="7329853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Eliminación</w:t>
            </w:r>
            <w:r w:rsidR="008B7BB6" w:rsidRPr="00264254">
              <w:rPr>
                <w:rFonts w:ascii="Arial" w:hAnsi="Arial" w:cs="Arial"/>
                <w:sz w:val="24"/>
                <w:szCs w:val="24"/>
                <w:lang w:val="es-CO"/>
              </w:rPr>
              <w:t xml:space="preserve"> (E)</w:t>
            </w:r>
            <w:r w:rsidR="001B751E" w:rsidRPr="00264254">
              <w:rPr>
                <w:rFonts w:ascii="Arial" w:hAnsi="Arial" w:cs="Arial"/>
                <w:sz w:val="24"/>
                <w:szCs w:val="24"/>
                <w:lang w:val="es-CO"/>
              </w:rPr>
              <w:t>.</w:t>
            </w:r>
          </w:p>
        </w:tc>
      </w:tr>
      <w:tr w:rsidR="00E65C88" w:rsidRPr="00264254" w14:paraId="19620B50" w14:textId="77777777" w:rsidTr="008B7BB6">
        <w:tc>
          <w:tcPr>
            <w:tcW w:w="4981" w:type="dxa"/>
          </w:tcPr>
          <w:p w14:paraId="31FB41E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0FA6E83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Se elimina al finalizar los tiempos de retención de</w:t>
            </w:r>
            <w:r w:rsidR="008B7BB6" w:rsidRPr="00264254">
              <w:rPr>
                <w:rFonts w:ascii="Arial" w:hAnsi="Arial" w:cs="Arial"/>
                <w:sz w:val="24"/>
                <w:szCs w:val="24"/>
                <w:lang w:val="es-CO"/>
              </w:rPr>
              <w:t xml:space="preserve"> cinco (</w:t>
            </w:r>
            <w:r w:rsidRPr="00264254">
              <w:rPr>
                <w:rFonts w:ascii="Arial" w:hAnsi="Arial" w:cs="Arial"/>
                <w:sz w:val="24"/>
                <w:szCs w:val="24"/>
                <w:lang w:val="es-CO"/>
              </w:rPr>
              <w:t>5</w:t>
            </w:r>
            <w:r w:rsidR="008B7BB6" w:rsidRPr="00264254">
              <w:rPr>
                <w:rFonts w:ascii="Arial" w:hAnsi="Arial" w:cs="Arial"/>
                <w:sz w:val="24"/>
                <w:szCs w:val="24"/>
                <w:lang w:val="es-CO"/>
              </w:rPr>
              <w:t>)</w:t>
            </w:r>
            <w:r w:rsidRPr="00264254">
              <w:rPr>
                <w:rFonts w:ascii="Arial" w:hAnsi="Arial" w:cs="Arial"/>
                <w:sz w:val="24"/>
                <w:szCs w:val="24"/>
                <w:lang w:val="es-CO"/>
              </w:rPr>
              <w:t xml:space="preserve"> años, que luego es </w:t>
            </w:r>
            <w:r w:rsidRPr="00264254">
              <w:rPr>
                <w:rFonts w:ascii="Arial" w:hAnsi="Arial" w:cs="Arial"/>
                <w:sz w:val="24"/>
                <w:szCs w:val="24"/>
                <w:lang w:val="es-CO"/>
              </w:rPr>
              <w:lastRenderedPageBreak/>
              <w:t>dado de baja el bien y de haber sido rematado, la información contenida en el expediente no representa valores secundarios para la entidad. El tiempo de retención empieza a aplicar una vez se haya dado de baja el bien.</w:t>
            </w:r>
          </w:p>
          <w:p w14:paraId="0F1AFCD4" w14:textId="6E74BDEC" w:rsidR="00510527" w:rsidRPr="00264254" w:rsidRDefault="00510527"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2424BDDB" w14:textId="77777777" w:rsidTr="008B7BB6">
        <w:tc>
          <w:tcPr>
            <w:tcW w:w="9962" w:type="dxa"/>
            <w:gridSpan w:val="2"/>
            <w:shd w:val="clear" w:color="auto" w:fill="FFFFFF" w:themeFill="background1"/>
          </w:tcPr>
          <w:p w14:paraId="6158BBAD" w14:textId="77777777" w:rsidR="00E65C88" w:rsidRPr="00264254" w:rsidRDefault="00E65C88" w:rsidP="00264254">
            <w:pPr>
              <w:pStyle w:val="Prrafodelista"/>
              <w:numPr>
                <w:ilvl w:val="0"/>
                <w:numId w:val="81"/>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lastRenderedPageBreak/>
              <w:t>ÁREA DE CONTROL DE LA DESCRIPCIÓN</w:t>
            </w:r>
          </w:p>
        </w:tc>
      </w:tr>
      <w:tr w:rsidR="00E65C88" w:rsidRPr="00264254" w14:paraId="20646E24" w14:textId="77777777" w:rsidTr="00E65C88">
        <w:tc>
          <w:tcPr>
            <w:tcW w:w="4981" w:type="dxa"/>
          </w:tcPr>
          <w:p w14:paraId="3094448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43153A25" w14:textId="5FA3F28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1B751E" w:rsidRPr="00264254">
              <w:rPr>
                <w:rFonts w:ascii="Arial" w:hAnsi="Arial" w:cs="Arial"/>
                <w:sz w:val="24"/>
                <w:szCs w:val="24"/>
                <w:lang w:val="es-CO"/>
              </w:rPr>
              <w:t>R</w:t>
            </w:r>
            <w:r w:rsidRPr="00264254">
              <w:rPr>
                <w:rFonts w:ascii="Arial" w:hAnsi="Arial" w:cs="Arial"/>
                <w:sz w:val="24"/>
                <w:szCs w:val="24"/>
                <w:lang w:val="es-CO"/>
              </w:rPr>
              <w:t>etención Documental</w:t>
            </w:r>
            <w:r w:rsidR="008B7BB6" w:rsidRPr="00264254">
              <w:rPr>
                <w:rFonts w:ascii="Arial" w:hAnsi="Arial" w:cs="Arial"/>
                <w:sz w:val="24"/>
                <w:szCs w:val="24"/>
                <w:lang w:val="es-CO"/>
              </w:rPr>
              <w:t xml:space="preserve"> </w:t>
            </w:r>
            <w:r w:rsidR="001B751E" w:rsidRPr="00264254">
              <w:rPr>
                <w:rFonts w:ascii="Arial" w:hAnsi="Arial" w:cs="Arial"/>
                <w:sz w:val="24"/>
                <w:szCs w:val="24"/>
                <w:lang w:val="es-CO"/>
              </w:rPr>
              <w:t xml:space="preserve">(TRD), </w:t>
            </w:r>
            <w:r w:rsidR="008B7BB6"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1B751E" w:rsidRPr="00264254">
              <w:rPr>
                <w:rFonts w:ascii="Arial" w:hAnsi="Arial" w:cs="Arial"/>
                <w:sz w:val="24"/>
                <w:szCs w:val="24"/>
                <w:lang w:val="es-CO"/>
              </w:rPr>
              <w:t>,</w:t>
            </w:r>
            <w:r w:rsidR="00935F3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1B751E"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134D9746" w14:textId="77777777" w:rsidTr="00E65C88">
        <w:tc>
          <w:tcPr>
            <w:tcW w:w="4981" w:type="dxa"/>
          </w:tcPr>
          <w:p w14:paraId="47E2269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49EFE5B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Acuerdo 004 de 2019.</w:t>
            </w:r>
          </w:p>
        </w:tc>
      </w:tr>
      <w:tr w:rsidR="00E65C88" w:rsidRPr="00264254" w14:paraId="27119B6F" w14:textId="77777777" w:rsidTr="00E65C88">
        <w:tc>
          <w:tcPr>
            <w:tcW w:w="4981" w:type="dxa"/>
          </w:tcPr>
          <w:p w14:paraId="22B1057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7C2B601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6984C5C4"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08. 1.2. Sección: Despacho Dirección General. 1.3. Subsección: Dirección Administrativa y Financieras. 1.5. Serie: Libros contables principales. 1.6. Subserie: Libro de legalización del gasto."/>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1B9E4ABA" w14:textId="77777777" w:rsidTr="008B7BB6">
        <w:tc>
          <w:tcPr>
            <w:tcW w:w="9962" w:type="dxa"/>
            <w:gridSpan w:val="2"/>
            <w:shd w:val="clear" w:color="auto" w:fill="FFFFFF" w:themeFill="background1"/>
          </w:tcPr>
          <w:p w14:paraId="25A3E53E" w14:textId="77777777" w:rsidR="00E65C88" w:rsidRPr="00264254" w:rsidRDefault="00E65C88" w:rsidP="00264254">
            <w:pPr>
              <w:tabs>
                <w:tab w:val="left" w:pos="0"/>
                <w:tab w:val="left" w:pos="10065"/>
              </w:tabs>
              <w:autoSpaceDE w:val="0"/>
              <w:autoSpaceDN w:val="0"/>
              <w:adjustRightInd w:val="0"/>
              <w:spacing w:after="0" w:line="360" w:lineRule="auto"/>
              <w:ind w:left="33"/>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7648119F" w14:textId="77777777" w:rsidTr="00E65C88">
        <w:tc>
          <w:tcPr>
            <w:tcW w:w="4981" w:type="dxa"/>
          </w:tcPr>
          <w:p w14:paraId="22A574D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407F7F6B" w14:textId="64F1F90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1B751E"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1B751E"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33763844" w14:textId="77777777" w:rsidTr="00E65C88">
        <w:tc>
          <w:tcPr>
            <w:tcW w:w="4981" w:type="dxa"/>
          </w:tcPr>
          <w:p w14:paraId="45D8F43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2F1E2B7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3591A6F3" w14:textId="77777777" w:rsidTr="00E65C88">
        <w:tc>
          <w:tcPr>
            <w:tcW w:w="4981" w:type="dxa"/>
          </w:tcPr>
          <w:p w14:paraId="59595FD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1.3. SUBSECCIÓN </w:t>
            </w:r>
          </w:p>
        </w:tc>
        <w:tc>
          <w:tcPr>
            <w:tcW w:w="4981" w:type="dxa"/>
          </w:tcPr>
          <w:p w14:paraId="54BEC4D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5092DB0E" w14:textId="77777777" w:rsidTr="00E65C88">
        <w:tc>
          <w:tcPr>
            <w:tcW w:w="4981" w:type="dxa"/>
          </w:tcPr>
          <w:p w14:paraId="2FBE790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393565E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LIBROS CONTABLES PRINCIPALES</w:t>
            </w:r>
          </w:p>
        </w:tc>
      </w:tr>
      <w:tr w:rsidR="00E65C88" w:rsidRPr="00264254" w14:paraId="34A9B51F" w14:textId="77777777" w:rsidTr="008B7BB6">
        <w:tc>
          <w:tcPr>
            <w:tcW w:w="4981" w:type="dxa"/>
          </w:tcPr>
          <w:p w14:paraId="2CEA924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shd w:val="clear" w:color="auto" w:fill="FFFFFF" w:themeFill="background1"/>
          </w:tcPr>
          <w:p w14:paraId="3DF9D69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LIBROS DE LEGALIZACIÓN DEL GASTO</w:t>
            </w:r>
          </w:p>
        </w:tc>
      </w:tr>
      <w:tr w:rsidR="00E65C88" w:rsidRPr="00264254" w14:paraId="4D0B4318" w14:textId="77777777" w:rsidTr="008B7BB6">
        <w:tc>
          <w:tcPr>
            <w:tcW w:w="9962" w:type="dxa"/>
            <w:gridSpan w:val="2"/>
            <w:shd w:val="clear" w:color="auto" w:fill="FFFFFF" w:themeFill="background1"/>
          </w:tcPr>
          <w:p w14:paraId="6D96396E"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372622A1" w14:textId="77777777" w:rsidR="00E65C88" w:rsidRPr="00264254" w:rsidRDefault="00E65C88" w:rsidP="00264254">
            <w:pPr>
              <w:pStyle w:val="Prrafodelista"/>
              <w:numPr>
                <w:ilvl w:val="0"/>
                <w:numId w:val="82"/>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t>ÁREA DE CONTENIDO Y ESTRUCTURA</w:t>
            </w:r>
          </w:p>
        </w:tc>
      </w:tr>
      <w:tr w:rsidR="00E65C88" w:rsidRPr="00264254" w14:paraId="2BF3729B" w14:textId="77777777" w:rsidTr="00E65C88">
        <w:tc>
          <w:tcPr>
            <w:tcW w:w="4981" w:type="dxa"/>
          </w:tcPr>
          <w:p w14:paraId="4419C9E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2C64A3F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Comprende el registro de las operaciones posteriores al giro de los recursos hasta la recepción de bienes, servicios, obras o cumplimiento del objeto de la apropiación cuando el giro de dichos recursos no desarrolle el objeto de la apropiación, como en fiduciarias, convenios, anticipos, entre otros.</w:t>
            </w:r>
          </w:p>
        </w:tc>
      </w:tr>
      <w:tr w:rsidR="00E65C88" w:rsidRPr="00264254" w14:paraId="1171E0ED" w14:textId="77777777" w:rsidTr="00E65C88">
        <w:tc>
          <w:tcPr>
            <w:tcW w:w="4981" w:type="dxa"/>
          </w:tcPr>
          <w:p w14:paraId="3580746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48013D22"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Libro de legalización del gasto</w:t>
            </w:r>
          </w:p>
          <w:p w14:paraId="1BFE9A4B" w14:textId="38985BA9" w:rsidR="008B7BB6" w:rsidRPr="00264254" w:rsidRDefault="008B7BB6" w:rsidP="00264254">
            <w:pPr>
              <w:pStyle w:val="Prrafodelista"/>
              <w:tabs>
                <w:tab w:val="left" w:pos="0"/>
                <w:tab w:val="left" w:pos="10065"/>
              </w:tabs>
              <w:autoSpaceDE w:val="0"/>
              <w:autoSpaceDN w:val="0"/>
              <w:adjustRightInd w:val="0"/>
              <w:ind w:left="302" w:hanging="302"/>
              <w:rPr>
                <w:rFonts w:cs="Arial"/>
                <w:szCs w:val="24"/>
                <w:lang w:val="es-CO"/>
              </w:rPr>
            </w:pPr>
          </w:p>
        </w:tc>
      </w:tr>
      <w:tr w:rsidR="00E65C88" w:rsidRPr="00264254" w14:paraId="0B0F37C1" w14:textId="77777777" w:rsidTr="008B7BB6">
        <w:tc>
          <w:tcPr>
            <w:tcW w:w="9962" w:type="dxa"/>
            <w:gridSpan w:val="2"/>
            <w:shd w:val="clear" w:color="auto" w:fill="FFFFFF" w:themeFill="background1"/>
          </w:tcPr>
          <w:p w14:paraId="58CEA7FB" w14:textId="77777777" w:rsidR="00E65C88" w:rsidRPr="00264254" w:rsidRDefault="00E65C88" w:rsidP="00264254">
            <w:pPr>
              <w:pStyle w:val="Prrafodelista"/>
              <w:numPr>
                <w:ilvl w:val="0"/>
                <w:numId w:val="82"/>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6F727084" w14:textId="77777777" w:rsidTr="008B7BB6">
        <w:tc>
          <w:tcPr>
            <w:tcW w:w="4981" w:type="dxa"/>
          </w:tcPr>
          <w:p w14:paraId="61DAAC5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shd w:val="clear" w:color="auto" w:fill="FFFFFF" w:themeFill="background1"/>
          </w:tcPr>
          <w:p w14:paraId="1D12A5E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6E94C77E" w14:textId="77777777" w:rsidTr="00E65C88">
        <w:tc>
          <w:tcPr>
            <w:tcW w:w="4981" w:type="dxa"/>
          </w:tcPr>
          <w:p w14:paraId="1453789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6146A780" w14:textId="36CA180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Eliminación </w:t>
            </w:r>
            <w:r w:rsidR="008B7BB6" w:rsidRPr="00264254">
              <w:rPr>
                <w:rFonts w:ascii="Arial" w:hAnsi="Arial" w:cs="Arial"/>
                <w:sz w:val="24"/>
                <w:szCs w:val="24"/>
                <w:lang w:val="es-CO"/>
              </w:rPr>
              <w:t>(</w:t>
            </w:r>
            <w:r w:rsidRPr="00264254">
              <w:rPr>
                <w:rFonts w:ascii="Arial" w:hAnsi="Arial" w:cs="Arial"/>
                <w:sz w:val="24"/>
                <w:szCs w:val="24"/>
                <w:lang w:val="es-CO"/>
              </w:rPr>
              <w:t>E</w:t>
            </w:r>
            <w:r w:rsidR="008B7BB6" w:rsidRPr="00264254">
              <w:rPr>
                <w:rFonts w:ascii="Arial" w:hAnsi="Arial" w:cs="Arial"/>
                <w:sz w:val="24"/>
                <w:szCs w:val="24"/>
                <w:lang w:val="es-CO"/>
              </w:rPr>
              <w:t>)</w:t>
            </w:r>
            <w:r w:rsidR="001B751E" w:rsidRPr="00264254">
              <w:rPr>
                <w:rFonts w:ascii="Arial" w:hAnsi="Arial" w:cs="Arial"/>
                <w:sz w:val="24"/>
                <w:szCs w:val="24"/>
                <w:lang w:val="es-CO"/>
              </w:rPr>
              <w:t>.</w:t>
            </w:r>
          </w:p>
        </w:tc>
      </w:tr>
      <w:tr w:rsidR="00E65C88" w:rsidRPr="00264254" w14:paraId="0718DAB8" w14:textId="77777777" w:rsidTr="00E65C88">
        <w:tc>
          <w:tcPr>
            <w:tcW w:w="4981" w:type="dxa"/>
          </w:tcPr>
          <w:p w14:paraId="5CB61F7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572EEB8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establecidos en el Código de Comercio articulo 60 y la Ley 962 de 2005 articulo 28. Se elimina al finalizar los tiempos de retención de </w:t>
            </w:r>
            <w:r w:rsidR="008B7BB6" w:rsidRPr="00264254">
              <w:rPr>
                <w:rFonts w:ascii="Arial" w:hAnsi="Arial" w:cs="Arial"/>
                <w:sz w:val="24"/>
                <w:szCs w:val="24"/>
                <w:lang w:val="es-CO"/>
              </w:rPr>
              <w:t>cinco (</w:t>
            </w:r>
            <w:r w:rsidRPr="00264254">
              <w:rPr>
                <w:rFonts w:ascii="Arial" w:hAnsi="Arial" w:cs="Arial"/>
                <w:sz w:val="24"/>
                <w:szCs w:val="24"/>
                <w:lang w:val="es-CO"/>
              </w:rPr>
              <w:t>5</w:t>
            </w:r>
            <w:r w:rsidR="008B7BB6" w:rsidRPr="00264254">
              <w:rPr>
                <w:rFonts w:ascii="Arial" w:hAnsi="Arial" w:cs="Arial"/>
                <w:sz w:val="24"/>
                <w:szCs w:val="24"/>
                <w:lang w:val="es-CO"/>
              </w:rPr>
              <w:t>)</w:t>
            </w:r>
            <w:r w:rsidRPr="00264254">
              <w:rPr>
                <w:rFonts w:ascii="Arial" w:hAnsi="Arial" w:cs="Arial"/>
                <w:sz w:val="24"/>
                <w:szCs w:val="24"/>
                <w:lang w:val="es-CO"/>
              </w:rPr>
              <w:t xml:space="preserve"> años, que luego es dado de baja el bien y de haber sido remalado. La información contenida en el </w:t>
            </w:r>
            <w:r w:rsidRPr="00264254">
              <w:rPr>
                <w:rFonts w:ascii="Arial" w:hAnsi="Arial" w:cs="Arial"/>
                <w:sz w:val="24"/>
                <w:szCs w:val="24"/>
                <w:lang w:val="es-CO"/>
              </w:rPr>
              <w:lastRenderedPageBreak/>
              <w:t>expediente no representa valores secundarios para la entidad.</w:t>
            </w:r>
          </w:p>
          <w:p w14:paraId="51E2DBD8" w14:textId="3FB9D50B" w:rsidR="00510527" w:rsidRPr="00264254" w:rsidRDefault="00510527"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039C7E96" w14:textId="77777777" w:rsidTr="008B7BB6">
        <w:tc>
          <w:tcPr>
            <w:tcW w:w="9962" w:type="dxa"/>
            <w:gridSpan w:val="2"/>
            <w:shd w:val="clear" w:color="auto" w:fill="FFFFFF" w:themeFill="background1"/>
          </w:tcPr>
          <w:p w14:paraId="5F8B71E0" w14:textId="77777777" w:rsidR="00E65C88" w:rsidRPr="00264254" w:rsidRDefault="00E65C88" w:rsidP="00264254">
            <w:pPr>
              <w:pStyle w:val="Prrafodelista"/>
              <w:numPr>
                <w:ilvl w:val="0"/>
                <w:numId w:val="82"/>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CONTROL DE LA DESCRIPCIÓN</w:t>
            </w:r>
          </w:p>
        </w:tc>
      </w:tr>
      <w:tr w:rsidR="00E65C88" w:rsidRPr="00264254" w14:paraId="67D22DE8" w14:textId="77777777" w:rsidTr="008B7BB6">
        <w:tc>
          <w:tcPr>
            <w:tcW w:w="4981" w:type="dxa"/>
            <w:shd w:val="clear" w:color="auto" w:fill="FFFFFF" w:themeFill="background1"/>
          </w:tcPr>
          <w:p w14:paraId="25B0FCA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shd w:val="clear" w:color="auto" w:fill="FFFFFF" w:themeFill="background1"/>
          </w:tcPr>
          <w:p w14:paraId="11D9B3C4" w14:textId="21F741B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1B751E" w:rsidRPr="00264254">
              <w:rPr>
                <w:rFonts w:ascii="Arial" w:hAnsi="Arial" w:cs="Arial"/>
                <w:sz w:val="24"/>
                <w:szCs w:val="24"/>
                <w:lang w:val="es-CO"/>
              </w:rPr>
              <w:t>R</w:t>
            </w:r>
            <w:r w:rsidRPr="00264254">
              <w:rPr>
                <w:rFonts w:ascii="Arial" w:hAnsi="Arial" w:cs="Arial"/>
                <w:sz w:val="24"/>
                <w:szCs w:val="24"/>
                <w:lang w:val="es-CO"/>
              </w:rPr>
              <w:t>etención Documental</w:t>
            </w:r>
            <w:r w:rsidR="008B7BB6" w:rsidRPr="00264254">
              <w:rPr>
                <w:rFonts w:ascii="Arial" w:hAnsi="Arial" w:cs="Arial"/>
                <w:sz w:val="24"/>
                <w:szCs w:val="24"/>
                <w:lang w:val="es-CO"/>
              </w:rPr>
              <w:t xml:space="preserve"> </w:t>
            </w:r>
            <w:r w:rsidR="001B751E" w:rsidRPr="00264254">
              <w:rPr>
                <w:rFonts w:ascii="Arial" w:hAnsi="Arial" w:cs="Arial"/>
                <w:sz w:val="24"/>
                <w:szCs w:val="24"/>
                <w:lang w:val="es-CO"/>
              </w:rPr>
              <w:t xml:space="preserve">(TRD), </w:t>
            </w:r>
            <w:r w:rsidR="008B7BB6"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de Cooperación Internacional de Colombia</w:t>
            </w:r>
            <w:r w:rsidR="001B751E"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1B751E"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4E3E42BF" w14:textId="77777777" w:rsidTr="008B7BB6">
        <w:tc>
          <w:tcPr>
            <w:tcW w:w="4981" w:type="dxa"/>
            <w:shd w:val="clear" w:color="auto" w:fill="FFFFFF" w:themeFill="background1"/>
          </w:tcPr>
          <w:p w14:paraId="053816F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shd w:val="clear" w:color="auto" w:fill="FFFFFF" w:themeFill="background1"/>
          </w:tcPr>
          <w:p w14:paraId="53D5DAF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Código de Comercio artículo 60, la Ley 962 de 2005 articulo 28. Resolución 0007 de 2016.</w:t>
            </w:r>
          </w:p>
        </w:tc>
      </w:tr>
      <w:tr w:rsidR="00E65C88" w:rsidRPr="00264254" w14:paraId="537D93F1" w14:textId="77777777" w:rsidTr="00E65C88">
        <w:tc>
          <w:tcPr>
            <w:tcW w:w="4981" w:type="dxa"/>
          </w:tcPr>
          <w:p w14:paraId="45936D6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43D813D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13A15BEC"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09. 1.2. Sección: Despacho Dirección General. 1.3. Subsección: Dirección Administrativa y Financieras. 1.5. Serie: Libros contables principales. 1.6. Subserie: Libro diario."/>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0BBFD700" w14:textId="77777777" w:rsidTr="008B7BB6">
        <w:tc>
          <w:tcPr>
            <w:tcW w:w="9962" w:type="dxa"/>
            <w:gridSpan w:val="2"/>
            <w:shd w:val="clear" w:color="auto" w:fill="FFFFFF" w:themeFill="background1"/>
          </w:tcPr>
          <w:p w14:paraId="3050184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41DB27AC" w14:textId="77777777" w:rsidTr="00E65C88">
        <w:tc>
          <w:tcPr>
            <w:tcW w:w="4981" w:type="dxa"/>
          </w:tcPr>
          <w:p w14:paraId="59A7DCD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17D0D72A" w14:textId="631087D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1B751E"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1B751E"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36F5E1FD" w14:textId="77777777" w:rsidTr="00E65C88">
        <w:tc>
          <w:tcPr>
            <w:tcW w:w="4981" w:type="dxa"/>
          </w:tcPr>
          <w:p w14:paraId="0F8DBAE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4B487D2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3AE0E856" w14:textId="77777777" w:rsidTr="00E65C88">
        <w:tc>
          <w:tcPr>
            <w:tcW w:w="4981" w:type="dxa"/>
          </w:tcPr>
          <w:p w14:paraId="11EB6FD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102D74A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3F2815E6" w14:textId="77777777" w:rsidTr="00E65C88">
        <w:tc>
          <w:tcPr>
            <w:tcW w:w="4981" w:type="dxa"/>
          </w:tcPr>
          <w:p w14:paraId="613DF18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1.5. SERIE</w:t>
            </w:r>
          </w:p>
        </w:tc>
        <w:tc>
          <w:tcPr>
            <w:tcW w:w="4981" w:type="dxa"/>
          </w:tcPr>
          <w:p w14:paraId="20678A0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LIBROS CONTABLES PRINCIPALES</w:t>
            </w:r>
          </w:p>
        </w:tc>
      </w:tr>
      <w:tr w:rsidR="00E65C88" w:rsidRPr="00264254" w14:paraId="6885DF03" w14:textId="77777777" w:rsidTr="008B7BB6">
        <w:tc>
          <w:tcPr>
            <w:tcW w:w="4981" w:type="dxa"/>
            <w:shd w:val="clear" w:color="auto" w:fill="FFFFFF" w:themeFill="background1"/>
          </w:tcPr>
          <w:p w14:paraId="7FDCF81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5B26548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LIBRO DIARIO</w:t>
            </w:r>
          </w:p>
        </w:tc>
      </w:tr>
      <w:tr w:rsidR="00E65C88" w:rsidRPr="00264254" w14:paraId="698505E0" w14:textId="77777777" w:rsidTr="008B7BB6">
        <w:tc>
          <w:tcPr>
            <w:tcW w:w="9962" w:type="dxa"/>
            <w:gridSpan w:val="2"/>
            <w:shd w:val="clear" w:color="auto" w:fill="FFFFFF" w:themeFill="background1"/>
          </w:tcPr>
          <w:p w14:paraId="72C96EB9"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34A999FB" w14:textId="77777777" w:rsidR="00E65C88" w:rsidRPr="00264254" w:rsidRDefault="00E65C88" w:rsidP="00264254">
            <w:pPr>
              <w:pStyle w:val="Prrafodelista"/>
              <w:numPr>
                <w:ilvl w:val="0"/>
                <w:numId w:val="83"/>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79AB7716" w14:textId="77777777" w:rsidTr="00E65C88">
        <w:tc>
          <w:tcPr>
            <w:tcW w:w="4981" w:type="dxa"/>
          </w:tcPr>
          <w:p w14:paraId="2F3F5E7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2D17808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Libro Diario presenta en los movimientos débito y crédito de las cuentas, el registro cronológico y preciso de las operaciones diarias efectuadas, con base en los comprobantes de contabilidad.</w:t>
            </w:r>
          </w:p>
        </w:tc>
      </w:tr>
      <w:tr w:rsidR="00E65C88" w:rsidRPr="00264254" w14:paraId="2A7D18FB" w14:textId="77777777" w:rsidTr="008B7BB6">
        <w:tc>
          <w:tcPr>
            <w:tcW w:w="4981" w:type="dxa"/>
          </w:tcPr>
          <w:p w14:paraId="42048D5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shd w:val="clear" w:color="auto" w:fill="FFFFFF" w:themeFill="background1"/>
          </w:tcPr>
          <w:p w14:paraId="43AF104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 de apertura de libro</w:t>
            </w:r>
          </w:p>
          <w:p w14:paraId="2E11680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Comprobantes de contabilidad</w:t>
            </w:r>
          </w:p>
          <w:p w14:paraId="6CD10A18" w14:textId="530F5160" w:rsidR="008628ED"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Libro di</w:t>
            </w:r>
          </w:p>
        </w:tc>
      </w:tr>
      <w:tr w:rsidR="00E65C88" w:rsidRPr="00264254" w14:paraId="16286B72" w14:textId="77777777" w:rsidTr="008B7BB6">
        <w:tc>
          <w:tcPr>
            <w:tcW w:w="9962" w:type="dxa"/>
            <w:gridSpan w:val="2"/>
            <w:shd w:val="clear" w:color="auto" w:fill="FFFFFF" w:themeFill="background1"/>
          </w:tcPr>
          <w:p w14:paraId="1C341C25" w14:textId="77777777" w:rsidR="00E65C88" w:rsidRPr="00264254" w:rsidRDefault="00E65C88" w:rsidP="00264254">
            <w:pPr>
              <w:pStyle w:val="Prrafodelista"/>
              <w:numPr>
                <w:ilvl w:val="0"/>
                <w:numId w:val="83"/>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13461B9D" w14:textId="77777777" w:rsidTr="008B7BB6">
        <w:tc>
          <w:tcPr>
            <w:tcW w:w="4981" w:type="dxa"/>
          </w:tcPr>
          <w:p w14:paraId="27AEAA2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shd w:val="clear" w:color="auto" w:fill="FFFFFF" w:themeFill="background1"/>
          </w:tcPr>
          <w:p w14:paraId="72C1E39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4893142B" w14:textId="77777777" w:rsidTr="00E65C88">
        <w:tc>
          <w:tcPr>
            <w:tcW w:w="4981" w:type="dxa"/>
          </w:tcPr>
          <w:p w14:paraId="039E093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60D438C7" w14:textId="4387D8C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Eliminación </w:t>
            </w:r>
            <w:r w:rsidR="008B7BB6" w:rsidRPr="00264254">
              <w:rPr>
                <w:rFonts w:ascii="Arial" w:hAnsi="Arial" w:cs="Arial"/>
                <w:sz w:val="24"/>
                <w:szCs w:val="24"/>
                <w:lang w:val="es-CO"/>
              </w:rPr>
              <w:t>(</w:t>
            </w:r>
            <w:r w:rsidRPr="00264254">
              <w:rPr>
                <w:rFonts w:ascii="Arial" w:hAnsi="Arial" w:cs="Arial"/>
                <w:sz w:val="24"/>
                <w:szCs w:val="24"/>
                <w:lang w:val="es-CO"/>
              </w:rPr>
              <w:t>E</w:t>
            </w:r>
            <w:r w:rsidR="008B7BB6" w:rsidRPr="00264254">
              <w:rPr>
                <w:rFonts w:ascii="Arial" w:hAnsi="Arial" w:cs="Arial"/>
                <w:sz w:val="24"/>
                <w:szCs w:val="24"/>
                <w:lang w:val="es-CO"/>
              </w:rPr>
              <w:t>)</w:t>
            </w:r>
            <w:r w:rsidR="00395E1C" w:rsidRPr="00264254">
              <w:rPr>
                <w:rFonts w:ascii="Arial" w:hAnsi="Arial" w:cs="Arial"/>
                <w:sz w:val="24"/>
                <w:szCs w:val="24"/>
                <w:lang w:val="es-CO"/>
              </w:rPr>
              <w:t>.</w:t>
            </w:r>
          </w:p>
        </w:tc>
      </w:tr>
      <w:tr w:rsidR="00E65C88" w:rsidRPr="00264254" w14:paraId="5E17EBA8" w14:textId="77777777" w:rsidTr="00E65C88">
        <w:tc>
          <w:tcPr>
            <w:tcW w:w="4981" w:type="dxa"/>
          </w:tcPr>
          <w:p w14:paraId="4D79825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1975829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Los libros y papeles de comerciales deberán ser conservaos por un periodo de diez (10) años contados a partir de la fecha del ultimo asiento, documento o comprobante, pudiendo utilizar para el efecto a elección del comerciante. Su conservación en papel o en cualquier medio técnico, magnético o electrónico que garantice su reproducción exacta</w:t>
            </w:r>
            <w:r w:rsidR="00510527" w:rsidRPr="00264254">
              <w:rPr>
                <w:rFonts w:ascii="Arial" w:hAnsi="Arial" w:cs="Arial"/>
                <w:sz w:val="24"/>
                <w:szCs w:val="24"/>
                <w:lang w:val="es-CO"/>
              </w:rPr>
              <w:t>.</w:t>
            </w:r>
          </w:p>
          <w:p w14:paraId="498A6A2C" w14:textId="73A8453F" w:rsidR="00510527" w:rsidRPr="00264254" w:rsidRDefault="00510527"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7B17AE75" w14:textId="77777777" w:rsidTr="008B7BB6">
        <w:tc>
          <w:tcPr>
            <w:tcW w:w="9962" w:type="dxa"/>
            <w:gridSpan w:val="2"/>
            <w:shd w:val="clear" w:color="auto" w:fill="FFFFFF" w:themeFill="background1"/>
          </w:tcPr>
          <w:p w14:paraId="56B8656B" w14:textId="77777777" w:rsidR="00E65C88" w:rsidRPr="00264254" w:rsidRDefault="00E65C88" w:rsidP="00264254">
            <w:pPr>
              <w:pStyle w:val="Prrafodelista"/>
              <w:numPr>
                <w:ilvl w:val="0"/>
                <w:numId w:val="83"/>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097A066B" w14:textId="77777777" w:rsidTr="00E65C88">
        <w:tc>
          <w:tcPr>
            <w:tcW w:w="4981" w:type="dxa"/>
          </w:tcPr>
          <w:p w14:paraId="568CB09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4.1. NOTA DEL ARCHIVISTA</w:t>
            </w:r>
          </w:p>
        </w:tc>
        <w:tc>
          <w:tcPr>
            <w:tcW w:w="4981" w:type="dxa"/>
          </w:tcPr>
          <w:p w14:paraId="6E608FD0" w14:textId="06C8E05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395E1C"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395E1C" w:rsidRPr="00264254">
              <w:rPr>
                <w:rFonts w:ascii="Arial" w:hAnsi="Arial" w:cs="Arial"/>
                <w:sz w:val="24"/>
                <w:szCs w:val="24"/>
                <w:lang w:val="es-CO"/>
              </w:rPr>
              <w:t xml:space="preserve">(TRD), </w:t>
            </w:r>
            <w:r w:rsidR="008B7BB6"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395E1C"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395E1C"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25CFF750" w14:textId="77777777" w:rsidTr="00E65C88">
        <w:tc>
          <w:tcPr>
            <w:tcW w:w="4981" w:type="dxa"/>
          </w:tcPr>
          <w:p w14:paraId="2954E10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384ABA0B" w14:textId="4C7ABD1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Régimen de Contaduría </w:t>
            </w:r>
            <w:r w:rsidR="008B7BB6" w:rsidRPr="00264254">
              <w:rPr>
                <w:rFonts w:ascii="Arial" w:hAnsi="Arial" w:cs="Arial"/>
                <w:sz w:val="24"/>
                <w:szCs w:val="24"/>
                <w:lang w:val="es-CO"/>
              </w:rPr>
              <w:t>Pública</w:t>
            </w:r>
            <w:r w:rsidRPr="00264254">
              <w:rPr>
                <w:rFonts w:ascii="Arial" w:hAnsi="Arial" w:cs="Arial"/>
                <w:sz w:val="24"/>
                <w:szCs w:val="24"/>
                <w:lang w:val="es-CO"/>
              </w:rPr>
              <w:t xml:space="preserve"> (En línea), Bogotá: 2014, pagina 48. Ley 962 de 2005, articulo 28.</w:t>
            </w:r>
          </w:p>
        </w:tc>
      </w:tr>
      <w:tr w:rsidR="00E65C88" w:rsidRPr="00264254" w14:paraId="4D07DD00" w14:textId="77777777" w:rsidTr="00E65C88">
        <w:tc>
          <w:tcPr>
            <w:tcW w:w="4981" w:type="dxa"/>
          </w:tcPr>
          <w:p w14:paraId="364F7E3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22A91E9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41B627C9"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10. 1.2. Sección: Despacho Dirección General. 1.3. Subsección: Dirección Administrativa y Financieras. 1.5. Serie: Libros contables principales. 1.6. Subserie: Libro mayor."/>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051EEF78" w14:textId="77777777" w:rsidTr="008B7BB6">
        <w:tc>
          <w:tcPr>
            <w:tcW w:w="9962" w:type="dxa"/>
            <w:gridSpan w:val="2"/>
            <w:shd w:val="clear" w:color="auto" w:fill="FFFFFF" w:themeFill="background1"/>
          </w:tcPr>
          <w:p w14:paraId="04211B3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640F59DF" w14:textId="77777777" w:rsidTr="008B7BB6">
        <w:tc>
          <w:tcPr>
            <w:tcW w:w="4981" w:type="dxa"/>
            <w:shd w:val="clear" w:color="auto" w:fill="FFFFFF" w:themeFill="background1"/>
          </w:tcPr>
          <w:p w14:paraId="0ED58F2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31E2C794" w14:textId="16E9E88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95E1C"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395E1C"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5CAE544B" w14:textId="77777777" w:rsidTr="00E65C88">
        <w:tc>
          <w:tcPr>
            <w:tcW w:w="4981" w:type="dxa"/>
          </w:tcPr>
          <w:p w14:paraId="3BF7A97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272BF6F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75D3D85D" w14:textId="77777777" w:rsidTr="00E65C88">
        <w:tc>
          <w:tcPr>
            <w:tcW w:w="4981" w:type="dxa"/>
          </w:tcPr>
          <w:p w14:paraId="26E4B70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2F4E9C6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3CDA0C58" w14:textId="77777777" w:rsidTr="00E65C88">
        <w:tc>
          <w:tcPr>
            <w:tcW w:w="4981" w:type="dxa"/>
          </w:tcPr>
          <w:p w14:paraId="5B204EA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0176926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LIBROS CONTABLES PRINCIPALES</w:t>
            </w:r>
          </w:p>
        </w:tc>
      </w:tr>
      <w:tr w:rsidR="00E65C88" w:rsidRPr="00264254" w14:paraId="6304536E" w14:textId="77777777" w:rsidTr="00E65C88">
        <w:tc>
          <w:tcPr>
            <w:tcW w:w="4981" w:type="dxa"/>
          </w:tcPr>
          <w:p w14:paraId="141870E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08B0003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LIBRO MAYOR</w:t>
            </w:r>
          </w:p>
        </w:tc>
      </w:tr>
      <w:tr w:rsidR="00E65C88" w:rsidRPr="00264254" w14:paraId="75A79F3F" w14:textId="77777777" w:rsidTr="003A12D6">
        <w:tc>
          <w:tcPr>
            <w:tcW w:w="9962" w:type="dxa"/>
            <w:gridSpan w:val="2"/>
            <w:shd w:val="clear" w:color="auto" w:fill="FFFFFF" w:themeFill="background1"/>
          </w:tcPr>
          <w:p w14:paraId="380197ED"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302E2754" w14:textId="77777777" w:rsidR="00E65C88" w:rsidRPr="00264254" w:rsidRDefault="00E65C88" w:rsidP="00264254">
            <w:pPr>
              <w:pStyle w:val="Prrafodelista"/>
              <w:numPr>
                <w:ilvl w:val="0"/>
                <w:numId w:val="84"/>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CONTENIDO Y ESTRUCTURA</w:t>
            </w:r>
          </w:p>
        </w:tc>
      </w:tr>
      <w:tr w:rsidR="00E65C88" w:rsidRPr="00264254" w14:paraId="0F5966AA" w14:textId="77777777" w:rsidTr="00E65C88">
        <w:tc>
          <w:tcPr>
            <w:tcW w:w="4981" w:type="dxa"/>
          </w:tcPr>
          <w:p w14:paraId="3A953D0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2.1. DESCRIPCIÓN </w:t>
            </w:r>
          </w:p>
        </w:tc>
        <w:tc>
          <w:tcPr>
            <w:tcW w:w="4981" w:type="dxa"/>
          </w:tcPr>
          <w:p w14:paraId="0A5238CA" w14:textId="65A65CA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libro mayor contiene los saldos de las cuentas del mes anterior, clasificación de manera normativa según la estructura del </w:t>
            </w:r>
            <w:r w:rsidR="00935F33" w:rsidRPr="00264254">
              <w:rPr>
                <w:rFonts w:ascii="Arial" w:hAnsi="Arial" w:cs="Arial"/>
                <w:sz w:val="24"/>
                <w:szCs w:val="24"/>
                <w:lang w:val="es-CO"/>
              </w:rPr>
              <w:t>catálogo</w:t>
            </w:r>
            <w:r w:rsidRPr="00264254">
              <w:rPr>
                <w:rFonts w:ascii="Arial" w:hAnsi="Arial" w:cs="Arial"/>
                <w:sz w:val="24"/>
                <w:szCs w:val="24"/>
                <w:lang w:val="es-CO"/>
              </w:rPr>
              <w:t xml:space="preserve"> </w:t>
            </w:r>
            <w:r w:rsidR="00935F33" w:rsidRPr="00264254">
              <w:rPr>
                <w:rFonts w:ascii="Arial" w:hAnsi="Arial" w:cs="Arial"/>
                <w:sz w:val="24"/>
                <w:szCs w:val="24"/>
                <w:lang w:val="es-CO"/>
              </w:rPr>
              <w:t>g</w:t>
            </w:r>
            <w:r w:rsidRPr="00264254">
              <w:rPr>
                <w:rFonts w:ascii="Arial" w:hAnsi="Arial" w:cs="Arial"/>
                <w:sz w:val="24"/>
                <w:szCs w:val="24"/>
                <w:lang w:val="es-CO"/>
              </w:rPr>
              <w:t xml:space="preserve">eneral de </w:t>
            </w:r>
            <w:r w:rsidR="00935F33" w:rsidRPr="00264254">
              <w:rPr>
                <w:rFonts w:ascii="Arial" w:hAnsi="Arial" w:cs="Arial"/>
                <w:sz w:val="24"/>
                <w:szCs w:val="24"/>
                <w:lang w:val="es-CO"/>
              </w:rPr>
              <w:t>c</w:t>
            </w:r>
            <w:r w:rsidRPr="00264254">
              <w:rPr>
                <w:rFonts w:ascii="Arial" w:hAnsi="Arial" w:cs="Arial"/>
                <w:sz w:val="24"/>
                <w:szCs w:val="24"/>
                <w:lang w:val="es-CO"/>
              </w:rPr>
              <w:t xml:space="preserve">uentas; las sumas de los movimientos debido y crédito de cada una de las cuentas del respectivo mes, que han tomadas del </w:t>
            </w:r>
            <w:r w:rsidR="00395E1C" w:rsidRPr="00264254">
              <w:rPr>
                <w:rFonts w:ascii="Arial" w:hAnsi="Arial" w:cs="Arial"/>
                <w:sz w:val="24"/>
                <w:szCs w:val="24"/>
                <w:lang w:val="es-CO"/>
              </w:rPr>
              <w:t>l</w:t>
            </w:r>
            <w:r w:rsidRPr="00264254">
              <w:rPr>
                <w:rFonts w:ascii="Arial" w:hAnsi="Arial" w:cs="Arial"/>
                <w:sz w:val="24"/>
                <w:szCs w:val="24"/>
                <w:lang w:val="es-CO"/>
              </w:rPr>
              <w:t xml:space="preserve">ibro </w:t>
            </w:r>
            <w:r w:rsidR="00395E1C" w:rsidRPr="00264254">
              <w:rPr>
                <w:rFonts w:ascii="Arial" w:hAnsi="Arial" w:cs="Arial"/>
                <w:sz w:val="24"/>
                <w:szCs w:val="24"/>
                <w:lang w:val="es-CO"/>
              </w:rPr>
              <w:t>d</w:t>
            </w:r>
            <w:r w:rsidRPr="00264254">
              <w:rPr>
                <w:rFonts w:ascii="Arial" w:hAnsi="Arial" w:cs="Arial"/>
                <w:sz w:val="24"/>
                <w:szCs w:val="24"/>
                <w:lang w:val="es-CO"/>
              </w:rPr>
              <w:t>iario; y el saldo final del mismo mes</w:t>
            </w:r>
          </w:p>
        </w:tc>
      </w:tr>
      <w:tr w:rsidR="00E65C88" w:rsidRPr="00264254" w14:paraId="4A1CA6AF" w14:textId="77777777" w:rsidTr="003A12D6">
        <w:tc>
          <w:tcPr>
            <w:tcW w:w="4981" w:type="dxa"/>
          </w:tcPr>
          <w:p w14:paraId="73C453F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shd w:val="clear" w:color="auto" w:fill="FFFFFF" w:themeFill="background1"/>
          </w:tcPr>
          <w:p w14:paraId="4DD5D3C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 de apertura de libro</w:t>
            </w:r>
          </w:p>
          <w:p w14:paraId="5BF94876" w14:textId="31B933FB"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 xml:space="preserve">Libro </w:t>
            </w:r>
            <w:r w:rsidR="00395E1C" w:rsidRPr="00264254">
              <w:rPr>
                <w:rFonts w:cs="Arial"/>
                <w:szCs w:val="24"/>
                <w:lang w:val="es-CO"/>
              </w:rPr>
              <w:t>m</w:t>
            </w:r>
            <w:r w:rsidRPr="00264254">
              <w:rPr>
                <w:rFonts w:cs="Arial"/>
                <w:szCs w:val="24"/>
                <w:lang w:val="es-CO"/>
              </w:rPr>
              <w:t>ayor</w:t>
            </w:r>
          </w:p>
          <w:p w14:paraId="1F2ADAE8" w14:textId="63B2C340" w:rsidR="00510527" w:rsidRPr="00264254" w:rsidRDefault="00510527" w:rsidP="00264254">
            <w:pPr>
              <w:pStyle w:val="Prrafodelista"/>
              <w:tabs>
                <w:tab w:val="left" w:pos="0"/>
                <w:tab w:val="left" w:pos="10065"/>
              </w:tabs>
              <w:autoSpaceDE w:val="0"/>
              <w:autoSpaceDN w:val="0"/>
              <w:adjustRightInd w:val="0"/>
              <w:rPr>
                <w:rFonts w:cs="Arial"/>
                <w:szCs w:val="24"/>
                <w:lang w:val="es-CO"/>
              </w:rPr>
            </w:pPr>
          </w:p>
        </w:tc>
      </w:tr>
      <w:tr w:rsidR="00E65C88" w:rsidRPr="00264254" w14:paraId="78211AAD" w14:textId="77777777" w:rsidTr="003A12D6">
        <w:tc>
          <w:tcPr>
            <w:tcW w:w="9962" w:type="dxa"/>
            <w:gridSpan w:val="2"/>
            <w:shd w:val="clear" w:color="auto" w:fill="FFFFFF" w:themeFill="background1"/>
          </w:tcPr>
          <w:p w14:paraId="48336E73" w14:textId="77777777" w:rsidR="00E65C88" w:rsidRPr="00264254" w:rsidRDefault="00E65C88" w:rsidP="00264254">
            <w:pPr>
              <w:pStyle w:val="Prrafodelista"/>
              <w:numPr>
                <w:ilvl w:val="0"/>
                <w:numId w:val="84"/>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120DBE51" w14:textId="77777777" w:rsidTr="00E65C88">
        <w:tc>
          <w:tcPr>
            <w:tcW w:w="4981" w:type="dxa"/>
          </w:tcPr>
          <w:p w14:paraId="2909441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6385760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5B7F4117" w14:textId="77777777" w:rsidTr="00E65C88">
        <w:tc>
          <w:tcPr>
            <w:tcW w:w="4981" w:type="dxa"/>
          </w:tcPr>
          <w:p w14:paraId="344ADFC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377696AD" w14:textId="290C04F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3A12D6" w:rsidRPr="00264254">
              <w:rPr>
                <w:rFonts w:ascii="Arial" w:hAnsi="Arial" w:cs="Arial"/>
                <w:sz w:val="24"/>
                <w:szCs w:val="24"/>
                <w:lang w:val="es-CO"/>
              </w:rPr>
              <w:t>(</w:t>
            </w:r>
            <w:r w:rsidRPr="00264254">
              <w:rPr>
                <w:rFonts w:ascii="Arial" w:hAnsi="Arial" w:cs="Arial"/>
                <w:sz w:val="24"/>
                <w:szCs w:val="24"/>
                <w:lang w:val="es-CO"/>
              </w:rPr>
              <w:t>CT</w:t>
            </w:r>
            <w:r w:rsidR="003A12D6" w:rsidRPr="00264254">
              <w:rPr>
                <w:rFonts w:ascii="Arial" w:hAnsi="Arial" w:cs="Arial"/>
                <w:sz w:val="24"/>
                <w:szCs w:val="24"/>
                <w:lang w:val="es-CO"/>
              </w:rPr>
              <w:t>)</w:t>
            </w:r>
            <w:r w:rsidRPr="00264254">
              <w:rPr>
                <w:rFonts w:ascii="Arial" w:hAnsi="Arial" w:cs="Arial"/>
                <w:sz w:val="24"/>
                <w:szCs w:val="24"/>
                <w:lang w:val="es-CO"/>
              </w:rPr>
              <w:t xml:space="preserve"> y Medio Técnico </w:t>
            </w:r>
            <w:r w:rsidR="003A12D6" w:rsidRPr="00264254">
              <w:rPr>
                <w:rFonts w:ascii="Arial" w:hAnsi="Arial" w:cs="Arial"/>
                <w:sz w:val="24"/>
                <w:szCs w:val="24"/>
                <w:lang w:val="es-CO"/>
              </w:rPr>
              <w:t>(</w:t>
            </w:r>
            <w:r w:rsidRPr="00264254">
              <w:rPr>
                <w:rFonts w:ascii="Arial" w:hAnsi="Arial" w:cs="Arial"/>
                <w:sz w:val="24"/>
                <w:szCs w:val="24"/>
                <w:lang w:val="es-CO"/>
              </w:rPr>
              <w:t>TM</w:t>
            </w:r>
            <w:r w:rsidR="003A12D6" w:rsidRPr="00264254">
              <w:rPr>
                <w:rFonts w:ascii="Arial" w:hAnsi="Arial" w:cs="Arial"/>
                <w:sz w:val="24"/>
                <w:szCs w:val="24"/>
                <w:lang w:val="es-CO"/>
              </w:rPr>
              <w:t>)</w:t>
            </w:r>
            <w:r w:rsidR="00395E1C" w:rsidRPr="00264254">
              <w:rPr>
                <w:rFonts w:ascii="Arial" w:hAnsi="Arial" w:cs="Arial"/>
                <w:sz w:val="24"/>
                <w:szCs w:val="24"/>
                <w:lang w:val="es-CO"/>
              </w:rPr>
              <w:t>.</w:t>
            </w:r>
          </w:p>
        </w:tc>
      </w:tr>
      <w:tr w:rsidR="00E65C88" w:rsidRPr="00264254" w14:paraId="4C14094E" w14:textId="77777777" w:rsidTr="003A12D6">
        <w:tc>
          <w:tcPr>
            <w:tcW w:w="4981" w:type="dxa"/>
          </w:tcPr>
          <w:p w14:paraId="3BF0EBD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5A5D9F65" w14:textId="10A4CB2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Tiempos mínimos de </w:t>
            </w:r>
            <w:r w:rsidR="00395E1C" w:rsidRPr="00264254">
              <w:rPr>
                <w:rFonts w:ascii="Arial" w:hAnsi="Arial" w:cs="Arial"/>
                <w:sz w:val="24"/>
                <w:szCs w:val="24"/>
                <w:lang w:val="es-CO"/>
              </w:rPr>
              <w:t>r</w:t>
            </w:r>
            <w:r w:rsidRPr="00264254">
              <w:rPr>
                <w:rFonts w:ascii="Arial" w:hAnsi="Arial" w:cs="Arial"/>
                <w:sz w:val="24"/>
                <w:szCs w:val="24"/>
                <w:lang w:val="es-CO"/>
              </w:rPr>
              <w:t xml:space="preserve">etención </w:t>
            </w:r>
            <w:r w:rsidR="003A12D6" w:rsidRPr="00264254">
              <w:rPr>
                <w:rFonts w:ascii="Arial" w:hAnsi="Arial" w:cs="Arial"/>
                <w:sz w:val="24"/>
                <w:szCs w:val="24"/>
                <w:lang w:val="es-CO"/>
              </w:rPr>
              <w:t xml:space="preserve">de diez </w:t>
            </w:r>
            <w:r w:rsidR="00395E1C" w:rsidRPr="00264254">
              <w:rPr>
                <w:rFonts w:ascii="Arial" w:hAnsi="Arial" w:cs="Arial"/>
                <w:sz w:val="24"/>
                <w:szCs w:val="24"/>
                <w:lang w:val="es-CO"/>
              </w:rPr>
              <w:t>(</w:t>
            </w:r>
            <w:r w:rsidRPr="00264254">
              <w:rPr>
                <w:rFonts w:ascii="Arial" w:hAnsi="Arial" w:cs="Arial"/>
                <w:sz w:val="24"/>
                <w:szCs w:val="24"/>
                <w:lang w:val="es-CO"/>
              </w:rPr>
              <w:t>10</w:t>
            </w:r>
            <w:r w:rsidR="00395E1C" w:rsidRPr="00264254">
              <w:rPr>
                <w:rFonts w:ascii="Arial" w:hAnsi="Arial" w:cs="Arial"/>
                <w:sz w:val="24"/>
                <w:szCs w:val="24"/>
                <w:lang w:val="es-CO"/>
              </w:rPr>
              <w:t>)</w:t>
            </w:r>
            <w:r w:rsidRPr="00264254">
              <w:rPr>
                <w:rFonts w:ascii="Arial" w:hAnsi="Arial" w:cs="Arial"/>
                <w:sz w:val="24"/>
                <w:szCs w:val="24"/>
                <w:lang w:val="es-CO"/>
              </w:rPr>
              <w:t xml:space="preserve"> años </w:t>
            </w:r>
            <w:r w:rsidR="003A12D6" w:rsidRPr="00264254">
              <w:rPr>
                <w:rFonts w:ascii="Arial" w:hAnsi="Arial" w:cs="Arial"/>
                <w:sz w:val="24"/>
                <w:szCs w:val="24"/>
                <w:lang w:val="es-CO"/>
              </w:rPr>
              <w:t>artículo</w:t>
            </w:r>
            <w:r w:rsidRPr="00264254">
              <w:rPr>
                <w:rFonts w:ascii="Arial" w:hAnsi="Arial" w:cs="Arial"/>
                <w:sz w:val="24"/>
                <w:szCs w:val="24"/>
                <w:lang w:val="es-CO"/>
              </w:rPr>
              <w:t xml:space="preserve"> 28, Ley 962 de 2005 por poseer valores de carácter funcional, sumarial y de importancia colectiva. Cumplido los tiempos de retención de </w:t>
            </w:r>
            <w:r w:rsidR="003A12D6" w:rsidRPr="00264254">
              <w:rPr>
                <w:rFonts w:ascii="Arial" w:hAnsi="Arial" w:cs="Arial"/>
                <w:sz w:val="24"/>
                <w:szCs w:val="24"/>
                <w:lang w:val="es-CO"/>
              </w:rPr>
              <w:t>diez (</w:t>
            </w:r>
            <w:r w:rsidRPr="00264254">
              <w:rPr>
                <w:rFonts w:ascii="Arial" w:hAnsi="Arial" w:cs="Arial"/>
                <w:sz w:val="24"/>
                <w:szCs w:val="24"/>
                <w:lang w:val="es-CO"/>
              </w:rPr>
              <w:t>10</w:t>
            </w:r>
            <w:r w:rsidR="003A12D6"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su formato papel original. Criterios para </w:t>
            </w:r>
            <w:r w:rsidR="0048303F" w:rsidRPr="00264254">
              <w:rPr>
                <w:rFonts w:ascii="Arial" w:hAnsi="Arial" w:cs="Arial"/>
                <w:sz w:val="24"/>
                <w:szCs w:val="24"/>
                <w:lang w:val="es-CO"/>
              </w:rPr>
              <w:t>c</w:t>
            </w:r>
            <w:r w:rsidRPr="00264254">
              <w:rPr>
                <w:rFonts w:ascii="Arial" w:hAnsi="Arial" w:cs="Arial"/>
                <w:sz w:val="24"/>
                <w:szCs w:val="24"/>
                <w:lang w:val="es-CO"/>
              </w:rPr>
              <w:t xml:space="preserve">onservación </w:t>
            </w:r>
            <w:r w:rsidR="0048303F" w:rsidRPr="00264254">
              <w:rPr>
                <w:rFonts w:ascii="Arial" w:hAnsi="Arial" w:cs="Arial"/>
                <w:sz w:val="24"/>
                <w:szCs w:val="24"/>
                <w:lang w:val="es-CO"/>
              </w:rPr>
              <w:t>d</w:t>
            </w:r>
            <w:r w:rsidRPr="00264254">
              <w:rPr>
                <w:rFonts w:ascii="Arial" w:hAnsi="Arial" w:cs="Arial"/>
                <w:sz w:val="24"/>
                <w:szCs w:val="24"/>
                <w:lang w:val="es-CO"/>
              </w:rPr>
              <w:t xml:space="preserve">ocumental. </w:t>
            </w:r>
          </w:p>
          <w:p w14:paraId="24939050" w14:textId="71D02D0F" w:rsidR="00510527" w:rsidRPr="00264254" w:rsidRDefault="00510527"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5513406F" w14:textId="77777777" w:rsidTr="003A12D6">
        <w:tc>
          <w:tcPr>
            <w:tcW w:w="9962" w:type="dxa"/>
            <w:gridSpan w:val="2"/>
            <w:shd w:val="clear" w:color="auto" w:fill="FFFFFF" w:themeFill="background1"/>
          </w:tcPr>
          <w:p w14:paraId="37B5D0AD" w14:textId="77777777" w:rsidR="00E65C88" w:rsidRPr="00264254" w:rsidRDefault="00E65C88" w:rsidP="00264254">
            <w:pPr>
              <w:pStyle w:val="Prrafodelista"/>
              <w:numPr>
                <w:ilvl w:val="0"/>
                <w:numId w:val="84"/>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CONTROL DE LA DESCRIPCIÓN</w:t>
            </w:r>
          </w:p>
        </w:tc>
      </w:tr>
      <w:tr w:rsidR="00E65C88" w:rsidRPr="00264254" w14:paraId="7ACE60D0" w14:textId="77777777" w:rsidTr="00E65C88">
        <w:tc>
          <w:tcPr>
            <w:tcW w:w="4981" w:type="dxa"/>
          </w:tcPr>
          <w:p w14:paraId="5E9BB60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4.1. NOTA DEL ARCHIVISTA</w:t>
            </w:r>
          </w:p>
        </w:tc>
        <w:tc>
          <w:tcPr>
            <w:tcW w:w="4981" w:type="dxa"/>
          </w:tcPr>
          <w:p w14:paraId="16A2B38A" w14:textId="0A7D1D8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395E1C" w:rsidRPr="00264254">
              <w:rPr>
                <w:rFonts w:ascii="Arial" w:hAnsi="Arial" w:cs="Arial"/>
                <w:sz w:val="24"/>
                <w:szCs w:val="24"/>
                <w:lang w:val="es-CO"/>
              </w:rPr>
              <w:t>R</w:t>
            </w:r>
            <w:r w:rsidRPr="00264254">
              <w:rPr>
                <w:rFonts w:ascii="Arial" w:hAnsi="Arial" w:cs="Arial"/>
                <w:sz w:val="24"/>
                <w:szCs w:val="24"/>
                <w:lang w:val="es-CO"/>
              </w:rPr>
              <w:t>etención Documental</w:t>
            </w:r>
            <w:r w:rsidR="003A12D6" w:rsidRPr="00264254">
              <w:rPr>
                <w:rFonts w:ascii="Arial" w:hAnsi="Arial" w:cs="Arial"/>
                <w:sz w:val="24"/>
                <w:szCs w:val="24"/>
                <w:lang w:val="es-CO"/>
              </w:rPr>
              <w:t xml:space="preserve"> </w:t>
            </w:r>
            <w:r w:rsidR="00395E1C" w:rsidRPr="00264254">
              <w:rPr>
                <w:rFonts w:ascii="Arial" w:hAnsi="Arial" w:cs="Arial"/>
                <w:sz w:val="24"/>
                <w:szCs w:val="24"/>
                <w:lang w:val="es-CO"/>
              </w:rPr>
              <w:t xml:space="preserve">(TRD), </w:t>
            </w:r>
            <w:r w:rsidR="003A12D6"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de Cooperación Internacional de Colombia</w:t>
            </w:r>
            <w:r w:rsidR="00395E1C"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395E1C"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2F88514D" w14:textId="77777777" w:rsidTr="00E65C88">
        <w:tc>
          <w:tcPr>
            <w:tcW w:w="4981" w:type="dxa"/>
          </w:tcPr>
          <w:p w14:paraId="5A6507C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70E8D6E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962 de 2005, articulo 28.</w:t>
            </w:r>
          </w:p>
        </w:tc>
      </w:tr>
      <w:tr w:rsidR="00E65C88" w:rsidRPr="00264254" w14:paraId="716671EF" w14:textId="77777777" w:rsidTr="00E65C88">
        <w:tc>
          <w:tcPr>
            <w:tcW w:w="4981" w:type="dxa"/>
          </w:tcPr>
          <w:p w14:paraId="1BA3CF9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76608F4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022DCC7F"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11. 1.2. Sección: Despacho Dirección General. 1.3. Subsección: Dirección Administrativa y Financieras. 1.5. Serie: Libros de contabilidad presupuestal. 1.6. Subserie: Libros de vigencia futura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66A220D3" w14:textId="77777777" w:rsidTr="003A12D6">
        <w:tc>
          <w:tcPr>
            <w:tcW w:w="9962" w:type="dxa"/>
            <w:gridSpan w:val="2"/>
            <w:shd w:val="clear" w:color="auto" w:fill="FFFFFF" w:themeFill="background1"/>
          </w:tcPr>
          <w:p w14:paraId="320AE28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583A5141" w14:textId="77777777" w:rsidTr="00E65C88">
        <w:tc>
          <w:tcPr>
            <w:tcW w:w="4981" w:type="dxa"/>
          </w:tcPr>
          <w:p w14:paraId="74D23B2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40354F91" w14:textId="52B466C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95E1C"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395E1C"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65BC7B89" w14:textId="77777777" w:rsidTr="00E65C88">
        <w:tc>
          <w:tcPr>
            <w:tcW w:w="4981" w:type="dxa"/>
          </w:tcPr>
          <w:p w14:paraId="504C13D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11A0ED4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7BBCD836" w14:textId="77777777" w:rsidTr="00E65C88">
        <w:tc>
          <w:tcPr>
            <w:tcW w:w="4981" w:type="dxa"/>
          </w:tcPr>
          <w:p w14:paraId="0ADC2B7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3B7B140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2C5935AD" w14:textId="77777777" w:rsidTr="00E65C88">
        <w:tc>
          <w:tcPr>
            <w:tcW w:w="4981" w:type="dxa"/>
          </w:tcPr>
          <w:p w14:paraId="16BF973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4F19D04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LIBROS DE CONTABILIDAD PRESUPUESTAL</w:t>
            </w:r>
          </w:p>
        </w:tc>
      </w:tr>
      <w:tr w:rsidR="00E65C88" w:rsidRPr="00264254" w14:paraId="39DBE0E5" w14:textId="77777777" w:rsidTr="003A12D6">
        <w:tc>
          <w:tcPr>
            <w:tcW w:w="4981" w:type="dxa"/>
          </w:tcPr>
          <w:p w14:paraId="756CF28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shd w:val="clear" w:color="auto" w:fill="FFFFFF" w:themeFill="background1"/>
          </w:tcPr>
          <w:p w14:paraId="6FA2211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LIBROS DE VIGENCIAS FUTURAS</w:t>
            </w:r>
          </w:p>
        </w:tc>
      </w:tr>
      <w:tr w:rsidR="00E65C88" w:rsidRPr="00264254" w14:paraId="3C320938" w14:textId="77777777" w:rsidTr="003A12D6">
        <w:tc>
          <w:tcPr>
            <w:tcW w:w="9962" w:type="dxa"/>
            <w:gridSpan w:val="2"/>
            <w:shd w:val="clear" w:color="auto" w:fill="FFFFFF" w:themeFill="background1"/>
          </w:tcPr>
          <w:p w14:paraId="434F88EF"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5D450733" w14:textId="77777777" w:rsidR="00E65C88" w:rsidRPr="00264254" w:rsidRDefault="00E65C88" w:rsidP="00264254">
            <w:pPr>
              <w:pStyle w:val="Prrafodelista"/>
              <w:numPr>
                <w:ilvl w:val="0"/>
                <w:numId w:val="85"/>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345A3A08" w14:textId="77777777" w:rsidTr="00E65C88">
        <w:tc>
          <w:tcPr>
            <w:tcW w:w="4981" w:type="dxa"/>
          </w:tcPr>
          <w:p w14:paraId="66986D1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2.1. DESCRIPCIÓN </w:t>
            </w:r>
          </w:p>
        </w:tc>
        <w:tc>
          <w:tcPr>
            <w:tcW w:w="4981" w:type="dxa"/>
          </w:tcPr>
          <w:p w14:paraId="009D79E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En este libro debe registrarse el monto de las autorizaciones, el periodo en años para el cual se autorizan ajustes o modificaciones al monto aprobado, compromisos, obligaciones y pagos de vigencias futuras</w:t>
            </w:r>
          </w:p>
        </w:tc>
      </w:tr>
      <w:tr w:rsidR="00E65C88" w:rsidRPr="00264254" w14:paraId="05B80E45" w14:textId="77777777" w:rsidTr="00E65C88">
        <w:tc>
          <w:tcPr>
            <w:tcW w:w="4981" w:type="dxa"/>
          </w:tcPr>
          <w:p w14:paraId="047117B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319D254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Libros de reservas presupuestales</w:t>
            </w:r>
          </w:p>
          <w:p w14:paraId="01A72EB9" w14:textId="331B190F" w:rsidR="00395E1C" w:rsidRPr="00264254" w:rsidRDefault="00395E1C" w:rsidP="00264254">
            <w:pPr>
              <w:pStyle w:val="Prrafodelista"/>
              <w:tabs>
                <w:tab w:val="left" w:pos="0"/>
                <w:tab w:val="left" w:pos="10065"/>
              </w:tabs>
              <w:autoSpaceDE w:val="0"/>
              <w:autoSpaceDN w:val="0"/>
              <w:adjustRightInd w:val="0"/>
              <w:ind w:left="302"/>
              <w:rPr>
                <w:rFonts w:cs="Arial"/>
                <w:szCs w:val="24"/>
                <w:lang w:val="es-CO"/>
              </w:rPr>
            </w:pPr>
          </w:p>
        </w:tc>
      </w:tr>
      <w:tr w:rsidR="00E65C88" w:rsidRPr="00264254" w14:paraId="2EA04F92" w14:textId="77777777" w:rsidTr="003A12D6">
        <w:tc>
          <w:tcPr>
            <w:tcW w:w="9962" w:type="dxa"/>
            <w:gridSpan w:val="2"/>
            <w:shd w:val="clear" w:color="auto" w:fill="FFFFFF" w:themeFill="background1"/>
          </w:tcPr>
          <w:p w14:paraId="0108187E" w14:textId="77777777" w:rsidR="00E65C88" w:rsidRPr="00264254" w:rsidRDefault="00E65C88" w:rsidP="00264254">
            <w:pPr>
              <w:pStyle w:val="Prrafodelista"/>
              <w:numPr>
                <w:ilvl w:val="0"/>
                <w:numId w:val="85"/>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272B1944" w14:textId="77777777" w:rsidTr="00E65C88">
        <w:tc>
          <w:tcPr>
            <w:tcW w:w="4981" w:type="dxa"/>
          </w:tcPr>
          <w:p w14:paraId="57194FE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011BEBA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05E4F8FE" w14:textId="77777777" w:rsidTr="00E65C88">
        <w:tc>
          <w:tcPr>
            <w:tcW w:w="4981" w:type="dxa"/>
          </w:tcPr>
          <w:p w14:paraId="3B750BC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145116D0" w14:textId="2DA15AC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Eliminación </w:t>
            </w:r>
            <w:r w:rsidR="003A12D6" w:rsidRPr="00264254">
              <w:rPr>
                <w:rFonts w:ascii="Arial" w:hAnsi="Arial" w:cs="Arial"/>
                <w:sz w:val="24"/>
                <w:szCs w:val="24"/>
                <w:lang w:val="es-CO"/>
              </w:rPr>
              <w:t>(</w:t>
            </w:r>
            <w:r w:rsidRPr="00264254">
              <w:rPr>
                <w:rFonts w:ascii="Arial" w:hAnsi="Arial" w:cs="Arial"/>
                <w:sz w:val="24"/>
                <w:szCs w:val="24"/>
                <w:lang w:val="es-CO"/>
              </w:rPr>
              <w:t>E</w:t>
            </w:r>
            <w:r w:rsidR="003A12D6" w:rsidRPr="00264254">
              <w:rPr>
                <w:rFonts w:ascii="Arial" w:hAnsi="Arial" w:cs="Arial"/>
                <w:sz w:val="24"/>
                <w:szCs w:val="24"/>
                <w:lang w:val="es-CO"/>
              </w:rPr>
              <w:t>)</w:t>
            </w:r>
            <w:r w:rsidR="00395E1C" w:rsidRPr="00264254">
              <w:rPr>
                <w:rFonts w:ascii="Arial" w:hAnsi="Arial" w:cs="Arial"/>
                <w:sz w:val="24"/>
                <w:szCs w:val="24"/>
                <w:lang w:val="es-CO"/>
              </w:rPr>
              <w:t>.</w:t>
            </w:r>
          </w:p>
        </w:tc>
      </w:tr>
      <w:tr w:rsidR="00E65C88" w:rsidRPr="00264254" w14:paraId="35C4386E" w14:textId="77777777" w:rsidTr="00E65C88">
        <w:tc>
          <w:tcPr>
            <w:tcW w:w="4981" w:type="dxa"/>
          </w:tcPr>
          <w:p w14:paraId="3C30CA1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1467B411" w14:textId="4365983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establecidos en </w:t>
            </w:r>
            <w:r w:rsidR="003A12D6" w:rsidRPr="00264254">
              <w:rPr>
                <w:rFonts w:ascii="Arial" w:hAnsi="Arial" w:cs="Arial"/>
                <w:sz w:val="24"/>
                <w:szCs w:val="24"/>
                <w:lang w:val="es-CO"/>
              </w:rPr>
              <w:t>el</w:t>
            </w:r>
            <w:r w:rsidRPr="00264254">
              <w:rPr>
                <w:rFonts w:ascii="Arial" w:hAnsi="Arial" w:cs="Arial"/>
                <w:sz w:val="24"/>
                <w:szCs w:val="24"/>
                <w:lang w:val="es-CO"/>
              </w:rPr>
              <w:t xml:space="preserve"> Código de Comercio, articulo 60 y la Ley 962 de 2005 articulo 28. Se elimina el soporte papel por encontrarse esta información consolidada en otras series documentales (</w:t>
            </w:r>
            <w:r w:rsidR="00395E1C" w:rsidRPr="00264254">
              <w:rPr>
                <w:rFonts w:ascii="Arial" w:hAnsi="Arial" w:cs="Arial"/>
                <w:sz w:val="24"/>
                <w:szCs w:val="24"/>
                <w:lang w:val="es-CO"/>
              </w:rPr>
              <w:t>l</w:t>
            </w:r>
            <w:r w:rsidRPr="00264254">
              <w:rPr>
                <w:rFonts w:ascii="Arial" w:hAnsi="Arial" w:cs="Arial"/>
                <w:sz w:val="24"/>
                <w:szCs w:val="24"/>
                <w:lang w:val="es-CO"/>
              </w:rPr>
              <w:t xml:space="preserve">ibro mayor). Cumplido su tiempo de retención de 10 años en el archivo central, se procede a eliminar siguiendo las técnicas de destrucción de documentos, según las políticas de la Agencia registradas en el </w:t>
            </w:r>
            <w:r w:rsidR="003A12D6" w:rsidRPr="00264254">
              <w:rPr>
                <w:rFonts w:ascii="Arial" w:hAnsi="Arial" w:cs="Arial"/>
                <w:sz w:val="24"/>
                <w:szCs w:val="24"/>
                <w:lang w:val="es-CO"/>
              </w:rPr>
              <w:t>capítulo</w:t>
            </w:r>
            <w:r w:rsidRPr="00264254">
              <w:rPr>
                <w:rFonts w:ascii="Arial" w:hAnsi="Arial" w:cs="Arial"/>
                <w:sz w:val="24"/>
                <w:szCs w:val="24"/>
                <w:lang w:val="es-CO"/>
              </w:rPr>
              <w:t xml:space="preserve"> 3.2.5.3 del documento introductorio.</w:t>
            </w:r>
          </w:p>
          <w:p w14:paraId="36C4C4F2" w14:textId="4B54EF28" w:rsidR="00510527" w:rsidRPr="00264254" w:rsidRDefault="00510527"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285B6B5E" w14:textId="77777777" w:rsidTr="003A12D6">
        <w:tc>
          <w:tcPr>
            <w:tcW w:w="9962" w:type="dxa"/>
            <w:gridSpan w:val="2"/>
            <w:shd w:val="clear" w:color="auto" w:fill="FFFFFF" w:themeFill="background1"/>
          </w:tcPr>
          <w:p w14:paraId="43B5967F" w14:textId="77777777" w:rsidR="00E65C88" w:rsidRPr="00264254" w:rsidRDefault="00E65C88" w:rsidP="00264254">
            <w:pPr>
              <w:pStyle w:val="Prrafodelista"/>
              <w:numPr>
                <w:ilvl w:val="0"/>
                <w:numId w:val="85"/>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t>ÁREA DE CONTROL DE LA DESCRIPCIÓN</w:t>
            </w:r>
          </w:p>
        </w:tc>
      </w:tr>
      <w:tr w:rsidR="00E65C88" w:rsidRPr="00264254" w14:paraId="4B4F0A4E" w14:textId="77777777" w:rsidTr="00E65C88">
        <w:tc>
          <w:tcPr>
            <w:tcW w:w="4981" w:type="dxa"/>
          </w:tcPr>
          <w:p w14:paraId="5632B7D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72C3598A" w14:textId="5155FBB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395E1C" w:rsidRPr="00264254">
              <w:rPr>
                <w:rFonts w:ascii="Arial" w:hAnsi="Arial" w:cs="Arial"/>
                <w:sz w:val="24"/>
                <w:szCs w:val="24"/>
                <w:lang w:val="es-CO"/>
              </w:rPr>
              <w:t>R</w:t>
            </w:r>
            <w:r w:rsidRPr="00264254">
              <w:rPr>
                <w:rFonts w:ascii="Arial" w:hAnsi="Arial" w:cs="Arial"/>
                <w:sz w:val="24"/>
                <w:szCs w:val="24"/>
                <w:lang w:val="es-CO"/>
              </w:rPr>
              <w:t>etención Documental</w:t>
            </w:r>
            <w:r w:rsidR="00395E1C" w:rsidRPr="00264254">
              <w:rPr>
                <w:rFonts w:ascii="Arial" w:hAnsi="Arial" w:cs="Arial"/>
                <w:sz w:val="24"/>
                <w:szCs w:val="24"/>
                <w:lang w:val="es-CO"/>
              </w:rPr>
              <w:t xml:space="preserve"> </w:t>
            </w:r>
            <w:r w:rsidR="00395E1C" w:rsidRPr="00264254">
              <w:rPr>
                <w:rFonts w:ascii="Arial" w:hAnsi="Arial" w:cs="Arial"/>
                <w:sz w:val="24"/>
                <w:szCs w:val="24"/>
                <w:lang w:val="es-CO"/>
              </w:rPr>
              <w:lastRenderedPageBreak/>
              <w:t xml:space="preserve">(TRD), </w:t>
            </w:r>
            <w:r w:rsidR="003A12D6"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395E1C"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395E1C"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03EE9F24" w14:textId="77777777" w:rsidTr="00E65C88">
        <w:tc>
          <w:tcPr>
            <w:tcW w:w="4981" w:type="dxa"/>
          </w:tcPr>
          <w:p w14:paraId="324B1FE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0713213C" w14:textId="0902CFA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Código de Comercio </w:t>
            </w:r>
            <w:r w:rsidR="003A12D6" w:rsidRPr="00264254">
              <w:rPr>
                <w:rFonts w:ascii="Arial" w:hAnsi="Arial" w:cs="Arial"/>
                <w:sz w:val="24"/>
                <w:szCs w:val="24"/>
                <w:lang w:val="es-CO"/>
              </w:rPr>
              <w:t>artículo</w:t>
            </w:r>
            <w:r w:rsidRPr="00264254">
              <w:rPr>
                <w:rFonts w:ascii="Arial" w:hAnsi="Arial" w:cs="Arial"/>
                <w:sz w:val="24"/>
                <w:szCs w:val="24"/>
                <w:lang w:val="es-CO"/>
              </w:rPr>
              <w:t xml:space="preserve"> 60, Ley 962 de 2005, articulo 28, resolución 0007 de 2016.</w:t>
            </w:r>
          </w:p>
        </w:tc>
      </w:tr>
      <w:tr w:rsidR="00E65C88" w:rsidRPr="00264254" w14:paraId="33780A16" w14:textId="77777777" w:rsidTr="00E65C88">
        <w:tc>
          <w:tcPr>
            <w:tcW w:w="4981" w:type="dxa"/>
          </w:tcPr>
          <w:p w14:paraId="745BDF3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038F81E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1F27AF2F"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12. 1.2. Sección: Despacho Dirección General. 1.3. Subsección: Dirección Administrativa y Financieras. 1.5. Serie: Manuales. 1.6. Subserie: Manual de administración de biene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33059E16" w14:textId="77777777" w:rsidTr="003A12D6">
        <w:tc>
          <w:tcPr>
            <w:tcW w:w="9962" w:type="dxa"/>
            <w:gridSpan w:val="2"/>
            <w:shd w:val="clear" w:color="auto" w:fill="FFFFFF" w:themeFill="background1"/>
          </w:tcPr>
          <w:p w14:paraId="5078529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484A6520" w14:textId="77777777" w:rsidTr="003A12D6">
        <w:tc>
          <w:tcPr>
            <w:tcW w:w="4981" w:type="dxa"/>
            <w:shd w:val="clear" w:color="auto" w:fill="FFFFFF" w:themeFill="background1"/>
          </w:tcPr>
          <w:p w14:paraId="798E780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shd w:val="clear" w:color="auto" w:fill="FFFFFF" w:themeFill="background1"/>
          </w:tcPr>
          <w:p w14:paraId="69A05E31" w14:textId="5DADEC3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95E1C"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w:t>
            </w:r>
            <w:r w:rsidR="00395E1C" w:rsidRPr="00264254">
              <w:rPr>
                <w:rFonts w:ascii="Arial" w:hAnsi="Arial" w:cs="Arial"/>
                <w:sz w:val="24"/>
                <w:szCs w:val="24"/>
                <w:shd w:val="clear" w:color="auto" w:fill="FFFFFF"/>
                <w:lang w:val="es-CO"/>
              </w:rPr>
              <w:t xml:space="preserve">C </w:t>
            </w:r>
            <w:r w:rsidRPr="00264254">
              <w:rPr>
                <w:rFonts w:ascii="Arial" w:hAnsi="Arial" w:cs="Arial"/>
                <w:sz w:val="24"/>
                <w:szCs w:val="24"/>
                <w:shd w:val="clear" w:color="auto" w:fill="FFFFFF"/>
                <w:lang w:val="es-CO"/>
              </w:rPr>
              <w:t>COLOMBIA.</w:t>
            </w:r>
          </w:p>
        </w:tc>
      </w:tr>
      <w:tr w:rsidR="00E65C88" w:rsidRPr="00264254" w14:paraId="11ED764E" w14:textId="77777777" w:rsidTr="00E65C88">
        <w:tc>
          <w:tcPr>
            <w:tcW w:w="4981" w:type="dxa"/>
          </w:tcPr>
          <w:p w14:paraId="691668F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1BC5E4F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515F310" w14:textId="77777777" w:rsidTr="00E65C88">
        <w:tc>
          <w:tcPr>
            <w:tcW w:w="4981" w:type="dxa"/>
          </w:tcPr>
          <w:p w14:paraId="5DE0460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7FEA92F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4652AF38" w14:textId="77777777" w:rsidTr="00E65C88">
        <w:tc>
          <w:tcPr>
            <w:tcW w:w="4981" w:type="dxa"/>
          </w:tcPr>
          <w:p w14:paraId="161A901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1416B60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MANUALES</w:t>
            </w:r>
          </w:p>
        </w:tc>
      </w:tr>
      <w:tr w:rsidR="00E65C88" w:rsidRPr="00264254" w14:paraId="5DA42FE5" w14:textId="77777777" w:rsidTr="00E65C88">
        <w:tc>
          <w:tcPr>
            <w:tcW w:w="4981" w:type="dxa"/>
          </w:tcPr>
          <w:p w14:paraId="6D18CE6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6BB36E8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MANUAL DE ADMINISTRACIÓN DE BIENES</w:t>
            </w:r>
          </w:p>
        </w:tc>
      </w:tr>
      <w:tr w:rsidR="00E65C88" w:rsidRPr="00264254" w14:paraId="2EB13013" w14:textId="77777777" w:rsidTr="00AC0889">
        <w:tc>
          <w:tcPr>
            <w:tcW w:w="9962" w:type="dxa"/>
            <w:gridSpan w:val="2"/>
            <w:shd w:val="clear" w:color="auto" w:fill="FFFFFF" w:themeFill="background1"/>
          </w:tcPr>
          <w:p w14:paraId="7ECE51F5"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4C2B282D" w14:textId="77777777" w:rsidR="00E65C88" w:rsidRPr="00264254" w:rsidRDefault="00E65C88" w:rsidP="00264254">
            <w:pPr>
              <w:pStyle w:val="Prrafodelista"/>
              <w:numPr>
                <w:ilvl w:val="0"/>
                <w:numId w:val="86"/>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238AC787" w14:textId="77777777" w:rsidTr="00AC0889">
        <w:tc>
          <w:tcPr>
            <w:tcW w:w="4981" w:type="dxa"/>
            <w:shd w:val="clear" w:color="auto" w:fill="FFFFFF" w:themeFill="background1"/>
          </w:tcPr>
          <w:p w14:paraId="5E8E07B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2.1. DESCRIPCIÓN </w:t>
            </w:r>
          </w:p>
        </w:tc>
        <w:tc>
          <w:tcPr>
            <w:tcW w:w="4981" w:type="dxa"/>
            <w:shd w:val="clear" w:color="auto" w:fill="FFFFFF" w:themeFill="background1"/>
          </w:tcPr>
          <w:p w14:paraId="09C9F363" w14:textId="0992219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 que contiene las orientaciones para el manejo adecuado de los bienes y activos de la entidad</w:t>
            </w:r>
            <w:r w:rsidR="00395E1C" w:rsidRPr="00264254">
              <w:rPr>
                <w:rFonts w:ascii="Arial" w:hAnsi="Arial" w:cs="Arial"/>
                <w:sz w:val="24"/>
                <w:szCs w:val="24"/>
                <w:lang w:val="es-CO"/>
              </w:rPr>
              <w:t>.</w:t>
            </w:r>
          </w:p>
        </w:tc>
      </w:tr>
      <w:tr w:rsidR="00E65C88" w:rsidRPr="00264254" w14:paraId="0B654DAE" w14:textId="77777777" w:rsidTr="00E65C88">
        <w:tc>
          <w:tcPr>
            <w:tcW w:w="4981" w:type="dxa"/>
          </w:tcPr>
          <w:p w14:paraId="1E15401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3DBA489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Manual</w:t>
            </w:r>
          </w:p>
          <w:p w14:paraId="3049699C" w14:textId="1A1F4C2E" w:rsidR="00510527" w:rsidRPr="00264254" w:rsidRDefault="00510527" w:rsidP="00264254">
            <w:pPr>
              <w:pStyle w:val="Prrafodelista"/>
              <w:tabs>
                <w:tab w:val="left" w:pos="0"/>
                <w:tab w:val="left" w:pos="10065"/>
              </w:tabs>
              <w:autoSpaceDE w:val="0"/>
              <w:autoSpaceDN w:val="0"/>
              <w:adjustRightInd w:val="0"/>
              <w:rPr>
                <w:rFonts w:cs="Arial"/>
                <w:szCs w:val="24"/>
                <w:lang w:val="es-CO"/>
              </w:rPr>
            </w:pPr>
          </w:p>
        </w:tc>
      </w:tr>
      <w:tr w:rsidR="00E65C88" w:rsidRPr="00264254" w14:paraId="6C36CFC0" w14:textId="77777777" w:rsidTr="00AC0889">
        <w:tc>
          <w:tcPr>
            <w:tcW w:w="9962" w:type="dxa"/>
            <w:gridSpan w:val="2"/>
            <w:shd w:val="clear" w:color="auto" w:fill="FFFFFF" w:themeFill="background1"/>
          </w:tcPr>
          <w:p w14:paraId="4861D50B" w14:textId="77777777" w:rsidR="00E65C88" w:rsidRPr="00264254" w:rsidRDefault="00E65C88" w:rsidP="00264254">
            <w:pPr>
              <w:pStyle w:val="Prrafodelista"/>
              <w:numPr>
                <w:ilvl w:val="0"/>
                <w:numId w:val="86"/>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VALORACIÓN</w:t>
            </w:r>
          </w:p>
        </w:tc>
      </w:tr>
      <w:tr w:rsidR="00E65C88" w:rsidRPr="00264254" w14:paraId="3B57214B" w14:textId="77777777" w:rsidTr="00E65C88">
        <w:tc>
          <w:tcPr>
            <w:tcW w:w="4981" w:type="dxa"/>
          </w:tcPr>
          <w:p w14:paraId="0DCCE0E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07DCC3F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19D168AB" w14:textId="77777777" w:rsidTr="00E65C88">
        <w:tc>
          <w:tcPr>
            <w:tcW w:w="4981" w:type="dxa"/>
          </w:tcPr>
          <w:p w14:paraId="18A4FB1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0C404CDD" w14:textId="461F5F7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AC0889" w:rsidRPr="00264254">
              <w:rPr>
                <w:rFonts w:ascii="Arial" w:hAnsi="Arial" w:cs="Arial"/>
                <w:sz w:val="24"/>
                <w:szCs w:val="24"/>
                <w:lang w:val="es-CO"/>
              </w:rPr>
              <w:t>Total (</w:t>
            </w:r>
            <w:r w:rsidRPr="00264254">
              <w:rPr>
                <w:rFonts w:ascii="Arial" w:hAnsi="Arial" w:cs="Arial"/>
                <w:sz w:val="24"/>
                <w:szCs w:val="24"/>
                <w:lang w:val="es-CO"/>
              </w:rPr>
              <w:t>CT</w:t>
            </w:r>
            <w:r w:rsidR="00AC0889"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AC0889" w:rsidRPr="00264254">
              <w:rPr>
                <w:rFonts w:ascii="Arial" w:hAnsi="Arial" w:cs="Arial"/>
                <w:sz w:val="24"/>
                <w:szCs w:val="24"/>
                <w:lang w:val="es-CO"/>
              </w:rPr>
              <w:t>(</w:t>
            </w:r>
            <w:r w:rsidRPr="00264254">
              <w:rPr>
                <w:rFonts w:ascii="Arial" w:hAnsi="Arial" w:cs="Arial"/>
                <w:sz w:val="24"/>
                <w:szCs w:val="24"/>
                <w:lang w:val="es-CO"/>
              </w:rPr>
              <w:t>MT</w:t>
            </w:r>
            <w:r w:rsidR="00AC0889" w:rsidRPr="00264254">
              <w:rPr>
                <w:rFonts w:ascii="Arial" w:hAnsi="Arial" w:cs="Arial"/>
                <w:sz w:val="24"/>
                <w:szCs w:val="24"/>
                <w:lang w:val="es-CO"/>
              </w:rPr>
              <w:t>)</w:t>
            </w:r>
            <w:r w:rsidR="00395E1C" w:rsidRPr="00264254">
              <w:rPr>
                <w:rFonts w:ascii="Arial" w:hAnsi="Arial" w:cs="Arial"/>
                <w:sz w:val="24"/>
                <w:szCs w:val="24"/>
                <w:lang w:val="es-CO"/>
              </w:rPr>
              <w:t>.</w:t>
            </w:r>
          </w:p>
        </w:tc>
      </w:tr>
      <w:tr w:rsidR="00E65C88" w:rsidRPr="00264254" w14:paraId="30786A9F" w14:textId="77777777" w:rsidTr="00AC0889">
        <w:tc>
          <w:tcPr>
            <w:tcW w:w="4981" w:type="dxa"/>
            <w:shd w:val="clear" w:color="auto" w:fill="FFFFFF" w:themeFill="background1"/>
          </w:tcPr>
          <w:p w14:paraId="11A92C4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193D0E41" w14:textId="2B7DE8D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Cumplidos los tiempos de retención de</w:t>
            </w:r>
            <w:r w:rsidR="00AC0889" w:rsidRPr="00264254">
              <w:rPr>
                <w:rFonts w:ascii="Arial" w:hAnsi="Arial" w:cs="Arial"/>
                <w:sz w:val="24"/>
                <w:szCs w:val="24"/>
                <w:lang w:val="es-CO"/>
              </w:rPr>
              <w:t xml:space="preserve"> diez (</w:t>
            </w:r>
            <w:r w:rsidRPr="00264254">
              <w:rPr>
                <w:rFonts w:ascii="Arial" w:hAnsi="Arial" w:cs="Arial"/>
                <w:sz w:val="24"/>
                <w:szCs w:val="24"/>
                <w:lang w:val="es-CO"/>
              </w:rPr>
              <w:t>10</w:t>
            </w:r>
            <w:r w:rsidR="00AC0889"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formato papel original, criterios para conservación </w:t>
            </w:r>
            <w:r w:rsidR="00395E1C" w:rsidRPr="00264254">
              <w:rPr>
                <w:rFonts w:ascii="Arial" w:hAnsi="Arial" w:cs="Arial"/>
                <w:sz w:val="24"/>
                <w:szCs w:val="24"/>
                <w:lang w:val="es-CO"/>
              </w:rPr>
              <w:t>d</w:t>
            </w:r>
            <w:r w:rsidRPr="00264254">
              <w:rPr>
                <w:rFonts w:ascii="Arial" w:hAnsi="Arial" w:cs="Arial"/>
                <w:sz w:val="24"/>
                <w:szCs w:val="24"/>
                <w:lang w:val="es-CO"/>
              </w:rPr>
              <w:t>ocumental, por formar parte de la memoria institucional de la entidad y como testigo de la gestión administrativa.</w:t>
            </w:r>
          </w:p>
          <w:p w14:paraId="2215916B" w14:textId="483AF7B1" w:rsidR="00510527" w:rsidRPr="00264254" w:rsidRDefault="00510527"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733A00E4" w14:textId="77777777" w:rsidTr="00AC0889">
        <w:tc>
          <w:tcPr>
            <w:tcW w:w="9962" w:type="dxa"/>
            <w:gridSpan w:val="2"/>
            <w:shd w:val="clear" w:color="auto" w:fill="FFFFFF" w:themeFill="background1"/>
          </w:tcPr>
          <w:p w14:paraId="169F2ACF" w14:textId="77777777" w:rsidR="00E65C88" w:rsidRPr="00264254" w:rsidRDefault="00E65C88" w:rsidP="00264254">
            <w:pPr>
              <w:pStyle w:val="Prrafodelista"/>
              <w:numPr>
                <w:ilvl w:val="0"/>
                <w:numId w:val="86"/>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CONTROL DE LA DESCRIPCIÓN</w:t>
            </w:r>
          </w:p>
        </w:tc>
      </w:tr>
      <w:tr w:rsidR="00E65C88" w:rsidRPr="00264254" w14:paraId="2C7E29AE" w14:textId="77777777" w:rsidTr="00E65C88">
        <w:tc>
          <w:tcPr>
            <w:tcW w:w="4981" w:type="dxa"/>
          </w:tcPr>
          <w:p w14:paraId="134125C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45536CB5" w14:textId="7EC53E5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395E1C"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395E1C" w:rsidRPr="00264254">
              <w:rPr>
                <w:rFonts w:ascii="Arial" w:hAnsi="Arial" w:cs="Arial"/>
                <w:sz w:val="24"/>
                <w:szCs w:val="24"/>
                <w:lang w:val="es-CO"/>
              </w:rPr>
              <w:t xml:space="preserve">(TRD), </w:t>
            </w:r>
            <w:r w:rsidR="00AC0889"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395E1C"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395E1C"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w:t>
            </w:r>
            <w:r w:rsidRPr="00264254">
              <w:rPr>
                <w:rFonts w:ascii="Arial" w:hAnsi="Arial" w:cs="Arial"/>
                <w:sz w:val="24"/>
                <w:szCs w:val="24"/>
                <w:lang w:val="es-CO"/>
              </w:rPr>
              <w:lastRenderedPageBreak/>
              <w:t xml:space="preserve">Preciados el día 22 de julio de 2020 con radicado No. 1-2020-04694. </w:t>
            </w:r>
          </w:p>
        </w:tc>
      </w:tr>
      <w:tr w:rsidR="00E65C88" w:rsidRPr="00264254" w14:paraId="0E65377B" w14:textId="77777777" w:rsidTr="00E65C88">
        <w:tc>
          <w:tcPr>
            <w:tcW w:w="4981" w:type="dxa"/>
          </w:tcPr>
          <w:p w14:paraId="7F11CE7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692A149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594 de 2000.</w:t>
            </w:r>
          </w:p>
        </w:tc>
      </w:tr>
      <w:tr w:rsidR="00E65C88" w:rsidRPr="00264254" w14:paraId="1C5F0BF0" w14:textId="77777777" w:rsidTr="00E65C88">
        <w:tc>
          <w:tcPr>
            <w:tcW w:w="4981" w:type="dxa"/>
          </w:tcPr>
          <w:p w14:paraId="5C0E33D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27E8786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0559C2D8"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13. 1.2. Sección: Despacho Dirección General. 1.3. Subsección: Dirección Administrativa y Financieras. 1.5. Serie: Manuales. 1.6. Subserie: Manual de contratación."/>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AC0889" w:rsidRPr="00264254" w14:paraId="5FBE409D" w14:textId="77777777" w:rsidTr="00AC0889">
        <w:tc>
          <w:tcPr>
            <w:tcW w:w="9962" w:type="dxa"/>
            <w:gridSpan w:val="2"/>
            <w:shd w:val="clear" w:color="auto" w:fill="FFFFFF" w:themeFill="background1"/>
          </w:tcPr>
          <w:p w14:paraId="5F9484F9"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2BBAAFF4" w14:textId="77777777" w:rsidTr="00AC0889">
        <w:tc>
          <w:tcPr>
            <w:tcW w:w="4981" w:type="dxa"/>
            <w:shd w:val="clear" w:color="auto" w:fill="FFFFFF" w:themeFill="background1"/>
          </w:tcPr>
          <w:p w14:paraId="20C1A00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shd w:val="clear" w:color="auto" w:fill="FFFFFF" w:themeFill="background1"/>
          </w:tcPr>
          <w:p w14:paraId="3F25E478" w14:textId="02D9D97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395E1C"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395E1C"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7E9D8468" w14:textId="77777777" w:rsidTr="00AC0889">
        <w:tc>
          <w:tcPr>
            <w:tcW w:w="4981" w:type="dxa"/>
            <w:shd w:val="clear" w:color="auto" w:fill="FFFFFF" w:themeFill="background1"/>
          </w:tcPr>
          <w:p w14:paraId="33FCEDB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shd w:val="clear" w:color="auto" w:fill="FFFFFF" w:themeFill="background1"/>
          </w:tcPr>
          <w:p w14:paraId="0939848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975D156" w14:textId="77777777" w:rsidTr="00E65C88">
        <w:tc>
          <w:tcPr>
            <w:tcW w:w="4981" w:type="dxa"/>
          </w:tcPr>
          <w:p w14:paraId="7BED7C6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60CB11C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2F22742E" w14:textId="77777777" w:rsidTr="00E65C88">
        <w:tc>
          <w:tcPr>
            <w:tcW w:w="4981" w:type="dxa"/>
          </w:tcPr>
          <w:p w14:paraId="67ECCC7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026D1DF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MANUALES</w:t>
            </w:r>
          </w:p>
        </w:tc>
      </w:tr>
      <w:tr w:rsidR="00E65C88" w:rsidRPr="00264254" w14:paraId="226F44CD" w14:textId="77777777" w:rsidTr="00E65C88">
        <w:tc>
          <w:tcPr>
            <w:tcW w:w="4981" w:type="dxa"/>
          </w:tcPr>
          <w:p w14:paraId="57CFC31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587BDA3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MANUAL DE CONTRATACIÓN</w:t>
            </w:r>
          </w:p>
        </w:tc>
      </w:tr>
      <w:tr w:rsidR="00E65C88" w:rsidRPr="00264254" w14:paraId="4722BF1E" w14:textId="77777777" w:rsidTr="00AC0889">
        <w:tc>
          <w:tcPr>
            <w:tcW w:w="9962" w:type="dxa"/>
            <w:gridSpan w:val="2"/>
            <w:shd w:val="clear" w:color="auto" w:fill="FFFFFF" w:themeFill="background1"/>
          </w:tcPr>
          <w:p w14:paraId="21AF37A1"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59F5D615" w14:textId="77777777" w:rsidR="00E65C88" w:rsidRPr="00264254" w:rsidRDefault="00E65C88" w:rsidP="00264254">
            <w:pPr>
              <w:pStyle w:val="Prrafodelista"/>
              <w:numPr>
                <w:ilvl w:val="0"/>
                <w:numId w:val="87"/>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70579367" w14:textId="77777777" w:rsidTr="00E65C88">
        <w:tc>
          <w:tcPr>
            <w:tcW w:w="4981" w:type="dxa"/>
          </w:tcPr>
          <w:p w14:paraId="1B0AB36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049201B1" w14:textId="04B6B9A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Documento que contiene las reglas internas de contratación de una entidad. Establece la forma como opera la </w:t>
            </w:r>
            <w:r w:rsidR="00395E1C" w:rsidRPr="00264254">
              <w:rPr>
                <w:rFonts w:ascii="Arial" w:hAnsi="Arial" w:cs="Arial"/>
                <w:sz w:val="24"/>
                <w:szCs w:val="24"/>
                <w:lang w:val="es-CO"/>
              </w:rPr>
              <w:t>g</w:t>
            </w:r>
            <w:r w:rsidRPr="00264254">
              <w:rPr>
                <w:rFonts w:ascii="Arial" w:hAnsi="Arial" w:cs="Arial"/>
                <w:sz w:val="24"/>
                <w:szCs w:val="24"/>
                <w:lang w:val="es-CO"/>
              </w:rPr>
              <w:t xml:space="preserve">estión contractual de las </w:t>
            </w:r>
            <w:r w:rsidR="00395E1C" w:rsidRPr="00264254">
              <w:rPr>
                <w:rFonts w:ascii="Arial" w:hAnsi="Arial" w:cs="Arial"/>
                <w:sz w:val="24"/>
                <w:szCs w:val="24"/>
                <w:lang w:val="es-CO"/>
              </w:rPr>
              <w:t>e</w:t>
            </w:r>
            <w:r w:rsidRPr="00264254">
              <w:rPr>
                <w:rFonts w:ascii="Arial" w:hAnsi="Arial" w:cs="Arial"/>
                <w:sz w:val="24"/>
                <w:szCs w:val="24"/>
                <w:lang w:val="es-CO"/>
              </w:rPr>
              <w:t xml:space="preserve">ntidades </w:t>
            </w:r>
            <w:r w:rsidR="00395E1C" w:rsidRPr="00264254">
              <w:rPr>
                <w:rFonts w:ascii="Arial" w:hAnsi="Arial" w:cs="Arial"/>
                <w:sz w:val="24"/>
                <w:szCs w:val="24"/>
                <w:lang w:val="es-CO"/>
              </w:rPr>
              <w:t>e</w:t>
            </w:r>
            <w:r w:rsidRPr="00264254">
              <w:rPr>
                <w:rFonts w:ascii="Arial" w:hAnsi="Arial" w:cs="Arial"/>
                <w:sz w:val="24"/>
                <w:szCs w:val="24"/>
                <w:lang w:val="es-CO"/>
              </w:rPr>
              <w:t xml:space="preserve">statales además de dar a conocer a los participantes del </w:t>
            </w:r>
            <w:r w:rsidR="00395E1C" w:rsidRPr="00264254">
              <w:rPr>
                <w:rFonts w:ascii="Arial" w:hAnsi="Arial" w:cs="Arial"/>
                <w:sz w:val="24"/>
                <w:szCs w:val="24"/>
                <w:lang w:val="es-CO"/>
              </w:rPr>
              <w:t>s</w:t>
            </w:r>
            <w:r w:rsidRPr="00264254">
              <w:rPr>
                <w:rFonts w:ascii="Arial" w:hAnsi="Arial" w:cs="Arial"/>
                <w:sz w:val="24"/>
                <w:szCs w:val="24"/>
                <w:lang w:val="es-CO"/>
              </w:rPr>
              <w:t xml:space="preserve">istema de </w:t>
            </w:r>
            <w:r w:rsidR="00395E1C" w:rsidRPr="00264254">
              <w:rPr>
                <w:rFonts w:ascii="Arial" w:hAnsi="Arial" w:cs="Arial"/>
                <w:sz w:val="24"/>
                <w:szCs w:val="24"/>
                <w:lang w:val="es-CO"/>
              </w:rPr>
              <w:t>c</w:t>
            </w:r>
            <w:r w:rsidRPr="00264254">
              <w:rPr>
                <w:rFonts w:ascii="Arial" w:hAnsi="Arial" w:cs="Arial"/>
                <w:sz w:val="24"/>
                <w:szCs w:val="24"/>
                <w:lang w:val="es-CO"/>
              </w:rPr>
              <w:t xml:space="preserve">ompra </w:t>
            </w:r>
            <w:r w:rsidR="00395E1C" w:rsidRPr="00264254">
              <w:rPr>
                <w:rFonts w:ascii="Arial" w:hAnsi="Arial" w:cs="Arial"/>
                <w:sz w:val="24"/>
                <w:szCs w:val="24"/>
                <w:lang w:val="es-CO"/>
              </w:rPr>
              <w:t>p</w:t>
            </w:r>
            <w:r w:rsidRPr="00264254">
              <w:rPr>
                <w:rFonts w:ascii="Arial" w:hAnsi="Arial" w:cs="Arial"/>
                <w:sz w:val="24"/>
                <w:szCs w:val="24"/>
                <w:lang w:val="es-CO"/>
              </w:rPr>
              <w:t xml:space="preserve">ublica la forma en que opera dicha </w:t>
            </w:r>
            <w:r w:rsidR="00395E1C" w:rsidRPr="00264254">
              <w:rPr>
                <w:rFonts w:ascii="Arial" w:hAnsi="Arial" w:cs="Arial"/>
                <w:sz w:val="24"/>
                <w:szCs w:val="24"/>
                <w:lang w:val="es-CO"/>
              </w:rPr>
              <w:t>g</w:t>
            </w:r>
            <w:r w:rsidRPr="00264254">
              <w:rPr>
                <w:rFonts w:ascii="Arial" w:hAnsi="Arial" w:cs="Arial"/>
                <w:sz w:val="24"/>
                <w:szCs w:val="24"/>
                <w:lang w:val="es-CO"/>
              </w:rPr>
              <w:t xml:space="preserve">estión </w:t>
            </w:r>
            <w:r w:rsidR="00395E1C" w:rsidRPr="00264254">
              <w:rPr>
                <w:rFonts w:ascii="Arial" w:hAnsi="Arial" w:cs="Arial"/>
                <w:sz w:val="24"/>
                <w:szCs w:val="24"/>
                <w:lang w:val="es-CO"/>
              </w:rPr>
              <w:t>c</w:t>
            </w:r>
            <w:r w:rsidRPr="00264254">
              <w:rPr>
                <w:rFonts w:ascii="Arial" w:hAnsi="Arial" w:cs="Arial"/>
                <w:sz w:val="24"/>
                <w:szCs w:val="24"/>
                <w:lang w:val="es-CO"/>
              </w:rPr>
              <w:t>ontractual</w:t>
            </w:r>
            <w:r w:rsidR="00395E1C" w:rsidRPr="00264254">
              <w:rPr>
                <w:rFonts w:ascii="Arial" w:hAnsi="Arial" w:cs="Arial"/>
                <w:sz w:val="24"/>
                <w:szCs w:val="24"/>
                <w:lang w:val="es-CO"/>
              </w:rPr>
              <w:t>.</w:t>
            </w:r>
          </w:p>
        </w:tc>
      </w:tr>
      <w:tr w:rsidR="00E65C88" w:rsidRPr="00264254" w14:paraId="7B4C6C3B" w14:textId="77777777" w:rsidTr="00AC0889">
        <w:tc>
          <w:tcPr>
            <w:tcW w:w="4981" w:type="dxa"/>
          </w:tcPr>
          <w:p w14:paraId="6ABEC7C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shd w:val="clear" w:color="auto" w:fill="FFFFFF" w:themeFill="background1"/>
          </w:tcPr>
          <w:p w14:paraId="77EE850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Manual</w:t>
            </w:r>
          </w:p>
          <w:p w14:paraId="34033D1E" w14:textId="5152FE31" w:rsidR="00510527" w:rsidRPr="00264254" w:rsidRDefault="00510527" w:rsidP="00264254">
            <w:pPr>
              <w:pStyle w:val="Prrafodelista"/>
              <w:tabs>
                <w:tab w:val="left" w:pos="0"/>
                <w:tab w:val="left" w:pos="10065"/>
              </w:tabs>
              <w:autoSpaceDE w:val="0"/>
              <w:autoSpaceDN w:val="0"/>
              <w:adjustRightInd w:val="0"/>
              <w:rPr>
                <w:rFonts w:cs="Arial"/>
                <w:szCs w:val="24"/>
                <w:lang w:val="es-CO"/>
              </w:rPr>
            </w:pPr>
          </w:p>
        </w:tc>
      </w:tr>
      <w:tr w:rsidR="00E65C88" w:rsidRPr="00264254" w14:paraId="7CC13CB8" w14:textId="77777777" w:rsidTr="00AC0889">
        <w:tc>
          <w:tcPr>
            <w:tcW w:w="9962" w:type="dxa"/>
            <w:gridSpan w:val="2"/>
            <w:shd w:val="clear" w:color="auto" w:fill="FFFFFF" w:themeFill="background1"/>
          </w:tcPr>
          <w:p w14:paraId="3DE10673" w14:textId="77777777" w:rsidR="00E65C88" w:rsidRPr="00264254" w:rsidRDefault="00E65C88" w:rsidP="00264254">
            <w:pPr>
              <w:pStyle w:val="Prrafodelista"/>
              <w:numPr>
                <w:ilvl w:val="0"/>
                <w:numId w:val="87"/>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3699EAC6" w14:textId="77777777" w:rsidTr="00E65C88">
        <w:tc>
          <w:tcPr>
            <w:tcW w:w="4981" w:type="dxa"/>
          </w:tcPr>
          <w:p w14:paraId="1C4361F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3.1. TIEMPO DE RETENCIÓN </w:t>
            </w:r>
          </w:p>
        </w:tc>
        <w:tc>
          <w:tcPr>
            <w:tcW w:w="4981" w:type="dxa"/>
          </w:tcPr>
          <w:p w14:paraId="60123C2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3C85A334" w14:textId="77777777" w:rsidTr="00E65C88">
        <w:tc>
          <w:tcPr>
            <w:tcW w:w="4981" w:type="dxa"/>
          </w:tcPr>
          <w:p w14:paraId="49D0828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5F2C2B4A" w14:textId="72F38EB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AC0889" w:rsidRPr="00264254">
              <w:rPr>
                <w:rFonts w:ascii="Arial" w:hAnsi="Arial" w:cs="Arial"/>
                <w:sz w:val="24"/>
                <w:szCs w:val="24"/>
                <w:lang w:val="es-CO"/>
              </w:rPr>
              <w:t>Total (</w:t>
            </w:r>
            <w:r w:rsidRPr="00264254">
              <w:rPr>
                <w:rFonts w:ascii="Arial" w:hAnsi="Arial" w:cs="Arial"/>
                <w:sz w:val="24"/>
                <w:szCs w:val="24"/>
                <w:lang w:val="es-CO"/>
              </w:rPr>
              <w:t>CT</w:t>
            </w:r>
            <w:r w:rsidR="00AC0889"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AC0889" w:rsidRPr="00264254">
              <w:rPr>
                <w:rFonts w:ascii="Arial" w:hAnsi="Arial" w:cs="Arial"/>
                <w:sz w:val="24"/>
                <w:szCs w:val="24"/>
                <w:lang w:val="es-CO"/>
              </w:rPr>
              <w:t>(</w:t>
            </w:r>
            <w:r w:rsidRPr="00264254">
              <w:rPr>
                <w:rFonts w:ascii="Arial" w:hAnsi="Arial" w:cs="Arial"/>
                <w:sz w:val="24"/>
                <w:szCs w:val="24"/>
                <w:lang w:val="es-CO"/>
              </w:rPr>
              <w:t>MT</w:t>
            </w:r>
            <w:r w:rsidR="00AC0889" w:rsidRPr="00264254">
              <w:rPr>
                <w:rFonts w:ascii="Arial" w:hAnsi="Arial" w:cs="Arial"/>
                <w:sz w:val="24"/>
                <w:szCs w:val="24"/>
                <w:lang w:val="es-CO"/>
              </w:rPr>
              <w:t>)</w:t>
            </w:r>
            <w:r w:rsidR="00395E1C" w:rsidRPr="00264254">
              <w:rPr>
                <w:rFonts w:ascii="Arial" w:hAnsi="Arial" w:cs="Arial"/>
                <w:sz w:val="24"/>
                <w:szCs w:val="24"/>
                <w:lang w:val="es-CO"/>
              </w:rPr>
              <w:t>.</w:t>
            </w:r>
          </w:p>
        </w:tc>
      </w:tr>
      <w:tr w:rsidR="00E65C88" w:rsidRPr="00264254" w14:paraId="580E0702" w14:textId="77777777" w:rsidTr="00E65C88">
        <w:tc>
          <w:tcPr>
            <w:tcW w:w="4981" w:type="dxa"/>
          </w:tcPr>
          <w:p w14:paraId="6DD2DC4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040D1631" w14:textId="13E48FE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Cumplidos los tiempos de retención de</w:t>
            </w:r>
            <w:r w:rsidR="00AC0889" w:rsidRPr="00264254">
              <w:rPr>
                <w:rFonts w:ascii="Arial" w:hAnsi="Arial" w:cs="Arial"/>
                <w:sz w:val="24"/>
                <w:szCs w:val="24"/>
                <w:lang w:val="es-CO"/>
              </w:rPr>
              <w:t xml:space="preserve"> diez (</w:t>
            </w:r>
            <w:r w:rsidRPr="00264254">
              <w:rPr>
                <w:rFonts w:ascii="Arial" w:hAnsi="Arial" w:cs="Arial"/>
                <w:sz w:val="24"/>
                <w:szCs w:val="24"/>
                <w:lang w:val="es-CO"/>
              </w:rPr>
              <w:t>10</w:t>
            </w:r>
            <w:r w:rsidR="00AC0889"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formato papel original, criterios para conservación </w:t>
            </w:r>
            <w:r w:rsidR="00395E1C" w:rsidRPr="00264254">
              <w:rPr>
                <w:rFonts w:ascii="Arial" w:hAnsi="Arial" w:cs="Arial"/>
                <w:sz w:val="24"/>
                <w:szCs w:val="24"/>
                <w:lang w:val="es-CO"/>
              </w:rPr>
              <w:t>d</w:t>
            </w:r>
            <w:r w:rsidRPr="00264254">
              <w:rPr>
                <w:rFonts w:ascii="Arial" w:hAnsi="Arial" w:cs="Arial"/>
                <w:sz w:val="24"/>
                <w:szCs w:val="24"/>
                <w:lang w:val="es-CO"/>
              </w:rPr>
              <w:t>ocumental, por formar parte de la memoria institucional de la entidad y como testigo de la gestión administrativa.</w:t>
            </w:r>
          </w:p>
          <w:p w14:paraId="4D5885B3" w14:textId="43789586" w:rsidR="00510527" w:rsidRPr="00264254" w:rsidRDefault="00510527"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196E3CD8" w14:textId="77777777" w:rsidTr="00AC0889">
        <w:tc>
          <w:tcPr>
            <w:tcW w:w="9962" w:type="dxa"/>
            <w:gridSpan w:val="2"/>
            <w:shd w:val="clear" w:color="auto" w:fill="FFFFFF" w:themeFill="background1"/>
          </w:tcPr>
          <w:p w14:paraId="2D2FAF8B" w14:textId="77777777" w:rsidR="00E65C88" w:rsidRPr="00264254" w:rsidRDefault="00E65C88" w:rsidP="00264254">
            <w:pPr>
              <w:pStyle w:val="Prrafodelista"/>
              <w:numPr>
                <w:ilvl w:val="0"/>
                <w:numId w:val="87"/>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t>ÁREA DE CONTROL DE LA DESCRIPCIÓN</w:t>
            </w:r>
          </w:p>
        </w:tc>
      </w:tr>
      <w:tr w:rsidR="00E65C88" w:rsidRPr="00264254" w14:paraId="145EE61E" w14:textId="77777777" w:rsidTr="00E65C88">
        <w:tc>
          <w:tcPr>
            <w:tcW w:w="4981" w:type="dxa"/>
          </w:tcPr>
          <w:p w14:paraId="3520D9A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484B85F5" w14:textId="6696CB5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015EC5"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015EC5" w:rsidRPr="00264254">
              <w:rPr>
                <w:rFonts w:ascii="Arial" w:hAnsi="Arial" w:cs="Arial"/>
                <w:sz w:val="24"/>
                <w:szCs w:val="24"/>
                <w:lang w:val="es-CO"/>
              </w:rPr>
              <w:t xml:space="preserve">(TRD), </w:t>
            </w:r>
            <w:r w:rsidR="00AC0889"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015EC5"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015EC5"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5D7E4060" w14:textId="77777777" w:rsidTr="00E65C88">
        <w:tc>
          <w:tcPr>
            <w:tcW w:w="4981" w:type="dxa"/>
          </w:tcPr>
          <w:p w14:paraId="17AEC5C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26E5EB3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594 de 2000.</w:t>
            </w:r>
          </w:p>
        </w:tc>
      </w:tr>
      <w:tr w:rsidR="00E65C88" w:rsidRPr="00264254" w14:paraId="1D6D5F25" w14:textId="77777777" w:rsidTr="00E65C88">
        <w:tc>
          <w:tcPr>
            <w:tcW w:w="4981" w:type="dxa"/>
          </w:tcPr>
          <w:p w14:paraId="4F788C1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5EA28FA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07E7DCBF"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14. 1.2. Sección: Despacho Dirección General. 1.3. Subsección: Dirección Administrativa y Financieras. 1.5. Serie: Manuales. 1.6. Subserie: Manual de Politicas contable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AC0889" w:rsidRPr="00264254" w14:paraId="20C3623F" w14:textId="77777777" w:rsidTr="00AC0889">
        <w:tc>
          <w:tcPr>
            <w:tcW w:w="9962" w:type="dxa"/>
            <w:gridSpan w:val="2"/>
            <w:shd w:val="clear" w:color="auto" w:fill="FFFFFF" w:themeFill="background1"/>
          </w:tcPr>
          <w:p w14:paraId="650C37BE"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190EA013" w14:textId="77777777" w:rsidTr="00AC0889">
        <w:tc>
          <w:tcPr>
            <w:tcW w:w="4981" w:type="dxa"/>
            <w:shd w:val="clear" w:color="auto" w:fill="FFFFFF" w:themeFill="background1"/>
          </w:tcPr>
          <w:p w14:paraId="029CC5C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1.1. FONDO</w:t>
            </w:r>
          </w:p>
        </w:tc>
        <w:tc>
          <w:tcPr>
            <w:tcW w:w="4981" w:type="dxa"/>
            <w:shd w:val="clear" w:color="auto" w:fill="FFFFFF" w:themeFill="background1"/>
          </w:tcPr>
          <w:p w14:paraId="535C5AA7" w14:textId="75902AC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015EC5"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015EC5"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22775947" w14:textId="77777777" w:rsidTr="00AC0889">
        <w:tc>
          <w:tcPr>
            <w:tcW w:w="4981" w:type="dxa"/>
            <w:shd w:val="clear" w:color="auto" w:fill="FFFFFF" w:themeFill="background1"/>
          </w:tcPr>
          <w:p w14:paraId="611FB67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shd w:val="clear" w:color="auto" w:fill="FFFFFF" w:themeFill="background1"/>
          </w:tcPr>
          <w:p w14:paraId="18A8E57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03210F2E" w14:textId="77777777" w:rsidTr="00E65C88">
        <w:tc>
          <w:tcPr>
            <w:tcW w:w="4981" w:type="dxa"/>
          </w:tcPr>
          <w:p w14:paraId="57A8ACD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7CFCA3B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3064B508" w14:textId="77777777" w:rsidTr="00E65C88">
        <w:tc>
          <w:tcPr>
            <w:tcW w:w="4981" w:type="dxa"/>
          </w:tcPr>
          <w:p w14:paraId="265002A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668250D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MANUALES</w:t>
            </w:r>
          </w:p>
        </w:tc>
      </w:tr>
      <w:tr w:rsidR="00E65C88" w:rsidRPr="00264254" w14:paraId="1F47F35C" w14:textId="77777777" w:rsidTr="00E65C88">
        <w:tc>
          <w:tcPr>
            <w:tcW w:w="4981" w:type="dxa"/>
          </w:tcPr>
          <w:p w14:paraId="2281B4B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64FED54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MANUAL DE POLITICAS CONTABLES</w:t>
            </w:r>
          </w:p>
        </w:tc>
      </w:tr>
      <w:tr w:rsidR="00E65C88" w:rsidRPr="00264254" w14:paraId="04066815" w14:textId="77777777" w:rsidTr="00AC0889">
        <w:tc>
          <w:tcPr>
            <w:tcW w:w="9962" w:type="dxa"/>
            <w:gridSpan w:val="2"/>
            <w:shd w:val="clear" w:color="auto" w:fill="FFFFFF" w:themeFill="background1"/>
          </w:tcPr>
          <w:p w14:paraId="264FD49C"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color w:val="808080" w:themeColor="background1" w:themeShade="80"/>
                <w:sz w:val="24"/>
                <w:szCs w:val="24"/>
                <w:lang w:val="es-CO"/>
              </w:rPr>
            </w:pPr>
          </w:p>
          <w:p w14:paraId="5F9C2363" w14:textId="77777777" w:rsidR="00E65C88" w:rsidRPr="00264254" w:rsidRDefault="00E65C88" w:rsidP="00264254">
            <w:pPr>
              <w:pStyle w:val="Prrafodelista"/>
              <w:numPr>
                <w:ilvl w:val="0"/>
                <w:numId w:val="88"/>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06798113" w14:textId="77777777" w:rsidTr="00E65C88">
        <w:tc>
          <w:tcPr>
            <w:tcW w:w="4981" w:type="dxa"/>
          </w:tcPr>
          <w:p w14:paraId="04D39C5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452062C2" w14:textId="559E876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 que la Contaduría General de la Nación</w:t>
            </w:r>
            <w:r w:rsidR="00015EC5" w:rsidRPr="00264254">
              <w:rPr>
                <w:rFonts w:ascii="Arial" w:hAnsi="Arial" w:cs="Arial"/>
                <w:sz w:val="24"/>
                <w:szCs w:val="24"/>
                <w:lang w:val="es-CO"/>
              </w:rPr>
              <w:t xml:space="preserve"> (CGN)</w:t>
            </w:r>
            <w:r w:rsidRPr="00264254">
              <w:rPr>
                <w:rFonts w:ascii="Arial" w:hAnsi="Arial" w:cs="Arial"/>
                <w:sz w:val="24"/>
                <w:szCs w:val="24"/>
                <w:lang w:val="es-CO"/>
              </w:rPr>
              <w:t>, adopta el procedimiento de control interno contable para implementar las acciones mínimas de control que deben realizar los responsables de la información financiera, económica, social y ambiental en los entes públicos.</w:t>
            </w:r>
          </w:p>
        </w:tc>
      </w:tr>
      <w:tr w:rsidR="00E65C88" w:rsidRPr="00264254" w14:paraId="01613511" w14:textId="77777777" w:rsidTr="00AC0889">
        <w:tc>
          <w:tcPr>
            <w:tcW w:w="4981" w:type="dxa"/>
            <w:shd w:val="clear" w:color="auto" w:fill="FFFFFF" w:themeFill="background1"/>
          </w:tcPr>
          <w:p w14:paraId="7E596C2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shd w:val="clear" w:color="auto" w:fill="FFFFFF" w:themeFill="background1"/>
          </w:tcPr>
          <w:p w14:paraId="6FEE451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Manual</w:t>
            </w:r>
          </w:p>
          <w:p w14:paraId="4796DB20" w14:textId="192D0A3B" w:rsidR="00510527" w:rsidRPr="00264254" w:rsidRDefault="00510527" w:rsidP="00264254">
            <w:pPr>
              <w:pStyle w:val="Prrafodelista"/>
              <w:tabs>
                <w:tab w:val="left" w:pos="0"/>
                <w:tab w:val="left" w:pos="10065"/>
              </w:tabs>
              <w:autoSpaceDE w:val="0"/>
              <w:autoSpaceDN w:val="0"/>
              <w:adjustRightInd w:val="0"/>
              <w:rPr>
                <w:rFonts w:cs="Arial"/>
                <w:szCs w:val="24"/>
                <w:lang w:val="es-CO"/>
              </w:rPr>
            </w:pPr>
          </w:p>
        </w:tc>
      </w:tr>
      <w:tr w:rsidR="00E65C88" w:rsidRPr="00264254" w14:paraId="18DEE870" w14:textId="77777777" w:rsidTr="00AC0889">
        <w:tc>
          <w:tcPr>
            <w:tcW w:w="9962" w:type="dxa"/>
            <w:gridSpan w:val="2"/>
            <w:shd w:val="clear" w:color="auto" w:fill="FFFFFF" w:themeFill="background1"/>
          </w:tcPr>
          <w:p w14:paraId="093D89DF" w14:textId="77777777" w:rsidR="00E65C88" w:rsidRPr="00264254" w:rsidRDefault="00E65C88" w:rsidP="00264254">
            <w:pPr>
              <w:pStyle w:val="Prrafodelista"/>
              <w:numPr>
                <w:ilvl w:val="0"/>
                <w:numId w:val="88"/>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492D80AE" w14:textId="77777777" w:rsidTr="00E65C88">
        <w:tc>
          <w:tcPr>
            <w:tcW w:w="4981" w:type="dxa"/>
          </w:tcPr>
          <w:p w14:paraId="3A87C70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05EBFBF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64AEA009" w14:textId="77777777" w:rsidTr="00E65C88">
        <w:tc>
          <w:tcPr>
            <w:tcW w:w="4981" w:type="dxa"/>
          </w:tcPr>
          <w:p w14:paraId="71AE602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49ABF3A3" w14:textId="0FB8D20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AC0889" w:rsidRPr="00264254">
              <w:rPr>
                <w:rFonts w:ascii="Arial" w:hAnsi="Arial" w:cs="Arial"/>
                <w:sz w:val="24"/>
                <w:szCs w:val="24"/>
                <w:lang w:val="es-CO"/>
              </w:rPr>
              <w:t>Total (</w:t>
            </w:r>
            <w:r w:rsidRPr="00264254">
              <w:rPr>
                <w:rFonts w:ascii="Arial" w:hAnsi="Arial" w:cs="Arial"/>
                <w:sz w:val="24"/>
                <w:szCs w:val="24"/>
                <w:lang w:val="es-CO"/>
              </w:rPr>
              <w:t>CT</w:t>
            </w:r>
            <w:r w:rsidR="00AC0889"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AC0889" w:rsidRPr="00264254">
              <w:rPr>
                <w:rFonts w:ascii="Arial" w:hAnsi="Arial" w:cs="Arial"/>
                <w:sz w:val="24"/>
                <w:szCs w:val="24"/>
                <w:lang w:val="es-CO"/>
              </w:rPr>
              <w:t>(</w:t>
            </w:r>
            <w:r w:rsidRPr="00264254">
              <w:rPr>
                <w:rFonts w:ascii="Arial" w:hAnsi="Arial" w:cs="Arial"/>
                <w:sz w:val="24"/>
                <w:szCs w:val="24"/>
                <w:lang w:val="es-CO"/>
              </w:rPr>
              <w:t>MT</w:t>
            </w:r>
            <w:r w:rsidR="00AC0889" w:rsidRPr="00264254">
              <w:rPr>
                <w:rFonts w:ascii="Arial" w:hAnsi="Arial" w:cs="Arial"/>
                <w:sz w:val="24"/>
                <w:szCs w:val="24"/>
                <w:lang w:val="es-CO"/>
              </w:rPr>
              <w:t>)</w:t>
            </w:r>
            <w:r w:rsidR="00015EC5" w:rsidRPr="00264254">
              <w:rPr>
                <w:rFonts w:ascii="Arial" w:hAnsi="Arial" w:cs="Arial"/>
                <w:sz w:val="24"/>
                <w:szCs w:val="24"/>
                <w:lang w:val="es-CO"/>
              </w:rPr>
              <w:t>.</w:t>
            </w:r>
          </w:p>
        </w:tc>
      </w:tr>
      <w:tr w:rsidR="00E65C88" w:rsidRPr="00264254" w14:paraId="01A6228B" w14:textId="77777777" w:rsidTr="004D6279">
        <w:tc>
          <w:tcPr>
            <w:tcW w:w="4981" w:type="dxa"/>
          </w:tcPr>
          <w:p w14:paraId="1A3E61B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0AAEDE00" w14:textId="0C80CA4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Cumplidos los tiempos de retención de</w:t>
            </w:r>
            <w:r w:rsidR="004D6279" w:rsidRPr="00264254">
              <w:rPr>
                <w:rFonts w:ascii="Arial" w:hAnsi="Arial" w:cs="Arial"/>
                <w:sz w:val="24"/>
                <w:szCs w:val="24"/>
                <w:lang w:val="es-CO"/>
              </w:rPr>
              <w:t xml:space="preserve"> diez</w:t>
            </w:r>
            <w:r w:rsidRPr="00264254">
              <w:rPr>
                <w:rFonts w:ascii="Arial" w:hAnsi="Arial" w:cs="Arial"/>
                <w:sz w:val="24"/>
                <w:szCs w:val="24"/>
                <w:lang w:val="es-CO"/>
              </w:rPr>
              <w:t xml:space="preserve"> </w:t>
            </w:r>
            <w:r w:rsidR="004D6279" w:rsidRPr="00264254">
              <w:rPr>
                <w:rFonts w:ascii="Arial" w:hAnsi="Arial" w:cs="Arial"/>
                <w:sz w:val="24"/>
                <w:szCs w:val="24"/>
                <w:lang w:val="es-CO"/>
              </w:rPr>
              <w:t>(</w:t>
            </w:r>
            <w:r w:rsidRPr="00264254">
              <w:rPr>
                <w:rFonts w:ascii="Arial" w:hAnsi="Arial" w:cs="Arial"/>
                <w:sz w:val="24"/>
                <w:szCs w:val="24"/>
                <w:lang w:val="es-CO"/>
              </w:rPr>
              <w:t>10</w:t>
            </w:r>
            <w:r w:rsidR="004D6279" w:rsidRPr="00264254">
              <w:rPr>
                <w:rFonts w:ascii="Arial" w:hAnsi="Arial" w:cs="Arial"/>
                <w:sz w:val="24"/>
                <w:szCs w:val="24"/>
                <w:lang w:val="es-CO"/>
              </w:rPr>
              <w:t>)</w:t>
            </w:r>
            <w:r w:rsidRPr="00264254">
              <w:rPr>
                <w:rFonts w:ascii="Arial" w:hAnsi="Arial" w:cs="Arial"/>
                <w:sz w:val="24"/>
                <w:szCs w:val="24"/>
                <w:lang w:val="es-CO"/>
              </w:rPr>
              <w:t xml:space="preserve"> años de retención en el archivo central, la documentación se conserva totalmente en </w:t>
            </w:r>
            <w:r w:rsidRPr="00264254">
              <w:rPr>
                <w:rFonts w:ascii="Arial" w:hAnsi="Arial" w:cs="Arial"/>
                <w:sz w:val="24"/>
                <w:szCs w:val="24"/>
                <w:lang w:val="es-CO"/>
              </w:rPr>
              <w:lastRenderedPageBreak/>
              <w:t xml:space="preserve">formato papel original, criterios para conservación </w:t>
            </w:r>
            <w:r w:rsidR="00015EC5" w:rsidRPr="00264254">
              <w:rPr>
                <w:rFonts w:ascii="Arial" w:hAnsi="Arial" w:cs="Arial"/>
                <w:sz w:val="24"/>
                <w:szCs w:val="24"/>
                <w:lang w:val="es-CO"/>
              </w:rPr>
              <w:t>D</w:t>
            </w:r>
            <w:r w:rsidRPr="00264254">
              <w:rPr>
                <w:rFonts w:ascii="Arial" w:hAnsi="Arial" w:cs="Arial"/>
                <w:sz w:val="24"/>
                <w:szCs w:val="24"/>
                <w:lang w:val="es-CO"/>
              </w:rPr>
              <w:t>ocumental, por formar parte de la memoria institucional de la entidad y como testigo de la gestión administrativa.</w:t>
            </w:r>
          </w:p>
          <w:p w14:paraId="6637B1A0" w14:textId="32413584" w:rsidR="00510527" w:rsidRPr="00264254" w:rsidRDefault="00510527"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3EAA7983" w14:textId="77777777" w:rsidTr="004D6279">
        <w:tc>
          <w:tcPr>
            <w:tcW w:w="9962" w:type="dxa"/>
            <w:gridSpan w:val="2"/>
            <w:shd w:val="clear" w:color="auto" w:fill="FFFFFF" w:themeFill="background1"/>
          </w:tcPr>
          <w:p w14:paraId="5D87D2AF" w14:textId="77777777" w:rsidR="00E65C88" w:rsidRPr="00264254" w:rsidRDefault="00E65C88" w:rsidP="00264254">
            <w:pPr>
              <w:pStyle w:val="Prrafodelista"/>
              <w:numPr>
                <w:ilvl w:val="0"/>
                <w:numId w:val="88"/>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lastRenderedPageBreak/>
              <w:t>ÁREA DE CONTROL DE LA DESCRIPCIÓN</w:t>
            </w:r>
          </w:p>
        </w:tc>
      </w:tr>
      <w:tr w:rsidR="00E65C88" w:rsidRPr="00264254" w14:paraId="5BB8A3FA" w14:textId="77777777" w:rsidTr="00E65C88">
        <w:tc>
          <w:tcPr>
            <w:tcW w:w="4981" w:type="dxa"/>
          </w:tcPr>
          <w:p w14:paraId="2D04782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1F821051" w14:textId="3D49719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015EC5" w:rsidRPr="00264254">
              <w:rPr>
                <w:rFonts w:ascii="Arial" w:hAnsi="Arial" w:cs="Arial"/>
                <w:sz w:val="24"/>
                <w:szCs w:val="24"/>
                <w:lang w:val="es-CO"/>
              </w:rPr>
              <w:t>R</w:t>
            </w:r>
            <w:r w:rsidRPr="00264254">
              <w:rPr>
                <w:rFonts w:ascii="Arial" w:hAnsi="Arial" w:cs="Arial"/>
                <w:sz w:val="24"/>
                <w:szCs w:val="24"/>
                <w:lang w:val="es-CO"/>
              </w:rPr>
              <w:t>etención Documental</w:t>
            </w:r>
            <w:r w:rsidR="004D6279" w:rsidRPr="00264254">
              <w:rPr>
                <w:rFonts w:ascii="Arial" w:hAnsi="Arial" w:cs="Arial"/>
                <w:sz w:val="24"/>
                <w:szCs w:val="24"/>
                <w:lang w:val="es-CO"/>
              </w:rPr>
              <w:t xml:space="preserve"> </w:t>
            </w:r>
            <w:r w:rsidR="00015EC5" w:rsidRPr="00264254">
              <w:rPr>
                <w:rFonts w:ascii="Arial" w:hAnsi="Arial" w:cs="Arial"/>
                <w:sz w:val="24"/>
                <w:szCs w:val="24"/>
                <w:lang w:val="es-CO"/>
              </w:rPr>
              <w:t xml:space="preserve">(TRD), </w:t>
            </w:r>
            <w:r w:rsidR="004D6279"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015EC5"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015EC5"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46F1BE34" w14:textId="77777777" w:rsidTr="00E65C88">
        <w:tc>
          <w:tcPr>
            <w:tcW w:w="4981" w:type="dxa"/>
          </w:tcPr>
          <w:p w14:paraId="5577A2A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69A7018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594 de 2000.</w:t>
            </w:r>
          </w:p>
        </w:tc>
      </w:tr>
      <w:tr w:rsidR="00E65C88" w:rsidRPr="00264254" w14:paraId="3250BEC8" w14:textId="77777777" w:rsidTr="00E65C88">
        <w:tc>
          <w:tcPr>
            <w:tcW w:w="4981" w:type="dxa"/>
          </w:tcPr>
          <w:p w14:paraId="431AB2E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724DEB8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5EB3CF81"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15. 1.2. Sección: Despacho Dirección General. 1.3. Subsección: Dirección Administrativa y Financieras. 1.5. Serie: Manuales. 1.6. Subserie: Manual de sistemas de información."/>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4D6279" w:rsidRPr="00264254" w14:paraId="489EA8B5" w14:textId="77777777" w:rsidTr="004D6279">
        <w:tc>
          <w:tcPr>
            <w:tcW w:w="9962" w:type="dxa"/>
            <w:gridSpan w:val="2"/>
            <w:shd w:val="clear" w:color="auto" w:fill="FFFFFF" w:themeFill="background1"/>
          </w:tcPr>
          <w:p w14:paraId="332C6154"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123B49CF" w14:textId="77777777" w:rsidTr="004D6279">
        <w:tc>
          <w:tcPr>
            <w:tcW w:w="4981" w:type="dxa"/>
            <w:shd w:val="clear" w:color="auto" w:fill="FFFFFF" w:themeFill="background1"/>
          </w:tcPr>
          <w:p w14:paraId="09BB15C1"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shd w:val="clear" w:color="auto" w:fill="FFFFFF" w:themeFill="background1"/>
          </w:tcPr>
          <w:p w14:paraId="693E331A" w14:textId="141627FF"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015EC5"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015EC5"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756C5C8E" w14:textId="77777777" w:rsidTr="004D6279">
        <w:tc>
          <w:tcPr>
            <w:tcW w:w="4981" w:type="dxa"/>
            <w:shd w:val="clear" w:color="auto" w:fill="FFFFFF" w:themeFill="background1"/>
          </w:tcPr>
          <w:p w14:paraId="078B4A1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shd w:val="clear" w:color="auto" w:fill="FFFFFF" w:themeFill="background1"/>
          </w:tcPr>
          <w:p w14:paraId="05A7120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57A3C60" w14:textId="77777777" w:rsidTr="004D6279">
        <w:tc>
          <w:tcPr>
            <w:tcW w:w="4981" w:type="dxa"/>
            <w:shd w:val="clear" w:color="auto" w:fill="FFFFFF" w:themeFill="background1"/>
          </w:tcPr>
          <w:p w14:paraId="592799A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shd w:val="clear" w:color="auto" w:fill="FFFFFF" w:themeFill="background1"/>
          </w:tcPr>
          <w:p w14:paraId="5F3DEB5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664A3767" w14:textId="77777777" w:rsidTr="004D6279">
        <w:tc>
          <w:tcPr>
            <w:tcW w:w="4981" w:type="dxa"/>
            <w:shd w:val="clear" w:color="auto" w:fill="FFFFFF" w:themeFill="background1"/>
          </w:tcPr>
          <w:p w14:paraId="1D6B0B9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1.5. SERIE</w:t>
            </w:r>
          </w:p>
        </w:tc>
        <w:tc>
          <w:tcPr>
            <w:tcW w:w="4981" w:type="dxa"/>
            <w:shd w:val="clear" w:color="auto" w:fill="FFFFFF" w:themeFill="background1"/>
          </w:tcPr>
          <w:p w14:paraId="2EA7613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MANUALES</w:t>
            </w:r>
          </w:p>
        </w:tc>
      </w:tr>
      <w:tr w:rsidR="00E65C88" w:rsidRPr="00264254" w14:paraId="566958DE" w14:textId="77777777" w:rsidTr="004D6279">
        <w:tc>
          <w:tcPr>
            <w:tcW w:w="4981" w:type="dxa"/>
            <w:shd w:val="clear" w:color="auto" w:fill="FFFFFF" w:themeFill="background1"/>
          </w:tcPr>
          <w:p w14:paraId="483C46E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shd w:val="clear" w:color="auto" w:fill="FFFFFF" w:themeFill="background1"/>
          </w:tcPr>
          <w:p w14:paraId="4B78051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MANUAL DE SISTEMAS DE INFORMACIÓN</w:t>
            </w:r>
          </w:p>
        </w:tc>
      </w:tr>
      <w:tr w:rsidR="00E65C88" w:rsidRPr="00264254" w14:paraId="0C1EC3D6" w14:textId="77777777" w:rsidTr="004D6279">
        <w:tc>
          <w:tcPr>
            <w:tcW w:w="9962" w:type="dxa"/>
            <w:gridSpan w:val="2"/>
            <w:shd w:val="clear" w:color="auto" w:fill="FFFFFF" w:themeFill="background1"/>
          </w:tcPr>
          <w:p w14:paraId="228317FD"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1A3C0880" w14:textId="77777777" w:rsidR="00E65C88" w:rsidRPr="00264254" w:rsidRDefault="00E65C88" w:rsidP="00264254">
            <w:pPr>
              <w:pStyle w:val="Prrafodelista"/>
              <w:numPr>
                <w:ilvl w:val="0"/>
                <w:numId w:val="89"/>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CONTENIDO Y ESTRUCTURA</w:t>
            </w:r>
          </w:p>
        </w:tc>
      </w:tr>
      <w:tr w:rsidR="00E65C88" w:rsidRPr="00264254" w14:paraId="432ECCDB" w14:textId="77777777" w:rsidTr="00E65C88">
        <w:tc>
          <w:tcPr>
            <w:tcW w:w="4981" w:type="dxa"/>
          </w:tcPr>
          <w:p w14:paraId="134B981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5616C92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 de comunicación técnica que busca brindar asistencia a las personas que usan un sistema de información, para que puedan operar de manera adecuada y ágil la herramienta tecnológica.</w:t>
            </w:r>
          </w:p>
        </w:tc>
      </w:tr>
      <w:tr w:rsidR="00E65C88" w:rsidRPr="00264254" w14:paraId="192C54FF" w14:textId="77777777" w:rsidTr="00B563EC">
        <w:tc>
          <w:tcPr>
            <w:tcW w:w="4981" w:type="dxa"/>
          </w:tcPr>
          <w:p w14:paraId="7575CD8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shd w:val="clear" w:color="auto" w:fill="FFFFFF" w:themeFill="background1"/>
          </w:tcPr>
          <w:p w14:paraId="5AC3554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Manua</w:t>
            </w:r>
            <w:r w:rsidR="00510527" w:rsidRPr="00264254">
              <w:rPr>
                <w:rFonts w:cs="Arial"/>
                <w:szCs w:val="24"/>
                <w:lang w:val="es-CO"/>
              </w:rPr>
              <w:t>l</w:t>
            </w:r>
          </w:p>
          <w:p w14:paraId="435B1B1F" w14:textId="60C7598D" w:rsidR="00510527" w:rsidRPr="00264254" w:rsidRDefault="00510527" w:rsidP="00264254">
            <w:pPr>
              <w:pStyle w:val="Prrafodelista"/>
              <w:tabs>
                <w:tab w:val="left" w:pos="0"/>
                <w:tab w:val="left" w:pos="10065"/>
              </w:tabs>
              <w:autoSpaceDE w:val="0"/>
              <w:autoSpaceDN w:val="0"/>
              <w:adjustRightInd w:val="0"/>
              <w:rPr>
                <w:rFonts w:cs="Arial"/>
                <w:szCs w:val="24"/>
                <w:lang w:val="es-CO"/>
              </w:rPr>
            </w:pPr>
          </w:p>
        </w:tc>
      </w:tr>
      <w:tr w:rsidR="00E65C88" w:rsidRPr="00264254" w14:paraId="37FB1F3B" w14:textId="77777777" w:rsidTr="00B563EC">
        <w:tc>
          <w:tcPr>
            <w:tcW w:w="9962" w:type="dxa"/>
            <w:gridSpan w:val="2"/>
            <w:shd w:val="clear" w:color="auto" w:fill="FFFFFF" w:themeFill="background1"/>
          </w:tcPr>
          <w:p w14:paraId="54C58138" w14:textId="15ECCDA2" w:rsidR="00E65C88" w:rsidRPr="00264254" w:rsidRDefault="00E65C88" w:rsidP="00264254">
            <w:pPr>
              <w:pStyle w:val="Prrafodelista"/>
              <w:numPr>
                <w:ilvl w:val="0"/>
                <w:numId w:val="89"/>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t>ÁREA DE VALORACIÓN</w:t>
            </w:r>
          </w:p>
        </w:tc>
      </w:tr>
      <w:tr w:rsidR="00E65C88" w:rsidRPr="00264254" w14:paraId="69276677" w14:textId="77777777" w:rsidTr="00E65C88">
        <w:tc>
          <w:tcPr>
            <w:tcW w:w="4981" w:type="dxa"/>
          </w:tcPr>
          <w:p w14:paraId="37E9E4C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22F9EDE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333A682D" w14:textId="77777777" w:rsidTr="00E65C88">
        <w:tc>
          <w:tcPr>
            <w:tcW w:w="4981" w:type="dxa"/>
          </w:tcPr>
          <w:p w14:paraId="2792D6F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474EC077" w14:textId="35CEFA2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Conservación</w:t>
            </w:r>
            <w:r w:rsidR="00B563EC" w:rsidRPr="00264254">
              <w:rPr>
                <w:rFonts w:ascii="Arial" w:hAnsi="Arial" w:cs="Arial"/>
                <w:sz w:val="24"/>
                <w:szCs w:val="24"/>
                <w:lang w:val="es-CO"/>
              </w:rPr>
              <w:t xml:space="preserve"> Total (</w:t>
            </w:r>
            <w:r w:rsidRPr="00264254">
              <w:rPr>
                <w:rFonts w:ascii="Arial" w:hAnsi="Arial" w:cs="Arial"/>
                <w:sz w:val="24"/>
                <w:szCs w:val="24"/>
                <w:lang w:val="es-CO"/>
              </w:rPr>
              <w:t>CT</w:t>
            </w:r>
            <w:r w:rsidR="00B563EC"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B563EC" w:rsidRPr="00264254">
              <w:rPr>
                <w:rFonts w:ascii="Arial" w:hAnsi="Arial" w:cs="Arial"/>
                <w:sz w:val="24"/>
                <w:szCs w:val="24"/>
                <w:lang w:val="es-CO"/>
              </w:rPr>
              <w:t>(M</w:t>
            </w:r>
            <w:r w:rsidRPr="00264254">
              <w:rPr>
                <w:rFonts w:ascii="Arial" w:hAnsi="Arial" w:cs="Arial"/>
                <w:sz w:val="24"/>
                <w:szCs w:val="24"/>
                <w:lang w:val="es-CO"/>
              </w:rPr>
              <w:t>T</w:t>
            </w:r>
            <w:r w:rsidR="00B563EC" w:rsidRPr="00264254">
              <w:rPr>
                <w:rFonts w:ascii="Arial" w:hAnsi="Arial" w:cs="Arial"/>
                <w:sz w:val="24"/>
                <w:szCs w:val="24"/>
                <w:lang w:val="es-CO"/>
              </w:rPr>
              <w:t>)</w:t>
            </w:r>
            <w:r w:rsidR="00015EC5" w:rsidRPr="00264254">
              <w:rPr>
                <w:rFonts w:ascii="Arial" w:hAnsi="Arial" w:cs="Arial"/>
                <w:sz w:val="24"/>
                <w:szCs w:val="24"/>
                <w:lang w:val="es-CO"/>
              </w:rPr>
              <w:t>.</w:t>
            </w:r>
          </w:p>
        </w:tc>
      </w:tr>
      <w:tr w:rsidR="00E65C88" w:rsidRPr="00264254" w14:paraId="3180A44C" w14:textId="77777777" w:rsidTr="00E65C88">
        <w:tc>
          <w:tcPr>
            <w:tcW w:w="4981" w:type="dxa"/>
          </w:tcPr>
          <w:p w14:paraId="62BB631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4F481C01" w14:textId="2CB7EAB3"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Cumplidos los tiempos de retención de</w:t>
            </w:r>
            <w:r w:rsidR="00B563EC" w:rsidRPr="00264254">
              <w:rPr>
                <w:rFonts w:ascii="Arial" w:hAnsi="Arial" w:cs="Arial"/>
                <w:sz w:val="24"/>
                <w:szCs w:val="24"/>
                <w:lang w:val="es-CO"/>
              </w:rPr>
              <w:t xml:space="preserve"> diez</w:t>
            </w:r>
            <w:r w:rsidRPr="00264254">
              <w:rPr>
                <w:rFonts w:ascii="Arial" w:hAnsi="Arial" w:cs="Arial"/>
                <w:sz w:val="24"/>
                <w:szCs w:val="24"/>
                <w:lang w:val="es-CO"/>
              </w:rPr>
              <w:t xml:space="preserve"> </w:t>
            </w:r>
            <w:r w:rsidR="00B563EC" w:rsidRPr="00264254">
              <w:rPr>
                <w:rFonts w:ascii="Arial" w:hAnsi="Arial" w:cs="Arial"/>
                <w:sz w:val="24"/>
                <w:szCs w:val="24"/>
                <w:lang w:val="es-CO"/>
              </w:rPr>
              <w:t>(</w:t>
            </w:r>
            <w:r w:rsidRPr="00264254">
              <w:rPr>
                <w:rFonts w:ascii="Arial" w:hAnsi="Arial" w:cs="Arial"/>
                <w:sz w:val="24"/>
                <w:szCs w:val="24"/>
                <w:lang w:val="es-CO"/>
              </w:rPr>
              <w:t>10</w:t>
            </w:r>
            <w:r w:rsidR="00B563EC" w:rsidRPr="00264254">
              <w:rPr>
                <w:rFonts w:ascii="Arial" w:hAnsi="Arial" w:cs="Arial"/>
                <w:sz w:val="24"/>
                <w:szCs w:val="24"/>
                <w:lang w:val="es-CO"/>
              </w:rPr>
              <w:t>)</w:t>
            </w:r>
            <w:r w:rsidRPr="00264254">
              <w:rPr>
                <w:rFonts w:ascii="Arial" w:hAnsi="Arial" w:cs="Arial"/>
                <w:sz w:val="24"/>
                <w:szCs w:val="24"/>
                <w:lang w:val="es-CO"/>
              </w:rPr>
              <w:t xml:space="preserve"> años en el archivo central, la documentación se conserva totalmente en formato papel original, criterios para conservación </w:t>
            </w:r>
            <w:r w:rsidR="00015EC5" w:rsidRPr="00264254">
              <w:rPr>
                <w:rFonts w:ascii="Arial" w:hAnsi="Arial" w:cs="Arial"/>
                <w:sz w:val="24"/>
                <w:szCs w:val="24"/>
                <w:lang w:val="es-CO"/>
              </w:rPr>
              <w:t>d</w:t>
            </w:r>
            <w:r w:rsidRPr="00264254">
              <w:rPr>
                <w:rFonts w:ascii="Arial" w:hAnsi="Arial" w:cs="Arial"/>
                <w:sz w:val="24"/>
                <w:szCs w:val="24"/>
                <w:lang w:val="es-CO"/>
              </w:rPr>
              <w:t>ocumental, por formar parte de la memoria institucional de la entidad y como testigo de la gestión administrativa.</w:t>
            </w:r>
          </w:p>
          <w:p w14:paraId="49D5FE11" w14:textId="2E42AF34" w:rsidR="00510527" w:rsidRPr="00264254" w:rsidRDefault="00510527"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3F81F547" w14:textId="77777777" w:rsidTr="00B563EC">
        <w:tc>
          <w:tcPr>
            <w:tcW w:w="9962" w:type="dxa"/>
            <w:gridSpan w:val="2"/>
            <w:shd w:val="clear" w:color="auto" w:fill="FFFFFF" w:themeFill="background1"/>
          </w:tcPr>
          <w:p w14:paraId="2F2BD472" w14:textId="77777777" w:rsidR="00E65C88" w:rsidRPr="00264254" w:rsidRDefault="00E65C88" w:rsidP="00264254">
            <w:pPr>
              <w:pStyle w:val="Prrafodelista"/>
              <w:numPr>
                <w:ilvl w:val="0"/>
                <w:numId w:val="89"/>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t>ÁREA DE CONTROL DE LA DESCRIPCIÓN</w:t>
            </w:r>
          </w:p>
        </w:tc>
      </w:tr>
      <w:tr w:rsidR="00E65C88" w:rsidRPr="00264254" w14:paraId="7D613957" w14:textId="77777777" w:rsidTr="00E65C88">
        <w:tc>
          <w:tcPr>
            <w:tcW w:w="4981" w:type="dxa"/>
          </w:tcPr>
          <w:p w14:paraId="77AB72C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4.1. NOTA DEL ARCHIVISTA</w:t>
            </w:r>
          </w:p>
        </w:tc>
        <w:tc>
          <w:tcPr>
            <w:tcW w:w="4981" w:type="dxa"/>
          </w:tcPr>
          <w:p w14:paraId="075FB2F6" w14:textId="2E39A32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015EC5" w:rsidRPr="00264254">
              <w:rPr>
                <w:rFonts w:ascii="Arial" w:hAnsi="Arial" w:cs="Arial"/>
                <w:sz w:val="24"/>
                <w:szCs w:val="24"/>
                <w:lang w:val="es-CO"/>
              </w:rPr>
              <w:t>R</w:t>
            </w:r>
            <w:r w:rsidRPr="00264254">
              <w:rPr>
                <w:rFonts w:ascii="Arial" w:hAnsi="Arial" w:cs="Arial"/>
                <w:sz w:val="24"/>
                <w:szCs w:val="24"/>
                <w:lang w:val="es-CO"/>
              </w:rPr>
              <w:t>etención Documental</w:t>
            </w:r>
            <w:r w:rsidR="00B563EC" w:rsidRPr="00264254">
              <w:rPr>
                <w:rFonts w:ascii="Arial" w:hAnsi="Arial" w:cs="Arial"/>
                <w:sz w:val="24"/>
                <w:szCs w:val="24"/>
                <w:lang w:val="es-CO"/>
              </w:rPr>
              <w:t xml:space="preserve"> </w:t>
            </w:r>
            <w:r w:rsidR="00015EC5" w:rsidRPr="00264254">
              <w:rPr>
                <w:rFonts w:ascii="Arial" w:hAnsi="Arial" w:cs="Arial"/>
                <w:sz w:val="24"/>
                <w:szCs w:val="24"/>
                <w:lang w:val="es-CO"/>
              </w:rPr>
              <w:t xml:space="preserve">(TRD), </w:t>
            </w:r>
            <w:r w:rsidR="00B563EC"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015EC5"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015EC5"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1D239D82" w14:textId="77777777" w:rsidTr="00E65C88">
        <w:tc>
          <w:tcPr>
            <w:tcW w:w="4981" w:type="dxa"/>
          </w:tcPr>
          <w:p w14:paraId="15E1C4B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1144F2C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594 de 2000.</w:t>
            </w:r>
          </w:p>
        </w:tc>
      </w:tr>
      <w:tr w:rsidR="00E65C88" w:rsidRPr="00264254" w14:paraId="0BFBF2FE" w14:textId="77777777" w:rsidTr="00E65C88">
        <w:tc>
          <w:tcPr>
            <w:tcW w:w="4981" w:type="dxa"/>
          </w:tcPr>
          <w:p w14:paraId="7A5E417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0D01754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5BA5AC79"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16. 1.2. Sección: Despacho Dirección General. 1.3. Subsección: Dirección Administrativa y Financieras. 1.5. Serie: Manuales. 1.6. Subserie: Manual especifico de funciones, requisitos y competencias laborale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2BC3B07C" w14:textId="77777777" w:rsidTr="00B563EC">
        <w:tc>
          <w:tcPr>
            <w:tcW w:w="9962" w:type="dxa"/>
            <w:gridSpan w:val="2"/>
            <w:shd w:val="clear" w:color="auto" w:fill="FFFFFF" w:themeFill="background1"/>
          </w:tcPr>
          <w:p w14:paraId="7DD6929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6B0C5E58" w14:textId="77777777" w:rsidTr="00B563EC">
        <w:tc>
          <w:tcPr>
            <w:tcW w:w="4981" w:type="dxa"/>
            <w:shd w:val="clear" w:color="auto" w:fill="FFFFFF" w:themeFill="background1"/>
          </w:tcPr>
          <w:p w14:paraId="0D564CE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42D11B2D" w14:textId="7CCFFBA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015EC5"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015EC5"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656BC79C" w14:textId="77777777" w:rsidTr="00E65C88">
        <w:tc>
          <w:tcPr>
            <w:tcW w:w="4981" w:type="dxa"/>
          </w:tcPr>
          <w:p w14:paraId="548C3D5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231B327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543F89B5" w14:textId="77777777" w:rsidTr="00E65C88">
        <w:tc>
          <w:tcPr>
            <w:tcW w:w="4981" w:type="dxa"/>
          </w:tcPr>
          <w:p w14:paraId="72D5975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071BE57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4C30F704" w14:textId="77777777" w:rsidTr="00E65C88">
        <w:tc>
          <w:tcPr>
            <w:tcW w:w="4981" w:type="dxa"/>
          </w:tcPr>
          <w:p w14:paraId="2492BF6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2CC63D7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MANUALES</w:t>
            </w:r>
          </w:p>
        </w:tc>
      </w:tr>
      <w:tr w:rsidR="00E65C88" w:rsidRPr="00264254" w14:paraId="3CE2E7B2" w14:textId="77777777" w:rsidTr="00B563EC">
        <w:tc>
          <w:tcPr>
            <w:tcW w:w="4981" w:type="dxa"/>
            <w:shd w:val="clear" w:color="auto" w:fill="FFFFFF" w:themeFill="background1"/>
          </w:tcPr>
          <w:p w14:paraId="0D8126C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2EBA51D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MANUAL ESPECIFICO DE FUNCIONES, REQUISITOS Y COMPETENCIAS LABORALES</w:t>
            </w:r>
          </w:p>
        </w:tc>
      </w:tr>
      <w:tr w:rsidR="00E65C88" w:rsidRPr="00264254" w14:paraId="75FAC1CB" w14:textId="77777777" w:rsidTr="00B563EC">
        <w:tc>
          <w:tcPr>
            <w:tcW w:w="9962" w:type="dxa"/>
            <w:gridSpan w:val="2"/>
            <w:shd w:val="clear" w:color="auto" w:fill="FFFFFF" w:themeFill="background1"/>
          </w:tcPr>
          <w:p w14:paraId="67DF66C9"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00772608" w14:textId="77777777" w:rsidR="00E65C88" w:rsidRPr="00264254" w:rsidRDefault="00E65C88" w:rsidP="00264254">
            <w:pPr>
              <w:pStyle w:val="Prrafodelista"/>
              <w:numPr>
                <w:ilvl w:val="0"/>
                <w:numId w:val="90"/>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t>ÁREA DE CONTENIDO Y ESTRUCTURA</w:t>
            </w:r>
          </w:p>
        </w:tc>
      </w:tr>
      <w:tr w:rsidR="00E65C88" w:rsidRPr="00264254" w14:paraId="15DEF1C4" w14:textId="77777777" w:rsidTr="00E65C88">
        <w:tc>
          <w:tcPr>
            <w:tcW w:w="4981" w:type="dxa"/>
          </w:tcPr>
          <w:p w14:paraId="2FE96E2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2.1. DESCRIPCIÓN </w:t>
            </w:r>
          </w:p>
        </w:tc>
        <w:tc>
          <w:tcPr>
            <w:tcW w:w="4981" w:type="dxa"/>
          </w:tcPr>
          <w:p w14:paraId="29329DD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Herramienta de gestión de talento humano que permite establecer funciones y competencias laborales de los empleos que conforman la planta de personal de las instituciones públicas; así como los requerimientos de conocimiento, experiencia y demás competencias exigidas para el desempeño de estos.</w:t>
            </w:r>
          </w:p>
        </w:tc>
      </w:tr>
      <w:tr w:rsidR="00E65C88" w:rsidRPr="00264254" w14:paraId="45AD07A8" w14:textId="77777777" w:rsidTr="00B563EC">
        <w:tc>
          <w:tcPr>
            <w:tcW w:w="4981" w:type="dxa"/>
            <w:shd w:val="clear" w:color="auto" w:fill="FFFFFF" w:themeFill="background1"/>
          </w:tcPr>
          <w:p w14:paraId="24EDB4D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shd w:val="clear" w:color="auto" w:fill="FFFFFF" w:themeFill="background1"/>
          </w:tcPr>
          <w:p w14:paraId="19B59AF1"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Manual</w:t>
            </w:r>
          </w:p>
          <w:p w14:paraId="4E3E436A" w14:textId="4D0D7E5D" w:rsidR="00B563EC" w:rsidRPr="00264254" w:rsidRDefault="00B563EC" w:rsidP="00264254">
            <w:pPr>
              <w:pStyle w:val="Prrafodelista"/>
              <w:tabs>
                <w:tab w:val="left" w:pos="0"/>
                <w:tab w:val="left" w:pos="10065"/>
              </w:tabs>
              <w:autoSpaceDE w:val="0"/>
              <w:autoSpaceDN w:val="0"/>
              <w:adjustRightInd w:val="0"/>
              <w:rPr>
                <w:rFonts w:cs="Arial"/>
                <w:szCs w:val="24"/>
                <w:lang w:val="es-CO"/>
              </w:rPr>
            </w:pPr>
          </w:p>
        </w:tc>
      </w:tr>
      <w:tr w:rsidR="00E65C88" w:rsidRPr="00264254" w14:paraId="4B7FEBCF" w14:textId="77777777" w:rsidTr="00B563EC">
        <w:tc>
          <w:tcPr>
            <w:tcW w:w="9962" w:type="dxa"/>
            <w:gridSpan w:val="2"/>
            <w:shd w:val="clear" w:color="auto" w:fill="FFFFFF" w:themeFill="background1"/>
          </w:tcPr>
          <w:p w14:paraId="1A0BA32E" w14:textId="77777777" w:rsidR="00E65C88" w:rsidRPr="00264254" w:rsidRDefault="00E65C88" w:rsidP="00264254">
            <w:pPr>
              <w:pStyle w:val="Prrafodelista"/>
              <w:numPr>
                <w:ilvl w:val="0"/>
                <w:numId w:val="90"/>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19F974FF" w14:textId="77777777" w:rsidTr="00E65C88">
        <w:tc>
          <w:tcPr>
            <w:tcW w:w="4981" w:type="dxa"/>
          </w:tcPr>
          <w:p w14:paraId="058644B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0B06ABC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708BFEEF" w14:textId="77777777" w:rsidTr="00E65C88">
        <w:tc>
          <w:tcPr>
            <w:tcW w:w="4981" w:type="dxa"/>
          </w:tcPr>
          <w:p w14:paraId="120A23D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2A0DDAB4" w14:textId="300AE89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Conservación</w:t>
            </w:r>
            <w:r w:rsidR="00B563EC" w:rsidRPr="00264254">
              <w:rPr>
                <w:rFonts w:ascii="Arial" w:hAnsi="Arial" w:cs="Arial"/>
                <w:sz w:val="24"/>
                <w:szCs w:val="24"/>
                <w:lang w:val="es-CO"/>
              </w:rPr>
              <w:t xml:space="preserve"> Total (</w:t>
            </w:r>
            <w:r w:rsidRPr="00264254">
              <w:rPr>
                <w:rFonts w:ascii="Arial" w:hAnsi="Arial" w:cs="Arial"/>
                <w:sz w:val="24"/>
                <w:szCs w:val="24"/>
                <w:lang w:val="es-CO"/>
              </w:rPr>
              <w:t>CT</w:t>
            </w:r>
            <w:r w:rsidR="00B563EC"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B563EC" w:rsidRPr="00264254">
              <w:rPr>
                <w:rFonts w:ascii="Arial" w:hAnsi="Arial" w:cs="Arial"/>
                <w:sz w:val="24"/>
                <w:szCs w:val="24"/>
                <w:lang w:val="es-CO"/>
              </w:rPr>
              <w:t>(</w:t>
            </w:r>
            <w:r w:rsidRPr="00264254">
              <w:rPr>
                <w:rFonts w:ascii="Arial" w:hAnsi="Arial" w:cs="Arial"/>
                <w:sz w:val="24"/>
                <w:szCs w:val="24"/>
                <w:lang w:val="es-CO"/>
              </w:rPr>
              <w:t>MT</w:t>
            </w:r>
            <w:r w:rsidR="00B563EC" w:rsidRPr="00264254">
              <w:rPr>
                <w:rFonts w:ascii="Arial" w:hAnsi="Arial" w:cs="Arial"/>
                <w:sz w:val="24"/>
                <w:szCs w:val="24"/>
                <w:lang w:val="es-CO"/>
              </w:rPr>
              <w:t>)</w:t>
            </w:r>
            <w:r w:rsidR="00015EC5" w:rsidRPr="00264254">
              <w:rPr>
                <w:rFonts w:ascii="Arial" w:hAnsi="Arial" w:cs="Arial"/>
                <w:sz w:val="24"/>
                <w:szCs w:val="24"/>
                <w:lang w:val="es-CO"/>
              </w:rPr>
              <w:t>.</w:t>
            </w:r>
          </w:p>
        </w:tc>
      </w:tr>
      <w:tr w:rsidR="00E65C88" w:rsidRPr="00264254" w14:paraId="6B9BDC76" w14:textId="77777777" w:rsidTr="00B563EC">
        <w:tc>
          <w:tcPr>
            <w:tcW w:w="4981" w:type="dxa"/>
            <w:shd w:val="clear" w:color="auto" w:fill="FFFFFF" w:themeFill="background1"/>
          </w:tcPr>
          <w:p w14:paraId="45C004F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311EC4D7" w14:textId="506EDE8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B563EC" w:rsidRPr="00264254">
              <w:rPr>
                <w:rFonts w:ascii="Arial" w:hAnsi="Arial" w:cs="Arial"/>
                <w:sz w:val="24"/>
                <w:szCs w:val="24"/>
                <w:lang w:val="es-CO"/>
              </w:rPr>
              <w:t>diez (</w:t>
            </w:r>
            <w:r w:rsidRPr="00264254">
              <w:rPr>
                <w:rFonts w:ascii="Arial" w:hAnsi="Arial" w:cs="Arial"/>
                <w:sz w:val="24"/>
                <w:szCs w:val="24"/>
                <w:lang w:val="es-CO"/>
              </w:rPr>
              <w:t>10</w:t>
            </w:r>
            <w:r w:rsidR="00B563EC" w:rsidRPr="00264254">
              <w:rPr>
                <w:rFonts w:ascii="Arial" w:hAnsi="Arial" w:cs="Arial"/>
                <w:sz w:val="24"/>
                <w:szCs w:val="24"/>
                <w:lang w:val="es-CO"/>
              </w:rPr>
              <w:t>)</w:t>
            </w:r>
            <w:r w:rsidRPr="00264254">
              <w:rPr>
                <w:rFonts w:ascii="Arial" w:hAnsi="Arial" w:cs="Arial"/>
                <w:sz w:val="24"/>
                <w:szCs w:val="24"/>
                <w:lang w:val="es-CO"/>
              </w:rPr>
              <w:t xml:space="preserve"> años en el archivo central, la documentación se conserva totalmente en formato papel original, criterios para conservación </w:t>
            </w:r>
            <w:r w:rsidR="00015EC5" w:rsidRPr="00264254">
              <w:rPr>
                <w:rFonts w:ascii="Arial" w:hAnsi="Arial" w:cs="Arial"/>
                <w:sz w:val="24"/>
                <w:szCs w:val="24"/>
                <w:lang w:val="es-CO"/>
              </w:rPr>
              <w:t>d</w:t>
            </w:r>
            <w:r w:rsidRPr="00264254">
              <w:rPr>
                <w:rFonts w:ascii="Arial" w:hAnsi="Arial" w:cs="Arial"/>
                <w:sz w:val="24"/>
                <w:szCs w:val="24"/>
                <w:lang w:val="es-CO"/>
              </w:rPr>
              <w:t>ocumental, por formar parte de la memoria institucional de la entidad y como testigo de la gestión administrativa.</w:t>
            </w:r>
          </w:p>
          <w:p w14:paraId="728B7888" w14:textId="3CF57F3B" w:rsidR="00510527" w:rsidRPr="00264254" w:rsidRDefault="00510527"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30FE8CB5" w14:textId="77777777" w:rsidTr="00B563EC">
        <w:tc>
          <w:tcPr>
            <w:tcW w:w="9962" w:type="dxa"/>
            <w:gridSpan w:val="2"/>
            <w:shd w:val="clear" w:color="auto" w:fill="FFFFFF" w:themeFill="background1"/>
          </w:tcPr>
          <w:p w14:paraId="556579CD" w14:textId="77777777" w:rsidR="00E65C88" w:rsidRPr="00264254" w:rsidRDefault="00E65C88" w:rsidP="00264254">
            <w:pPr>
              <w:pStyle w:val="Prrafodelista"/>
              <w:numPr>
                <w:ilvl w:val="0"/>
                <w:numId w:val="90"/>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CONTROL DE LA DESCRIPCIÓN</w:t>
            </w:r>
          </w:p>
        </w:tc>
      </w:tr>
      <w:tr w:rsidR="00E65C88" w:rsidRPr="00264254" w14:paraId="5942EEC3" w14:textId="77777777" w:rsidTr="00E65C88">
        <w:tc>
          <w:tcPr>
            <w:tcW w:w="4981" w:type="dxa"/>
          </w:tcPr>
          <w:p w14:paraId="3068D06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4010A2D0" w14:textId="413390E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015EC5" w:rsidRPr="00264254">
              <w:rPr>
                <w:rFonts w:ascii="Arial" w:hAnsi="Arial" w:cs="Arial"/>
                <w:sz w:val="24"/>
                <w:szCs w:val="24"/>
                <w:lang w:val="es-CO"/>
              </w:rPr>
              <w:t>R</w:t>
            </w:r>
            <w:r w:rsidRPr="00264254">
              <w:rPr>
                <w:rFonts w:ascii="Arial" w:hAnsi="Arial" w:cs="Arial"/>
                <w:sz w:val="24"/>
                <w:szCs w:val="24"/>
                <w:lang w:val="es-CO"/>
              </w:rPr>
              <w:t>etención Documental</w:t>
            </w:r>
            <w:r w:rsidR="00B563EC" w:rsidRPr="00264254">
              <w:rPr>
                <w:rFonts w:ascii="Arial" w:hAnsi="Arial" w:cs="Arial"/>
                <w:sz w:val="24"/>
                <w:szCs w:val="24"/>
                <w:lang w:val="es-CO"/>
              </w:rPr>
              <w:t xml:space="preserve"> </w:t>
            </w:r>
            <w:r w:rsidR="00015EC5" w:rsidRPr="00264254">
              <w:rPr>
                <w:rFonts w:ascii="Arial" w:hAnsi="Arial" w:cs="Arial"/>
                <w:sz w:val="24"/>
                <w:szCs w:val="24"/>
                <w:lang w:val="es-CO"/>
              </w:rPr>
              <w:t xml:space="preserve">(TRD), </w:t>
            </w:r>
            <w:r w:rsidR="00B563EC" w:rsidRPr="00264254">
              <w:rPr>
                <w:rFonts w:ascii="Arial" w:hAnsi="Arial" w:cs="Arial"/>
                <w:sz w:val="24"/>
                <w:szCs w:val="24"/>
                <w:lang w:val="es-CO"/>
              </w:rPr>
              <w:t xml:space="preserve">versión </w:t>
            </w:r>
            <w:r w:rsidRPr="00264254">
              <w:rPr>
                <w:rFonts w:ascii="Arial" w:hAnsi="Arial" w:cs="Arial"/>
                <w:sz w:val="24"/>
                <w:szCs w:val="24"/>
                <w:lang w:val="es-CO"/>
              </w:rPr>
              <w:t xml:space="preserve">1 de la Agencia Presidencial </w:t>
            </w:r>
            <w:r w:rsidRPr="00264254">
              <w:rPr>
                <w:rFonts w:ascii="Arial" w:hAnsi="Arial" w:cs="Arial"/>
                <w:sz w:val="24"/>
                <w:szCs w:val="24"/>
                <w:lang w:val="es-CO"/>
              </w:rPr>
              <w:lastRenderedPageBreak/>
              <w:t>de Cooperación Internacional de Colombia</w:t>
            </w:r>
            <w:r w:rsidR="00015EC5"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015EC5"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6D054A54" w14:textId="77777777" w:rsidTr="00E65C88">
        <w:tc>
          <w:tcPr>
            <w:tcW w:w="4981" w:type="dxa"/>
          </w:tcPr>
          <w:p w14:paraId="77CE899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4980CB5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594 de 2000.</w:t>
            </w:r>
          </w:p>
        </w:tc>
      </w:tr>
      <w:tr w:rsidR="00E65C88" w:rsidRPr="00264254" w14:paraId="739DC930" w14:textId="77777777" w:rsidTr="00E65C88">
        <w:tc>
          <w:tcPr>
            <w:tcW w:w="4981" w:type="dxa"/>
          </w:tcPr>
          <w:p w14:paraId="7F01592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71C6D31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073C258F"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18. 1.2. Sección: Despacho Dirección General. 1.3. Subsección: Dirección Administrativa y Financieras. 1.5. Serie: Planes. 1.6. Subserie: Plan anual de adquisicione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3A1B1871" w14:textId="77777777" w:rsidTr="00B563EC">
        <w:tc>
          <w:tcPr>
            <w:tcW w:w="9962" w:type="dxa"/>
            <w:gridSpan w:val="2"/>
            <w:shd w:val="clear" w:color="auto" w:fill="FFFFFF" w:themeFill="background1"/>
          </w:tcPr>
          <w:p w14:paraId="2979A0D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1B403B89" w14:textId="77777777" w:rsidTr="00E65C88">
        <w:tc>
          <w:tcPr>
            <w:tcW w:w="4981" w:type="dxa"/>
          </w:tcPr>
          <w:p w14:paraId="3C85687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650566A9" w14:textId="10F6FC3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015EC5"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015EC5"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3C5A8495" w14:textId="77777777" w:rsidTr="00E65C88">
        <w:tc>
          <w:tcPr>
            <w:tcW w:w="4981" w:type="dxa"/>
          </w:tcPr>
          <w:p w14:paraId="0A38BDF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3DDC028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07B891E0" w14:textId="77777777" w:rsidTr="00E65C88">
        <w:tc>
          <w:tcPr>
            <w:tcW w:w="4981" w:type="dxa"/>
          </w:tcPr>
          <w:p w14:paraId="779D2C2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63B3E72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0A42B349" w14:textId="77777777" w:rsidTr="00E65C88">
        <w:tc>
          <w:tcPr>
            <w:tcW w:w="4981" w:type="dxa"/>
          </w:tcPr>
          <w:p w14:paraId="4EC100C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5D47102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NOMINA</w:t>
            </w:r>
          </w:p>
        </w:tc>
      </w:tr>
      <w:tr w:rsidR="00E65C88" w:rsidRPr="00264254" w14:paraId="7B41F634" w14:textId="77777777" w:rsidTr="00E65C88">
        <w:tc>
          <w:tcPr>
            <w:tcW w:w="4981" w:type="dxa"/>
          </w:tcPr>
          <w:p w14:paraId="3BE49D3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4C6FE21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2C73704C" w14:textId="77777777" w:rsidTr="00B563EC">
        <w:tc>
          <w:tcPr>
            <w:tcW w:w="9962" w:type="dxa"/>
            <w:gridSpan w:val="2"/>
            <w:shd w:val="clear" w:color="auto" w:fill="FFFFFF" w:themeFill="background1"/>
          </w:tcPr>
          <w:p w14:paraId="2C8F2546"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0A95B5FD" w14:textId="0FE3D85C" w:rsidR="00E65C88" w:rsidRPr="00264254" w:rsidRDefault="00E65C88" w:rsidP="00264254">
            <w:pPr>
              <w:pStyle w:val="Prrafodelista"/>
              <w:numPr>
                <w:ilvl w:val="0"/>
                <w:numId w:val="120"/>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5A034BFE" w14:textId="77777777" w:rsidTr="00B563EC">
        <w:tc>
          <w:tcPr>
            <w:tcW w:w="4981" w:type="dxa"/>
            <w:shd w:val="clear" w:color="auto" w:fill="FFFFFF" w:themeFill="background1"/>
          </w:tcPr>
          <w:p w14:paraId="63A7CEB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shd w:val="clear" w:color="auto" w:fill="FFFFFF" w:themeFill="background1"/>
          </w:tcPr>
          <w:p w14:paraId="37B29B7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Relación de pago en la cual se registran los salarios, las bonificaciones y las deducciones de un periodo determinado que realiza una entidad a sus funcionarios en </w:t>
            </w:r>
            <w:r w:rsidRPr="00264254">
              <w:rPr>
                <w:rFonts w:ascii="Arial" w:hAnsi="Arial" w:cs="Arial"/>
                <w:sz w:val="24"/>
                <w:szCs w:val="24"/>
                <w:lang w:val="es-CO"/>
              </w:rPr>
              <w:lastRenderedPageBreak/>
              <w:t>cumplimiento de las obligaciones contractuales</w:t>
            </w:r>
          </w:p>
        </w:tc>
      </w:tr>
      <w:tr w:rsidR="00E65C88" w:rsidRPr="00264254" w14:paraId="1852439A" w14:textId="77777777" w:rsidTr="00B563EC">
        <w:tc>
          <w:tcPr>
            <w:tcW w:w="4981" w:type="dxa"/>
          </w:tcPr>
          <w:p w14:paraId="4B8743B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2.2. TIPOS DOCUMENTALES ASOCIADOS</w:t>
            </w:r>
          </w:p>
        </w:tc>
        <w:tc>
          <w:tcPr>
            <w:tcW w:w="4981" w:type="dxa"/>
            <w:shd w:val="clear" w:color="auto" w:fill="FFFFFF" w:themeFill="background1"/>
          </w:tcPr>
          <w:p w14:paraId="1F3D814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Novedades de nómina</w:t>
            </w:r>
          </w:p>
          <w:p w14:paraId="159614D5" w14:textId="5BB46FE1"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 xml:space="preserve">Certificado de </w:t>
            </w:r>
            <w:r w:rsidR="00015EC5" w:rsidRPr="00264254">
              <w:rPr>
                <w:rFonts w:cs="Arial"/>
                <w:szCs w:val="24"/>
                <w:lang w:val="es-CO"/>
              </w:rPr>
              <w:t>d</w:t>
            </w:r>
            <w:r w:rsidRPr="00264254">
              <w:rPr>
                <w:rFonts w:cs="Arial"/>
                <w:szCs w:val="24"/>
                <w:lang w:val="es-CO"/>
              </w:rPr>
              <w:t>isponibilidad Presupuestal</w:t>
            </w:r>
          </w:p>
          <w:p w14:paraId="39A9E926" w14:textId="6F8A6CE5"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 xml:space="preserve">Certificado de registro </w:t>
            </w:r>
            <w:r w:rsidR="00015EC5" w:rsidRPr="00264254">
              <w:rPr>
                <w:rFonts w:cs="Arial"/>
                <w:szCs w:val="24"/>
                <w:lang w:val="es-CO"/>
              </w:rPr>
              <w:t>p</w:t>
            </w:r>
            <w:r w:rsidRPr="00264254">
              <w:rPr>
                <w:rFonts w:cs="Arial"/>
                <w:szCs w:val="24"/>
                <w:lang w:val="es-CO"/>
              </w:rPr>
              <w:t>resupuestal</w:t>
            </w:r>
          </w:p>
          <w:p w14:paraId="4662325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Comunicaciones</w:t>
            </w:r>
          </w:p>
          <w:p w14:paraId="403318A4"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Nómina</w:t>
            </w:r>
          </w:p>
          <w:p w14:paraId="034512E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Registro de novedades de nómina</w:t>
            </w:r>
          </w:p>
          <w:p w14:paraId="0BF34B7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Relación de descuentos de salud, pensión, parafiscales y cesantías</w:t>
            </w:r>
          </w:p>
          <w:p w14:paraId="5D09B36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Solicitud de disponibilidad presupuestal y registro presupuestal</w:t>
            </w:r>
          </w:p>
          <w:p w14:paraId="0FA3C1E6" w14:textId="541FA4FF" w:rsidR="00510527" w:rsidRPr="00264254" w:rsidRDefault="00510527" w:rsidP="00264254">
            <w:pPr>
              <w:pStyle w:val="Prrafodelista"/>
              <w:tabs>
                <w:tab w:val="left" w:pos="0"/>
                <w:tab w:val="left" w:pos="10065"/>
              </w:tabs>
              <w:autoSpaceDE w:val="0"/>
              <w:autoSpaceDN w:val="0"/>
              <w:adjustRightInd w:val="0"/>
              <w:ind w:left="302" w:hanging="302"/>
              <w:rPr>
                <w:rFonts w:cs="Arial"/>
                <w:szCs w:val="24"/>
                <w:lang w:val="es-CO"/>
              </w:rPr>
            </w:pPr>
          </w:p>
        </w:tc>
      </w:tr>
      <w:tr w:rsidR="00E65C88" w:rsidRPr="00264254" w14:paraId="1B922A5B" w14:textId="77777777" w:rsidTr="00B563EC">
        <w:tc>
          <w:tcPr>
            <w:tcW w:w="9962" w:type="dxa"/>
            <w:gridSpan w:val="2"/>
            <w:shd w:val="clear" w:color="auto" w:fill="FFFFFF" w:themeFill="background1"/>
          </w:tcPr>
          <w:p w14:paraId="26F8383C" w14:textId="4F1E9183" w:rsidR="00E65C88" w:rsidRPr="00264254" w:rsidRDefault="00E65C88" w:rsidP="00264254">
            <w:pPr>
              <w:pStyle w:val="Prrafodelista"/>
              <w:numPr>
                <w:ilvl w:val="0"/>
                <w:numId w:val="120"/>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54146B86" w14:textId="77777777" w:rsidTr="00E65C88">
        <w:tc>
          <w:tcPr>
            <w:tcW w:w="4981" w:type="dxa"/>
          </w:tcPr>
          <w:p w14:paraId="516FAB0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4400219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80 años</w:t>
            </w:r>
          </w:p>
        </w:tc>
      </w:tr>
      <w:tr w:rsidR="00E65C88" w:rsidRPr="00264254" w14:paraId="23EC5C61" w14:textId="77777777" w:rsidTr="00E65C88">
        <w:tc>
          <w:tcPr>
            <w:tcW w:w="4981" w:type="dxa"/>
          </w:tcPr>
          <w:p w14:paraId="2E6DE83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49718AF3" w14:textId="43E240A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Selección </w:t>
            </w:r>
            <w:r w:rsidR="002A72FA" w:rsidRPr="00264254">
              <w:rPr>
                <w:rFonts w:ascii="Arial" w:hAnsi="Arial" w:cs="Arial"/>
                <w:sz w:val="24"/>
                <w:szCs w:val="24"/>
                <w:lang w:val="es-CO"/>
              </w:rPr>
              <w:t>(</w:t>
            </w:r>
            <w:r w:rsidRPr="00264254">
              <w:rPr>
                <w:rFonts w:ascii="Arial" w:hAnsi="Arial" w:cs="Arial"/>
                <w:sz w:val="24"/>
                <w:szCs w:val="24"/>
                <w:lang w:val="es-CO"/>
              </w:rPr>
              <w:t>S</w:t>
            </w:r>
            <w:r w:rsidR="002A72FA"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2A72FA" w:rsidRPr="00264254">
              <w:rPr>
                <w:rFonts w:ascii="Arial" w:hAnsi="Arial" w:cs="Arial"/>
                <w:sz w:val="24"/>
                <w:szCs w:val="24"/>
                <w:lang w:val="es-CO"/>
              </w:rPr>
              <w:t>(</w:t>
            </w:r>
            <w:r w:rsidRPr="00264254">
              <w:rPr>
                <w:rFonts w:ascii="Arial" w:hAnsi="Arial" w:cs="Arial"/>
                <w:sz w:val="24"/>
                <w:szCs w:val="24"/>
                <w:lang w:val="es-CO"/>
              </w:rPr>
              <w:t>MT</w:t>
            </w:r>
            <w:r w:rsidR="002A72FA" w:rsidRPr="00264254">
              <w:rPr>
                <w:rFonts w:ascii="Arial" w:hAnsi="Arial" w:cs="Arial"/>
                <w:sz w:val="24"/>
                <w:szCs w:val="24"/>
                <w:lang w:val="es-CO"/>
              </w:rPr>
              <w:t>)</w:t>
            </w:r>
            <w:r w:rsidR="00015EC5" w:rsidRPr="00264254">
              <w:rPr>
                <w:rFonts w:ascii="Arial" w:hAnsi="Arial" w:cs="Arial"/>
                <w:sz w:val="24"/>
                <w:szCs w:val="24"/>
                <w:lang w:val="es-CO"/>
              </w:rPr>
              <w:t>.</w:t>
            </w:r>
          </w:p>
        </w:tc>
      </w:tr>
      <w:tr w:rsidR="00E65C88" w:rsidRPr="00264254" w14:paraId="1F8BEFD4" w14:textId="77777777" w:rsidTr="00E65C88">
        <w:tc>
          <w:tcPr>
            <w:tcW w:w="4981" w:type="dxa"/>
          </w:tcPr>
          <w:p w14:paraId="3DA0AF6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59A816BA" w14:textId="4229149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2A72FA" w:rsidRPr="00264254">
              <w:rPr>
                <w:rFonts w:ascii="Arial" w:hAnsi="Arial" w:cs="Arial"/>
                <w:sz w:val="24"/>
                <w:szCs w:val="24"/>
                <w:lang w:val="es-CO"/>
              </w:rPr>
              <w:t xml:space="preserve">ochenta </w:t>
            </w:r>
            <w:r w:rsidR="00015EC5" w:rsidRPr="00264254">
              <w:rPr>
                <w:rFonts w:ascii="Arial" w:hAnsi="Arial" w:cs="Arial"/>
                <w:sz w:val="24"/>
                <w:szCs w:val="24"/>
                <w:lang w:val="es-CO"/>
              </w:rPr>
              <w:t>(</w:t>
            </w:r>
            <w:r w:rsidRPr="00264254">
              <w:rPr>
                <w:rFonts w:ascii="Arial" w:hAnsi="Arial" w:cs="Arial"/>
                <w:sz w:val="24"/>
                <w:szCs w:val="24"/>
                <w:lang w:val="es-CO"/>
              </w:rPr>
              <w:t>80</w:t>
            </w:r>
            <w:r w:rsidR="00015EC5" w:rsidRPr="00264254">
              <w:rPr>
                <w:rFonts w:ascii="Arial" w:hAnsi="Arial" w:cs="Arial"/>
                <w:sz w:val="24"/>
                <w:szCs w:val="24"/>
                <w:lang w:val="es-CO"/>
              </w:rPr>
              <w:t>)</w:t>
            </w:r>
            <w:r w:rsidRPr="00264254">
              <w:rPr>
                <w:rFonts w:ascii="Arial" w:hAnsi="Arial" w:cs="Arial"/>
                <w:sz w:val="24"/>
                <w:szCs w:val="24"/>
                <w:lang w:val="es-CO"/>
              </w:rPr>
              <w:t xml:space="preserve"> años en el archivo central, se realizará una selección del </w:t>
            </w:r>
            <w:r w:rsidR="00015EC5" w:rsidRPr="00264254">
              <w:rPr>
                <w:rFonts w:ascii="Arial" w:hAnsi="Arial" w:cs="Arial"/>
                <w:sz w:val="24"/>
                <w:szCs w:val="24"/>
                <w:lang w:val="es-CO"/>
              </w:rPr>
              <w:t>diez por ciento (</w:t>
            </w:r>
            <w:r w:rsidRPr="00264254">
              <w:rPr>
                <w:rFonts w:ascii="Arial" w:hAnsi="Arial" w:cs="Arial"/>
                <w:sz w:val="24"/>
                <w:szCs w:val="24"/>
                <w:lang w:val="es-CO"/>
              </w:rPr>
              <w:t>10%</w:t>
            </w:r>
            <w:r w:rsidR="00015EC5" w:rsidRPr="00264254">
              <w:rPr>
                <w:rFonts w:ascii="Arial" w:hAnsi="Arial" w:cs="Arial"/>
                <w:sz w:val="24"/>
                <w:szCs w:val="24"/>
                <w:lang w:val="es-CO"/>
              </w:rPr>
              <w:t>)</w:t>
            </w:r>
            <w:r w:rsidRPr="00264254">
              <w:rPr>
                <w:rFonts w:ascii="Arial" w:hAnsi="Arial" w:cs="Arial"/>
                <w:sz w:val="24"/>
                <w:szCs w:val="24"/>
                <w:lang w:val="es-CO"/>
              </w:rPr>
              <w:t xml:space="preserve"> sistemática de la totalidad de los expedientes por vigencia para su conservación en su formato papel original, las </w:t>
            </w:r>
            <w:r w:rsidR="00B563EC" w:rsidRPr="00264254">
              <w:rPr>
                <w:rFonts w:ascii="Arial" w:hAnsi="Arial" w:cs="Arial"/>
                <w:sz w:val="24"/>
                <w:szCs w:val="24"/>
                <w:lang w:val="es-CO"/>
              </w:rPr>
              <w:t>nóminas</w:t>
            </w:r>
            <w:r w:rsidRPr="00264254">
              <w:rPr>
                <w:rFonts w:ascii="Arial" w:hAnsi="Arial" w:cs="Arial"/>
                <w:sz w:val="24"/>
                <w:szCs w:val="24"/>
                <w:lang w:val="es-CO"/>
              </w:rPr>
              <w:t xml:space="preserve"> salariales y primas de los meses de julio y diciembre, se procederá la digitalización en medio tecnológico y la </w:t>
            </w:r>
            <w:r w:rsidRPr="00264254">
              <w:rPr>
                <w:rFonts w:ascii="Arial" w:hAnsi="Arial" w:cs="Arial"/>
                <w:sz w:val="24"/>
                <w:szCs w:val="24"/>
                <w:lang w:val="es-CO"/>
              </w:rPr>
              <w:lastRenderedPageBreak/>
              <w:t>eliminación de documentos no seleccionados.</w:t>
            </w:r>
          </w:p>
          <w:p w14:paraId="58751AA4" w14:textId="08BD1A56" w:rsidR="00510527" w:rsidRPr="00264254" w:rsidRDefault="00510527"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7CAA8CF0" w14:textId="77777777" w:rsidTr="002A72FA">
        <w:tc>
          <w:tcPr>
            <w:tcW w:w="9962" w:type="dxa"/>
            <w:gridSpan w:val="2"/>
            <w:shd w:val="clear" w:color="auto" w:fill="FFFFFF" w:themeFill="background1"/>
          </w:tcPr>
          <w:p w14:paraId="567C6138" w14:textId="77777777" w:rsidR="00E65C88" w:rsidRPr="00264254" w:rsidRDefault="00E65C88" w:rsidP="00264254">
            <w:pPr>
              <w:pStyle w:val="Prrafodelista"/>
              <w:numPr>
                <w:ilvl w:val="0"/>
                <w:numId w:val="120"/>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lastRenderedPageBreak/>
              <w:t>ÁREA DE CONTROL DE LA DESCRIPCIÓN</w:t>
            </w:r>
          </w:p>
        </w:tc>
      </w:tr>
      <w:tr w:rsidR="00E65C88" w:rsidRPr="00264254" w14:paraId="3F247B72" w14:textId="77777777" w:rsidTr="00E65C88">
        <w:tc>
          <w:tcPr>
            <w:tcW w:w="4981" w:type="dxa"/>
          </w:tcPr>
          <w:p w14:paraId="35EDCD1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7EE1FFEF" w14:textId="26C57EA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015EC5"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015EC5" w:rsidRPr="00264254">
              <w:rPr>
                <w:rFonts w:ascii="Arial" w:hAnsi="Arial" w:cs="Arial"/>
                <w:sz w:val="24"/>
                <w:szCs w:val="24"/>
                <w:lang w:val="es-CO"/>
              </w:rPr>
              <w:t xml:space="preserve">(TRD), </w:t>
            </w:r>
            <w:r w:rsidR="002A72FA"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015EC5"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015EC5"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255DCFBE" w14:textId="77777777" w:rsidTr="00E65C88">
        <w:tc>
          <w:tcPr>
            <w:tcW w:w="4981" w:type="dxa"/>
          </w:tcPr>
          <w:p w14:paraId="75A0958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2C96844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Acuerdo 004 de 2019 </w:t>
            </w:r>
          </w:p>
        </w:tc>
      </w:tr>
      <w:tr w:rsidR="00E65C88" w:rsidRPr="00264254" w14:paraId="00B68271" w14:textId="77777777" w:rsidTr="002A72FA">
        <w:tc>
          <w:tcPr>
            <w:tcW w:w="4981" w:type="dxa"/>
            <w:shd w:val="clear" w:color="auto" w:fill="FFFFFF" w:themeFill="background1"/>
          </w:tcPr>
          <w:p w14:paraId="1AF7831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shd w:val="clear" w:color="auto" w:fill="FFFFFF" w:themeFill="background1"/>
          </w:tcPr>
          <w:p w14:paraId="6B61C08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p w14:paraId="246CE5BE" w14:textId="00E8506B" w:rsidR="002A72FA" w:rsidRPr="00264254" w:rsidRDefault="002A72FA"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28256279" w14:textId="77777777" w:rsidTr="002A72FA">
        <w:tc>
          <w:tcPr>
            <w:tcW w:w="9962" w:type="dxa"/>
            <w:gridSpan w:val="2"/>
            <w:shd w:val="clear" w:color="auto" w:fill="FFFFFF" w:themeFill="background1"/>
          </w:tcPr>
          <w:p w14:paraId="74B6E96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4325108B" w14:textId="77777777" w:rsidTr="00E65C88">
        <w:tc>
          <w:tcPr>
            <w:tcW w:w="4981" w:type="dxa"/>
          </w:tcPr>
          <w:p w14:paraId="3D3F8E9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4A4E9132" w14:textId="04CB750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015EC5"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015EC5"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398A5BEC" w14:textId="77777777" w:rsidTr="00E65C88">
        <w:tc>
          <w:tcPr>
            <w:tcW w:w="4981" w:type="dxa"/>
          </w:tcPr>
          <w:p w14:paraId="7FF8751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79B1EAD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3014A739" w14:textId="77777777" w:rsidTr="00E65C88">
        <w:tc>
          <w:tcPr>
            <w:tcW w:w="4981" w:type="dxa"/>
          </w:tcPr>
          <w:p w14:paraId="0BF53A4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59C9DC4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78A9626F" w14:textId="77777777" w:rsidTr="00E65C88">
        <w:tc>
          <w:tcPr>
            <w:tcW w:w="4981" w:type="dxa"/>
          </w:tcPr>
          <w:p w14:paraId="2360133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37CE193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PLANES</w:t>
            </w:r>
          </w:p>
        </w:tc>
      </w:tr>
      <w:tr w:rsidR="00E65C88" w:rsidRPr="00264254" w14:paraId="2172D7E7" w14:textId="77777777" w:rsidTr="00E65C88">
        <w:tc>
          <w:tcPr>
            <w:tcW w:w="4981" w:type="dxa"/>
          </w:tcPr>
          <w:p w14:paraId="1532434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444B8D2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 ANUAL DE ADQUISICIONES</w:t>
            </w:r>
          </w:p>
        </w:tc>
      </w:tr>
      <w:tr w:rsidR="00E65C88" w:rsidRPr="00264254" w14:paraId="46A77EEF" w14:textId="77777777" w:rsidTr="002A72FA">
        <w:tc>
          <w:tcPr>
            <w:tcW w:w="9962" w:type="dxa"/>
            <w:gridSpan w:val="2"/>
            <w:shd w:val="clear" w:color="auto" w:fill="FFFFFF" w:themeFill="background1"/>
          </w:tcPr>
          <w:p w14:paraId="78EA1152" w14:textId="77777777" w:rsidR="00E65C88" w:rsidRPr="00264254" w:rsidRDefault="00E65C88" w:rsidP="00264254">
            <w:pPr>
              <w:pStyle w:val="Prrafodelista"/>
              <w:numPr>
                <w:ilvl w:val="0"/>
                <w:numId w:val="91"/>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lastRenderedPageBreak/>
              <w:t>ÁREA DE CONTENIDO Y ESTRUCTURA</w:t>
            </w:r>
          </w:p>
        </w:tc>
      </w:tr>
      <w:tr w:rsidR="00E65C88" w:rsidRPr="00264254" w14:paraId="53A29DF2" w14:textId="77777777" w:rsidTr="002A72FA">
        <w:tc>
          <w:tcPr>
            <w:tcW w:w="4981" w:type="dxa"/>
            <w:shd w:val="clear" w:color="auto" w:fill="FFFFFF" w:themeFill="background1"/>
          </w:tcPr>
          <w:p w14:paraId="22BD725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shd w:val="clear" w:color="auto" w:fill="FFFFFF" w:themeFill="background1"/>
          </w:tcPr>
          <w:p w14:paraId="58D7389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Documentos que contienen la lista de bienes, obras y servicios que pretenden adquirir durante el año y en los que la entidad estatal señala la necesidad y obra o el servicio que satisface esa necesidad, por medio del clasificador de bienes y servicios, e indicar el valor estimado del contrato</w:t>
            </w:r>
          </w:p>
        </w:tc>
      </w:tr>
      <w:tr w:rsidR="00E65C88" w:rsidRPr="00264254" w14:paraId="1BCFDA55" w14:textId="77777777" w:rsidTr="00E65C88">
        <w:tc>
          <w:tcPr>
            <w:tcW w:w="4981" w:type="dxa"/>
          </w:tcPr>
          <w:p w14:paraId="2092236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7882C6FE" w14:textId="41FADC40"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Plan </w:t>
            </w:r>
            <w:r w:rsidR="00015EC5" w:rsidRPr="00264254">
              <w:rPr>
                <w:rFonts w:cs="Arial"/>
                <w:szCs w:val="24"/>
                <w:lang w:val="es-CO"/>
              </w:rPr>
              <w:t>A</w:t>
            </w:r>
            <w:r w:rsidRPr="00264254">
              <w:rPr>
                <w:rFonts w:cs="Arial"/>
                <w:szCs w:val="24"/>
                <w:lang w:val="es-CO"/>
              </w:rPr>
              <w:t xml:space="preserve">nual de </w:t>
            </w:r>
            <w:r w:rsidR="00015EC5" w:rsidRPr="00264254">
              <w:rPr>
                <w:rFonts w:cs="Arial"/>
                <w:szCs w:val="24"/>
                <w:lang w:val="es-CO"/>
              </w:rPr>
              <w:t>A</w:t>
            </w:r>
            <w:r w:rsidRPr="00264254">
              <w:rPr>
                <w:rFonts w:cs="Arial"/>
                <w:szCs w:val="24"/>
                <w:lang w:val="es-CO"/>
              </w:rPr>
              <w:t>dquisiciones</w:t>
            </w:r>
            <w:r w:rsidR="00015EC5" w:rsidRPr="00264254">
              <w:rPr>
                <w:rFonts w:cs="Arial"/>
                <w:szCs w:val="24"/>
                <w:lang w:val="es-CO"/>
              </w:rPr>
              <w:t xml:space="preserve"> (PAA)</w:t>
            </w:r>
          </w:p>
          <w:p w14:paraId="2164319B" w14:textId="15ABBD1D" w:rsidR="00510527" w:rsidRPr="00264254" w:rsidRDefault="00510527" w:rsidP="00264254">
            <w:pPr>
              <w:pStyle w:val="Prrafodelista"/>
              <w:tabs>
                <w:tab w:val="left" w:pos="0"/>
                <w:tab w:val="left" w:pos="10065"/>
              </w:tabs>
              <w:autoSpaceDE w:val="0"/>
              <w:autoSpaceDN w:val="0"/>
              <w:adjustRightInd w:val="0"/>
              <w:ind w:left="302" w:hanging="284"/>
              <w:rPr>
                <w:rFonts w:cs="Arial"/>
                <w:szCs w:val="24"/>
                <w:lang w:val="es-CO"/>
              </w:rPr>
            </w:pPr>
          </w:p>
        </w:tc>
      </w:tr>
      <w:tr w:rsidR="00E65C88" w:rsidRPr="00264254" w14:paraId="2B97BDA9" w14:textId="77777777" w:rsidTr="002A72FA">
        <w:tc>
          <w:tcPr>
            <w:tcW w:w="9962" w:type="dxa"/>
            <w:gridSpan w:val="2"/>
            <w:shd w:val="clear" w:color="auto" w:fill="FFFFFF" w:themeFill="background1"/>
          </w:tcPr>
          <w:p w14:paraId="0FF7AC40" w14:textId="77777777" w:rsidR="00E65C88" w:rsidRPr="00264254" w:rsidRDefault="00E65C88" w:rsidP="00264254">
            <w:pPr>
              <w:pStyle w:val="Prrafodelista"/>
              <w:numPr>
                <w:ilvl w:val="0"/>
                <w:numId w:val="91"/>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37A184B3" w14:textId="77777777" w:rsidTr="00E65C88">
        <w:tc>
          <w:tcPr>
            <w:tcW w:w="4981" w:type="dxa"/>
          </w:tcPr>
          <w:p w14:paraId="7753CEE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6534DA2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08EFBDB9" w14:textId="77777777" w:rsidTr="00E65C88">
        <w:tc>
          <w:tcPr>
            <w:tcW w:w="4981" w:type="dxa"/>
          </w:tcPr>
          <w:p w14:paraId="4A6C96E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42E5E785" w14:textId="4FE05BD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Selección </w:t>
            </w:r>
            <w:r w:rsidR="002A72FA" w:rsidRPr="00264254">
              <w:rPr>
                <w:rFonts w:ascii="Arial" w:hAnsi="Arial" w:cs="Arial"/>
                <w:sz w:val="24"/>
                <w:szCs w:val="24"/>
                <w:lang w:val="es-CO"/>
              </w:rPr>
              <w:t>(</w:t>
            </w:r>
            <w:r w:rsidRPr="00264254">
              <w:rPr>
                <w:rFonts w:ascii="Arial" w:hAnsi="Arial" w:cs="Arial"/>
                <w:sz w:val="24"/>
                <w:szCs w:val="24"/>
                <w:lang w:val="es-CO"/>
              </w:rPr>
              <w:t>S</w:t>
            </w:r>
            <w:r w:rsidR="002A72FA"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2A72FA" w:rsidRPr="00264254">
              <w:rPr>
                <w:rFonts w:ascii="Arial" w:hAnsi="Arial" w:cs="Arial"/>
                <w:sz w:val="24"/>
                <w:szCs w:val="24"/>
                <w:lang w:val="es-CO"/>
              </w:rPr>
              <w:t>(</w:t>
            </w:r>
            <w:r w:rsidRPr="00264254">
              <w:rPr>
                <w:rFonts w:ascii="Arial" w:hAnsi="Arial" w:cs="Arial"/>
                <w:sz w:val="24"/>
                <w:szCs w:val="24"/>
                <w:lang w:val="es-CO"/>
              </w:rPr>
              <w:t>MT</w:t>
            </w:r>
            <w:r w:rsidR="002A72FA" w:rsidRPr="00264254">
              <w:rPr>
                <w:rFonts w:ascii="Arial" w:hAnsi="Arial" w:cs="Arial"/>
                <w:sz w:val="24"/>
                <w:szCs w:val="24"/>
                <w:lang w:val="es-CO"/>
              </w:rPr>
              <w:t>)</w:t>
            </w:r>
            <w:r w:rsidR="00015EC5" w:rsidRPr="00264254">
              <w:rPr>
                <w:rFonts w:ascii="Arial" w:hAnsi="Arial" w:cs="Arial"/>
                <w:sz w:val="24"/>
                <w:szCs w:val="24"/>
                <w:lang w:val="es-CO"/>
              </w:rPr>
              <w:t>.</w:t>
            </w:r>
          </w:p>
        </w:tc>
      </w:tr>
      <w:tr w:rsidR="00E65C88" w:rsidRPr="00264254" w14:paraId="21D32820" w14:textId="77777777" w:rsidTr="00E65C88">
        <w:tc>
          <w:tcPr>
            <w:tcW w:w="4981" w:type="dxa"/>
          </w:tcPr>
          <w:p w14:paraId="704E24F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171507A4" w14:textId="2CE1543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tiempo mínimo de retención que se recomienda es de veinte (20) años en los que se contemplan diez (10) años estipulados en el </w:t>
            </w:r>
            <w:r w:rsidR="002A72FA" w:rsidRPr="00264254">
              <w:rPr>
                <w:rFonts w:ascii="Arial" w:hAnsi="Arial" w:cs="Arial"/>
                <w:sz w:val="24"/>
                <w:szCs w:val="24"/>
                <w:lang w:val="es-CO"/>
              </w:rPr>
              <w:t>artículo</w:t>
            </w:r>
            <w:r w:rsidRPr="00264254">
              <w:rPr>
                <w:rFonts w:ascii="Arial" w:hAnsi="Arial" w:cs="Arial"/>
                <w:sz w:val="24"/>
                <w:szCs w:val="24"/>
                <w:lang w:val="es-CO"/>
              </w:rPr>
              <w:t xml:space="preserve"> 28 de la Ley 962 de 2005, toda vez que es un documento que requiere a la planificación de compras y adquisiciones. Además, se contempla veinte (20) años para respaldar posibles investigaciones de acción contractual, en la medida que las adquisiciones de la entidad se realizaron por medio de contratación </w:t>
            </w:r>
            <w:r w:rsidR="002A72FA" w:rsidRPr="00264254">
              <w:rPr>
                <w:rFonts w:ascii="Arial" w:hAnsi="Arial" w:cs="Arial"/>
                <w:sz w:val="24"/>
                <w:szCs w:val="24"/>
                <w:lang w:val="es-CO"/>
              </w:rPr>
              <w:t>pública</w:t>
            </w:r>
            <w:r w:rsidRPr="00264254">
              <w:rPr>
                <w:rFonts w:ascii="Arial" w:hAnsi="Arial" w:cs="Arial"/>
                <w:sz w:val="24"/>
                <w:szCs w:val="24"/>
                <w:lang w:val="es-CO"/>
              </w:rPr>
              <w:t xml:space="preserve">. Los planes </w:t>
            </w:r>
            <w:r w:rsidR="00015EC5" w:rsidRPr="00264254">
              <w:rPr>
                <w:rFonts w:ascii="Arial" w:hAnsi="Arial" w:cs="Arial"/>
                <w:sz w:val="24"/>
                <w:szCs w:val="24"/>
                <w:lang w:val="es-CO"/>
              </w:rPr>
              <w:t>a</w:t>
            </w:r>
            <w:r w:rsidRPr="00264254">
              <w:rPr>
                <w:rFonts w:ascii="Arial" w:hAnsi="Arial" w:cs="Arial"/>
                <w:sz w:val="24"/>
                <w:szCs w:val="24"/>
                <w:lang w:val="es-CO"/>
              </w:rPr>
              <w:t xml:space="preserve">nuales de </w:t>
            </w:r>
            <w:r w:rsidR="00015EC5" w:rsidRPr="00264254">
              <w:rPr>
                <w:rFonts w:ascii="Arial" w:hAnsi="Arial" w:cs="Arial"/>
                <w:sz w:val="24"/>
                <w:szCs w:val="24"/>
                <w:lang w:val="es-CO"/>
              </w:rPr>
              <w:t>a</w:t>
            </w:r>
            <w:r w:rsidRPr="00264254">
              <w:rPr>
                <w:rFonts w:ascii="Arial" w:hAnsi="Arial" w:cs="Arial"/>
                <w:sz w:val="24"/>
                <w:szCs w:val="24"/>
                <w:lang w:val="es-CO"/>
              </w:rPr>
              <w:t xml:space="preserve">dquisiciones son documentos de </w:t>
            </w:r>
            <w:r w:rsidRPr="00264254">
              <w:rPr>
                <w:rFonts w:ascii="Arial" w:hAnsi="Arial" w:cs="Arial"/>
                <w:sz w:val="24"/>
                <w:szCs w:val="24"/>
                <w:lang w:val="es-CO"/>
              </w:rPr>
              <w:lastRenderedPageBreak/>
              <w:t xml:space="preserve">naturaleza informativa de las adquisiciones que se propone obtener la entidad en un plazo determinado. Por lo cual se recomienda una selección cualitativa extrínseca cronológica; así: Seleccionar un </w:t>
            </w:r>
            <w:r w:rsidR="00015EC5" w:rsidRPr="00264254">
              <w:rPr>
                <w:rFonts w:ascii="Arial" w:hAnsi="Arial" w:cs="Arial"/>
                <w:sz w:val="24"/>
                <w:szCs w:val="24"/>
                <w:lang w:val="es-CO"/>
              </w:rPr>
              <w:t>p</w:t>
            </w:r>
            <w:r w:rsidRPr="00264254">
              <w:rPr>
                <w:rFonts w:ascii="Arial" w:hAnsi="Arial" w:cs="Arial"/>
                <w:sz w:val="24"/>
                <w:szCs w:val="24"/>
                <w:lang w:val="es-CO"/>
              </w:rPr>
              <w:t>lan por cada</w:t>
            </w:r>
            <w:r w:rsidR="002A72FA" w:rsidRPr="00264254">
              <w:rPr>
                <w:rFonts w:ascii="Arial" w:hAnsi="Arial" w:cs="Arial"/>
                <w:sz w:val="24"/>
                <w:szCs w:val="24"/>
                <w:lang w:val="es-CO"/>
              </w:rPr>
              <w:t xml:space="preserve"> cuatro (</w:t>
            </w:r>
            <w:r w:rsidRPr="00264254">
              <w:rPr>
                <w:rFonts w:ascii="Arial" w:hAnsi="Arial" w:cs="Arial"/>
                <w:sz w:val="24"/>
                <w:szCs w:val="24"/>
                <w:lang w:val="es-CO"/>
              </w:rPr>
              <w:t>4</w:t>
            </w:r>
            <w:r w:rsidR="002A72FA" w:rsidRPr="00264254">
              <w:rPr>
                <w:rFonts w:ascii="Arial" w:hAnsi="Arial" w:cs="Arial"/>
                <w:sz w:val="24"/>
                <w:szCs w:val="24"/>
                <w:lang w:val="es-CO"/>
              </w:rPr>
              <w:t>)</w:t>
            </w:r>
            <w:r w:rsidRPr="00264254">
              <w:rPr>
                <w:rFonts w:ascii="Arial" w:hAnsi="Arial" w:cs="Arial"/>
                <w:sz w:val="24"/>
                <w:szCs w:val="24"/>
                <w:lang w:val="es-CO"/>
              </w:rPr>
              <w:t xml:space="preserve"> años de producción documental con la finalidad de dejar una muestra aleatoria de los diferentes planes que pudo tener la entidad en la adquisición de benes. Los documentos seleccionados serán conservados en medio tecnológico digitalización según lo establecido en el artículo </w:t>
            </w:r>
            <w:r w:rsidR="00015EC5" w:rsidRPr="00264254">
              <w:rPr>
                <w:rFonts w:ascii="Arial" w:hAnsi="Arial" w:cs="Arial"/>
                <w:sz w:val="24"/>
                <w:szCs w:val="24"/>
                <w:lang w:val="es-CO"/>
              </w:rPr>
              <w:t>A</w:t>
            </w:r>
            <w:r w:rsidRPr="00264254">
              <w:rPr>
                <w:rFonts w:ascii="Arial" w:hAnsi="Arial" w:cs="Arial"/>
                <w:sz w:val="24"/>
                <w:szCs w:val="24"/>
                <w:lang w:val="es-CO"/>
              </w:rPr>
              <w:t>cuerdo 004 de 2019.</w:t>
            </w:r>
          </w:p>
          <w:p w14:paraId="00ED11DE" w14:textId="3B2F0D11" w:rsidR="00510527" w:rsidRPr="00264254" w:rsidRDefault="00510527"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54E5EA20" w14:textId="77777777" w:rsidTr="002A72FA">
        <w:tc>
          <w:tcPr>
            <w:tcW w:w="9962" w:type="dxa"/>
            <w:gridSpan w:val="2"/>
            <w:shd w:val="clear" w:color="auto" w:fill="FFFFFF" w:themeFill="background1"/>
          </w:tcPr>
          <w:p w14:paraId="3CB70920" w14:textId="77777777" w:rsidR="00E65C88" w:rsidRPr="00264254" w:rsidRDefault="00E65C88" w:rsidP="00264254">
            <w:pPr>
              <w:pStyle w:val="Prrafodelista"/>
              <w:numPr>
                <w:ilvl w:val="0"/>
                <w:numId w:val="91"/>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lastRenderedPageBreak/>
              <w:t>ÁREA DE CONTROL DE LA DESCRIPCIÓN</w:t>
            </w:r>
          </w:p>
        </w:tc>
      </w:tr>
      <w:tr w:rsidR="00E65C88" w:rsidRPr="00264254" w14:paraId="5A3893F5" w14:textId="77777777" w:rsidTr="00E65C88">
        <w:tc>
          <w:tcPr>
            <w:tcW w:w="4981" w:type="dxa"/>
          </w:tcPr>
          <w:p w14:paraId="1353B98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0E0112BD" w14:textId="25C4036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015EC5"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015EC5" w:rsidRPr="00264254">
              <w:rPr>
                <w:rFonts w:ascii="Arial" w:hAnsi="Arial" w:cs="Arial"/>
                <w:sz w:val="24"/>
                <w:szCs w:val="24"/>
                <w:lang w:val="es-CO"/>
              </w:rPr>
              <w:t xml:space="preserve">(TRD), </w:t>
            </w:r>
            <w:r w:rsidR="002A72FA"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015EC5"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015EC5"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62F05E9F" w14:textId="77777777" w:rsidTr="00E65C88">
        <w:tc>
          <w:tcPr>
            <w:tcW w:w="4981" w:type="dxa"/>
          </w:tcPr>
          <w:p w14:paraId="4790F9C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1FCBA7C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Acuerdo 004 de 2019 y Ley 962 de 2005 articulo 28.</w:t>
            </w:r>
          </w:p>
        </w:tc>
      </w:tr>
      <w:tr w:rsidR="00E65C88" w:rsidRPr="00264254" w14:paraId="3BC6D38B" w14:textId="77777777" w:rsidTr="00E65C88">
        <w:tc>
          <w:tcPr>
            <w:tcW w:w="4981" w:type="dxa"/>
          </w:tcPr>
          <w:p w14:paraId="3A6AF81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34BC6DA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55AE405B"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19. 1.2. Sección: Despacho Dirección General. 1.3. Subsección: Dirección Administrativa y Financieras. 1.5. Serie: Planes. 1.6. Subserie: Plan anual de empleos vacante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0CDC3A04" w14:textId="77777777" w:rsidTr="002A72FA">
        <w:tc>
          <w:tcPr>
            <w:tcW w:w="9962" w:type="dxa"/>
            <w:gridSpan w:val="2"/>
            <w:shd w:val="clear" w:color="auto" w:fill="FFFFFF" w:themeFill="background1"/>
          </w:tcPr>
          <w:p w14:paraId="18E7BA2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5D06EFE4" w14:textId="77777777" w:rsidTr="00E65C88">
        <w:tc>
          <w:tcPr>
            <w:tcW w:w="4981" w:type="dxa"/>
          </w:tcPr>
          <w:p w14:paraId="77AA5D8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5DD20497" w14:textId="18DA125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015EC5"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015EC5"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5B45F865" w14:textId="77777777" w:rsidTr="00E65C88">
        <w:tc>
          <w:tcPr>
            <w:tcW w:w="4981" w:type="dxa"/>
          </w:tcPr>
          <w:p w14:paraId="6E2DF24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73B3FEE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0C9B431" w14:textId="77777777" w:rsidTr="00E65C88">
        <w:tc>
          <w:tcPr>
            <w:tcW w:w="4981" w:type="dxa"/>
          </w:tcPr>
          <w:p w14:paraId="265721D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77BB200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10DEC627" w14:textId="77777777" w:rsidTr="00E65C88">
        <w:tc>
          <w:tcPr>
            <w:tcW w:w="4981" w:type="dxa"/>
          </w:tcPr>
          <w:p w14:paraId="3512A66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2787694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PLANES</w:t>
            </w:r>
          </w:p>
        </w:tc>
      </w:tr>
      <w:tr w:rsidR="00E65C88" w:rsidRPr="00264254" w14:paraId="586778E0" w14:textId="77777777" w:rsidTr="00E65C88">
        <w:tc>
          <w:tcPr>
            <w:tcW w:w="4981" w:type="dxa"/>
          </w:tcPr>
          <w:p w14:paraId="4D64753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21F1E83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 ANUAL DE EMPLEOS VACANTES</w:t>
            </w:r>
          </w:p>
        </w:tc>
      </w:tr>
      <w:tr w:rsidR="00E65C88" w:rsidRPr="00264254" w14:paraId="304A5348" w14:textId="77777777" w:rsidTr="002A72FA">
        <w:tc>
          <w:tcPr>
            <w:tcW w:w="9962" w:type="dxa"/>
            <w:gridSpan w:val="2"/>
            <w:shd w:val="clear" w:color="auto" w:fill="FFFFFF" w:themeFill="background1"/>
          </w:tcPr>
          <w:p w14:paraId="149507DD"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345B5EA3" w14:textId="77777777" w:rsidR="00E65C88" w:rsidRPr="00264254" w:rsidRDefault="00E65C88" w:rsidP="00264254">
            <w:pPr>
              <w:pStyle w:val="Prrafodelista"/>
              <w:numPr>
                <w:ilvl w:val="0"/>
                <w:numId w:val="92"/>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08D28720" w14:textId="77777777" w:rsidTr="00E65C88">
        <w:tc>
          <w:tcPr>
            <w:tcW w:w="4981" w:type="dxa"/>
          </w:tcPr>
          <w:p w14:paraId="2E69B03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279B387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 conformidad con lo establecido en la Ley 909 de 2004, que fija las directrices y políticas para la elaboración de planes estratégicos de recursos humanos. Este documento permite a los miembros de la entidad verificar las vacantes existentes en la Agencia con fines de mejora laboral.</w:t>
            </w:r>
          </w:p>
        </w:tc>
      </w:tr>
      <w:tr w:rsidR="00E65C88" w:rsidRPr="00264254" w14:paraId="4816D97B" w14:textId="77777777" w:rsidTr="00E65C88">
        <w:tc>
          <w:tcPr>
            <w:tcW w:w="4981" w:type="dxa"/>
          </w:tcPr>
          <w:p w14:paraId="0F96923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4058695B"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Plan anual de vacantes</w:t>
            </w:r>
          </w:p>
          <w:p w14:paraId="1E734B27" w14:textId="4A51D4AA" w:rsidR="002A72FA" w:rsidRPr="00264254" w:rsidRDefault="002A72FA" w:rsidP="00264254">
            <w:pPr>
              <w:pStyle w:val="Prrafodelista"/>
              <w:tabs>
                <w:tab w:val="left" w:pos="0"/>
                <w:tab w:val="left" w:pos="10065"/>
              </w:tabs>
              <w:autoSpaceDE w:val="0"/>
              <w:autoSpaceDN w:val="0"/>
              <w:adjustRightInd w:val="0"/>
              <w:rPr>
                <w:rFonts w:cs="Arial"/>
                <w:szCs w:val="24"/>
                <w:lang w:val="es-CO"/>
              </w:rPr>
            </w:pPr>
          </w:p>
        </w:tc>
      </w:tr>
      <w:tr w:rsidR="00E65C88" w:rsidRPr="00264254" w14:paraId="77E65FC6" w14:textId="77777777" w:rsidTr="002A72FA">
        <w:tc>
          <w:tcPr>
            <w:tcW w:w="9962" w:type="dxa"/>
            <w:gridSpan w:val="2"/>
            <w:shd w:val="clear" w:color="auto" w:fill="FFFFFF" w:themeFill="background1"/>
          </w:tcPr>
          <w:p w14:paraId="2FA21402" w14:textId="77777777" w:rsidR="00E65C88" w:rsidRPr="00264254" w:rsidRDefault="00E65C88" w:rsidP="00264254">
            <w:pPr>
              <w:pStyle w:val="Prrafodelista"/>
              <w:numPr>
                <w:ilvl w:val="0"/>
                <w:numId w:val="92"/>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778A3AF9" w14:textId="77777777" w:rsidTr="00E65C88">
        <w:tc>
          <w:tcPr>
            <w:tcW w:w="4981" w:type="dxa"/>
          </w:tcPr>
          <w:p w14:paraId="5BF520F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65FEB59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5 años</w:t>
            </w:r>
          </w:p>
        </w:tc>
      </w:tr>
      <w:tr w:rsidR="00E65C88" w:rsidRPr="00264254" w14:paraId="52D6B8C6" w14:textId="77777777" w:rsidTr="00E65C88">
        <w:tc>
          <w:tcPr>
            <w:tcW w:w="4981" w:type="dxa"/>
          </w:tcPr>
          <w:p w14:paraId="0D0554B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3.2. DISPOSICIÓN FINAL</w:t>
            </w:r>
          </w:p>
        </w:tc>
        <w:tc>
          <w:tcPr>
            <w:tcW w:w="4981" w:type="dxa"/>
          </w:tcPr>
          <w:p w14:paraId="20901733" w14:textId="7F8D9AF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Eliminación</w:t>
            </w:r>
            <w:r w:rsidR="002A72FA" w:rsidRPr="00264254">
              <w:rPr>
                <w:rFonts w:ascii="Arial" w:hAnsi="Arial" w:cs="Arial"/>
                <w:sz w:val="24"/>
                <w:szCs w:val="24"/>
                <w:lang w:val="es-CO"/>
              </w:rPr>
              <w:t xml:space="preserve"> (E)</w:t>
            </w:r>
            <w:r w:rsidR="00015EC5" w:rsidRPr="00264254">
              <w:rPr>
                <w:rFonts w:ascii="Arial" w:hAnsi="Arial" w:cs="Arial"/>
                <w:sz w:val="24"/>
                <w:szCs w:val="24"/>
                <w:lang w:val="es-CO"/>
              </w:rPr>
              <w:t>.</w:t>
            </w:r>
          </w:p>
        </w:tc>
      </w:tr>
      <w:tr w:rsidR="00E65C88" w:rsidRPr="00264254" w14:paraId="43FEA23C" w14:textId="77777777" w:rsidTr="002A72FA">
        <w:tc>
          <w:tcPr>
            <w:tcW w:w="4981" w:type="dxa"/>
          </w:tcPr>
          <w:p w14:paraId="127B551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2686C1D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 el tiempo de retención de </w:t>
            </w:r>
            <w:r w:rsidR="002A72FA" w:rsidRPr="00264254">
              <w:rPr>
                <w:rFonts w:ascii="Arial" w:hAnsi="Arial" w:cs="Arial"/>
                <w:sz w:val="24"/>
                <w:szCs w:val="24"/>
                <w:lang w:val="es-CO"/>
              </w:rPr>
              <w:t>cinco (</w:t>
            </w:r>
            <w:r w:rsidRPr="00264254">
              <w:rPr>
                <w:rFonts w:ascii="Arial" w:hAnsi="Arial" w:cs="Arial"/>
                <w:sz w:val="24"/>
                <w:szCs w:val="24"/>
                <w:lang w:val="es-CO"/>
              </w:rPr>
              <w:t>5</w:t>
            </w:r>
            <w:r w:rsidR="002A72FA" w:rsidRPr="00264254">
              <w:rPr>
                <w:rFonts w:ascii="Arial" w:hAnsi="Arial" w:cs="Arial"/>
                <w:sz w:val="24"/>
                <w:szCs w:val="24"/>
                <w:lang w:val="es-CO"/>
              </w:rPr>
              <w:t>)</w:t>
            </w:r>
            <w:r w:rsidRPr="00264254">
              <w:rPr>
                <w:rFonts w:ascii="Arial" w:hAnsi="Arial" w:cs="Arial"/>
                <w:sz w:val="24"/>
                <w:szCs w:val="24"/>
                <w:lang w:val="es-CO"/>
              </w:rPr>
              <w:t xml:space="preserve"> años en el archivo central se procede a eliminar siguiendo las técnicas de destrucción según la política de la Agencia para este proceso.</w:t>
            </w:r>
          </w:p>
          <w:p w14:paraId="207BAF3E" w14:textId="051C376B" w:rsidR="00510527" w:rsidRPr="00264254" w:rsidRDefault="00510527"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6C0488B9" w14:textId="77777777" w:rsidTr="002A72FA">
        <w:tc>
          <w:tcPr>
            <w:tcW w:w="9962" w:type="dxa"/>
            <w:gridSpan w:val="2"/>
            <w:shd w:val="clear" w:color="auto" w:fill="FFFFFF" w:themeFill="background1"/>
          </w:tcPr>
          <w:p w14:paraId="1AA2A0EE" w14:textId="77777777" w:rsidR="00E65C88" w:rsidRPr="00264254" w:rsidRDefault="00E65C88" w:rsidP="00264254">
            <w:pPr>
              <w:pStyle w:val="Prrafodelista"/>
              <w:numPr>
                <w:ilvl w:val="0"/>
                <w:numId w:val="92"/>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CONTROL DE LA DESCRIPCIÓN</w:t>
            </w:r>
          </w:p>
        </w:tc>
      </w:tr>
      <w:tr w:rsidR="00E65C88" w:rsidRPr="00264254" w14:paraId="5C6A0E3A" w14:textId="77777777" w:rsidTr="00E65C88">
        <w:tc>
          <w:tcPr>
            <w:tcW w:w="4981" w:type="dxa"/>
          </w:tcPr>
          <w:p w14:paraId="04FE1F3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24012EB8" w14:textId="3AA6A43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015EC5" w:rsidRPr="00264254">
              <w:rPr>
                <w:rFonts w:ascii="Arial" w:hAnsi="Arial" w:cs="Arial"/>
                <w:sz w:val="24"/>
                <w:szCs w:val="24"/>
                <w:lang w:val="es-CO"/>
              </w:rPr>
              <w:t>R</w:t>
            </w:r>
            <w:r w:rsidRPr="00264254">
              <w:rPr>
                <w:rFonts w:ascii="Arial" w:hAnsi="Arial" w:cs="Arial"/>
                <w:sz w:val="24"/>
                <w:szCs w:val="24"/>
                <w:lang w:val="es-CO"/>
              </w:rPr>
              <w:t>etención Documental</w:t>
            </w:r>
            <w:r w:rsidR="002A72FA" w:rsidRPr="00264254">
              <w:rPr>
                <w:rFonts w:ascii="Arial" w:hAnsi="Arial" w:cs="Arial"/>
                <w:sz w:val="24"/>
                <w:szCs w:val="24"/>
                <w:lang w:val="es-CO"/>
              </w:rPr>
              <w:t xml:space="preserve"> </w:t>
            </w:r>
            <w:r w:rsidR="00015EC5" w:rsidRPr="00264254">
              <w:rPr>
                <w:rFonts w:ascii="Arial" w:hAnsi="Arial" w:cs="Arial"/>
                <w:sz w:val="24"/>
                <w:szCs w:val="24"/>
                <w:lang w:val="es-CO"/>
              </w:rPr>
              <w:t xml:space="preserve">(TRD), </w:t>
            </w:r>
            <w:r w:rsidR="002A72FA"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015EC5"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015EC5"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553419A9" w14:textId="77777777" w:rsidTr="00E65C88">
        <w:tc>
          <w:tcPr>
            <w:tcW w:w="4981" w:type="dxa"/>
          </w:tcPr>
          <w:p w14:paraId="6BB0A88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733F0F1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909 de 2004</w:t>
            </w:r>
          </w:p>
        </w:tc>
      </w:tr>
      <w:tr w:rsidR="00E65C88" w:rsidRPr="00264254" w14:paraId="146F1B10" w14:textId="77777777" w:rsidTr="00E65C88">
        <w:tc>
          <w:tcPr>
            <w:tcW w:w="4981" w:type="dxa"/>
          </w:tcPr>
          <w:p w14:paraId="4AC95CE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29FE1B6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056DEEF6"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20. 1.2. Sección: Despacho Dirección General. 1.3. Subsección: Dirección Administrativa y Financieras. 1.5. Serie: Planes. 1.6. Subserie: Plan anual de vacacione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8F493A" w:rsidRPr="00264254" w14:paraId="554F613E" w14:textId="77777777" w:rsidTr="002A72FA">
        <w:tc>
          <w:tcPr>
            <w:tcW w:w="9962" w:type="dxa"/>
            <w:gridSpan w:val="2"/>
            <w:shd w:val="clear" w:color="auto" w:fill="FFFFFF" w:themeFill="background1"/>
          </w:tcPr>
          <w:p w14:paraId="6575050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728B9C2F" w14:textId="77777777" w:rsidTr="00E65C88">
        <w:tc>
          <w:tcPr>
            <w:tcW w:w="4981" w:type="dxa"/>
          </w:tcPr>
          <w:p w14:paraId="6152771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33AF98F4" w14:textId="747942D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015EC5"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015EC5"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4433EEC9" w14:textId="77777777" w:rsidTr="00E65C88">
        <w:tc>
          <w:tcPr>
            <w:tcW w:w="4981" w:type="dxa"/>
          </w:tcPr>
          <w:p w14:paraId="70F3A53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4E162FC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B1FC839" w14:textId="77777777" w:rsidTr="00E65C88">
        <w:tc>
          <w:tcPr>
            <w:tcW w:w="4981" w:type="dxa"/>
          </w:tcPr>
          <w:p w14:paraId="175C7AC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1.3. SUBSECCIÓN </w:t>
            </w:r>
          </w:p>
        </w:tc>
        <w:tc>
          <w:tcPr>
            <w:tcW w:w="4981" w:type="dxa"/>
          </w:tcPr>
          <w:p w14:paraId="51DECB0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0C6694AD" w14:textId="77777777" w:rsidTr="00E65C88">
        <w:tc>
          <w:tcPr>
            <w:tcW w:w="4981" w:type="dxa"/>
          </w:tcPr>
          <w:p w14:paraId="3D51162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6ACB180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PLANES</w:t>
            </w:r>
          </w:p>
        </w:tc>
      </w:tr>
      <w:tr w:rsidR="00E65C88" w:rsidRPr="00264254" w14:paraId="501281CA" w14:textId="77777777" w:rsidTr="008F493A">
        <w:tc>
          <w:tcPr>
            <w:tcW w:w="4981" w:type="dxa"/>
          </w:tcPr>
          <w:p w14:paraId="56625E5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shd w:val="clear" w:color="auto" w:fill="FFFFFF" w:themeFill="background1"/>
          </w:tcPr>
          <w:p w14:paraId="16C9A02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 ANUAL DE VACACIONES</w:t>
            </w:r>
          </w:p>
        </w:tc>
      </w:tr>
      <w:tr w:rsidR="00E65C88" w:rsidRPr="00264254" w14:paraId="3B94E168" w14:textId="77777777" w:rsidTr="008F493A">
        <w:tc>
          <w:tcPr>
            <w:tcW w:w="9962" w:type="dxa"/>
            <w:gridSpan w:val="2"/>
            <w:shd w:val="clear" w:color="auto" w:fill="FFFFFF" w:themeFill="background1"/>
          </w:tcPr>
          <w:p w14:paraId="7109F8FF"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26A24DF1" w14:textId="77777777" w:rsidR="00E65C88" w:rsidRPr="00264254" w:rsidRDefault="00E65C88" w:rsidP="00264254">
            <w:pPr>
              <w:pStyle w:val="Prrafodelista"/>
              <w:numPr>
                <w:ilvl w:val="0"/>
                <w:numId w:val="93"/>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CONTENIDO Y ESTRUCTURA</w:t>
            </w:r>
          </w:p>
        </w:tc>
      </w:tr>
      <w:tr w:rsidR="00E65C88" w:rsidRPr="00264254" w14:paraId="1AB16501" w14:textId="77777777" w:rsidTr="00E65C88">
        <w:tc>
          <w:tcPr>
            <w:tcW w:w="4981" w:type="dxa"/>
          </w:tcPr>
          <w:p w14:paraId="599817D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3AD8654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Desarrollar el derecho constitucional que tienen todas las personas a conocer, actualizar y rectificar las informaciones que se hayan recogido sobre ellas en base de datos o archivos, se tiene establecido este documento para el desarrollo de los establecido en la presente legislación.</w:t>
            </w:r>
          </w:p>
        </w:tc>
      </w:tr>
      <w:tr w:rsidR="00E65C88" w:rsidRPr="00264254" w14:paraId="4517A8FD" w14:textId="77777777" w:rsidTr="00E65C88">
        <w:tc>
          <w:tcPr>
            <w:tcW w:w="4981" w:type="dxa"/>
          </w:tcPr>
          <w:p w14:paraId="227C8A8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1EDBAC4C" w14:textId="18F166CA"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 xml:space="preserve">Comunicados </w:t>
            </w:r>
            <w:r w:rsidR="00015EC5" w:rsidRPr="00264254">
              <w:rPr>
                <w:rFonts w:cs="Arial"/>
                <w:szCs w:val="24"/>
                <w:lang w:val="es-CO"/>
              </w:rPr>
              <w:t>o</w:t>
            </w:r>
            <w:r w:rsidRPr="00264254">
              <w:rPr>
                <w:rFonts w:cs="Arial"/>
                <w:szCs w:val="24"/>
                <w:lang w:val="es-CO"/>
              </w:rPr>
              <w:t>ficiales</w:t>
            </w:r>
          </w:p>
          <w:p w14:paraId="2E82274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Cronograma de vacaciones</w:t>
            </w:r>
          </w:p>
          <w:p w14:paraId="6C6DA31E" w14:textId="7DEAA9D4" w:rsidR="0023608B" w:rsidRPr="00264254" w:rsidRDefault="0023608B" w:rsidP="00264254">
            <w:pPr>
              <w:pStyle w:val="Prrafodelista"/>
              <w:tabs>
                <w:tab w:val="left" w:pos="0"/>
                <w:tab w:val="left" w:pos="10065"/>
              </w:tabs>
              <w:autoSpaceDE w:val="0"/>
              <w:autoSpaceDN w:val="0"/>
              <w:adjustRightInd w:val="0"/>
              <w:rPr>
                <w:rFonts w:cs="Arial"/>
                <w:szCs w:val="24"/>
                <w:lang w:val="es-CO"/>
              </w:rPr>
            </w:pPr>
          </w:p>
        </w:tc>
      </w:tr>
      <w:tr w:rsidR="00E65C88" w:rsidRPr="00264254" w14:paraId="1427566D" w14:textId="77777777" w:rsidTr="008F493A">
        <w:tc>
          <w:tcPr>
            <w:tcW w:w="9962" w:type="dxa"/>
            <w:gridSpan w:val="2"/>
            <w:shd w:val="clear" w:color="auto" w:fill="FFFFFF" w:themeFill="background1"/>
          </w:tcPr>
          <w:p w14:paraId="37BACBC0" w14:textId="77777777" w:rsidR="00E65C88" w:rsidRPr="00264254" w:rsidRDefault="00E65C88" w:rsidP="00264254">
            <w:pPr>
              <w:pStyle w:val="Prrafodelista"/>
              <w:numPr>
                <w:ilvl w:val="0"/>
                <w:numId w:val="93"/>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VALORACIÓN</w:t>
            </w:r>
          </w:p>
        </w:tc>
      </w:tr>
      <w:tr w:rsidR="00E65C88" w:rsidRPr="00264254" w14:paraId="1FCEE673" w14:textId="77777777" w:rsidTr="00E65C88">
        <w:tc>
          <w:tcPr>
            <w:tcW w:w="4981" w:type="dxa"/>
          </w:tcPr>
          <w:p w14:paraId="442B46A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4B41365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5 años</w:t>
            </w:r>
          </w:p>
        </w:tc>
      </w:tr>
      <w:tr w:rsidR="00E65C88" w:rsidRPr="00264254" w14:paraId="31232428" w14:textId="77777777" w:rsidTr="00E65C88">
        <w:tc>
          <w:tcPr>
            <w:tcW w:w="4981" w:type="dxa"/>
          </w:tcPr>
          <w:p w14:paraId="5F6B95C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3D5CEDFF" w14:textId="0000FFD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Eliminación </w:t>
            </w:r>
            <w:r w:rsidR="008F493A" w:rsidRPr="00264254">
              <w:rPr>
                <w:rFonts w:ascii="Arial" w:hAnsi="Arial" w:cs="Arial"/>
                <w:sz w:val="24"/>
                <w:szCs w:val="24"/>
                <w:lang w:val="es-CO"/>
              </w:rPr>
              <w:t>(</w:t>
            </w:r>
            <w:r w:rsidRPr="00264254">
              <w:rPr>
                <w:rFonts w:ascii="Arial" w:hAnsi="Arial" w:cs="Arial"/>
                <w:sz w:val="24"/>
                <w:szCs w:val="24"/>
                <w:lang w:val="es-CO"/>
              </w:rPr>
              <w:t>E</w:t>
            </w:r>
            <w:r w:rsidR="008F493A" w:rsidRPr="00264254">
              <w:rPr>
                <w:rFonts w:ascii="Arial" w:hAnsi="Arial" w:cs="Arial"/>
                <w:sz w:val="24"/>
                <w:szCs w:val="24"/>
                <w:lang w:val="es-CO"/>
              </w:rPr>
              <w:t>)</w:t>
            </w:r>
            <w:r w:rsidR="00015EC5" w:rsidRPr="00264254">
              <w:rPr>
                <w:rFonts w:ascii="Arial" w:hAnsi="Arial" w:cs="Arial"/>
                <w:sz w:val="24"/>
                <w:szCs w:val="24"/>
                <w:lang w:val="es-CO"/>
              </w:rPr>
              <w:t>.</w:t>
            </w:r>
          </w:p>
        </w:tc>
      </w:tr>
      <w:tr w:rsidR="00E65C88" w:rsidRPr="00264254" w14:paraId="41A81C96" w14:textId="77777777" w:rsidTr="008F493A">
        <w:tc>
          <w:tcPr>
            <w:tcW w:w="4981" w:type="dxa"/>
            <w:shd w:val="clear" w:color="auto" w:fill="FFFFFF" w:themeFill="background1"/>
          </w:tcPr>
          <w:p w14:paraId="2C2EE82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17B90DE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 el tiempo de retención de </w:t>
            </w:r>
            <w:r w:rsidR="008F493A" w:rsidRPr="00264254">
              <w:rPr>
                <w:rFonts w:ascii="Arial" w:hAnsi="Arial" w:cs="Arial"/>
                <w:sz w:val="24"/>
                <w:szCs w:val="24"/>
                <w:lang w:val="es-CO"/>
              </w:rPr>
              <w:t>cinco (</w:t>
            </w:r>
            <w:r w:rsidRPr="00264254">
              <w:rPr>
                <w:rFonts w:ascii="Arial" w:hAnsi="Arial" w:cs="Arial"/>
                <w:sz w:val="24"/>
                <w:szCs w:val="24"/>
                <w:lang w:val="es-CO"/>
              </w:rPr>
              <w:t>5</w:t>
            </w:r>
            <w:r w:rsidR="008F493A" w:rsidRPr="00264254">
              <w:rPr>
                <w:rFonts w:ascii="Arial" w:hAnsi="Arial" w:cs="Arial"/>
                <w:sz w:val="24"/>
                <w:szCs w:val="24"/>
                <w:lang w:val="es-CO"/>
              </w:rPr>
              <w:t>)</w:t>
            </w:r>
            <w:r w:rsidRPr="00264254">
              <w:rPr>
                <w:rFonts w:ascii="Arial" w:hAnsi="Arial" w:cs="Arial"/>
                <w:sz w:val="24"/>
                <w:szCs w:val="24"/>
                <w:lang w:val="es-CO"/>
              </w:rPr>
              <w:t xml:space="preserve"> años en el archivo central, se procede a eliminar siguiendo las técnicas de destrucción según la política de la Agencia para este proceso.</w:t>
            </w:r>
          </w:p>
          <w:p w14:paraId="1E8DD16E" w14:textId="2D3CFCC0" w:rsidR="0023608B" w:rsidRPr="00264254" w:rsidRDefault="0023608B"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43EE6498" w14:textId="77777777" w:rsidTr="008F493A">
        <w:tc>
          <w:tcPr>
            <w:tcW w:w="9962" w:type="dxa"/>
            <w:gridSpan w:val="2"/>
            <w:shd w:val="clear" w:color="auto" w:fill="FFFFFF" w:themeFill="background1"/>
          </w:tcPr>
          <w:p w14:paraId="695D8619" w14:textId="77777777" w:rsidR="00E65C88" w:rsidRPr="00264254" w:rsidRDefault="00E65C88" w:rsidP="00264254">
            <w:pPr>
              <w:pStyle w:val="Prrafodelista"/>
              <w:numPr>
                <w:ilvl w:val="0"/>
                <w:numId w:val="93"/>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CONTROL DE LA DESCRIPCIÓN</w:t>
            </w:r>
          </w:p>
        </w:tc>
      </w:tr>
      <w:tr w:rsidR="00E65C88" w:rsidRPr="00264254" w14:paraId="6FCD0E81" w14:textId="77777777" w:rsidTr="00E65C88">
        <w:tc>
          <w:tcPr>
            <w:tcW w:w="4981" w:type="dxa"/>
          </w:tcPr>
          <w:p w14:paraId="2B95EA3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4.1. NOTA DEL ARCHIVISTA</w:t>
            </w:r>
          </w:p>
        </w:tc>
        <w:tc>
          <w:tcPr>
            <w:tcW w:w="4981" w:type="dxa"/>
          </w:tcPr>
          <w:p w14:paraId="314644E0" w14:textId="0E1353F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015EC5"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015EC5" w:rsidRPr="00264254">
              <w:rPr>
                <w:rFonts w:ascii="Arial" w:hAnsi="Arial" w:cs="Arial"/>
                <w:sz w:val="24"/>
                <w:szCs w:val="24"/>
                <w:lang w:val="es-CO"/>
              </w:rPr>
              <w:t xml:space="preserve">(TRD), </w:t>
            </w:r>
            <w:r w:rsidR="008F493A"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015EC5"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015EC5"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346FD254" w14:textId="77777777" w:rsidTr="00E65C88">
        <w:tc>
          <w:tcPr>
            <w:tcW w:w="4981" w:type="dxa"/>
          </w:tcPr>
          <w:p w14:paraId="28B24F7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5BA06C83" w14:textId="7076B64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Ley 1581 de 2012 y su Decreto Reglamentario No. 1377 de 2013. </w:t>
            </w:r>
            <w:r w:rsidR="008F493A" w:rsidRPr="00264254">
              <w:rPr>
                <w:rFonts w:ascii="Arial" w:hAnsi="Arial" w:cs="Arial"/>
                <w:sz w:val="24"/>
                <w:szCs w:val="24"/>
                <w:lang w:val="es-CO"/>
              </w:rPr>
              <w:t>Artículo</w:t>
            </w:r>
            <w:r w:rsidRPr="00264254">
              <w:rPr>
                <w:rFonts w:ascii="Arial" w:hAnsi="Arial" w:cs="Arial"/>
                <w:sz w:val="24"/>
                <w:szCs w:val="24"/>
                <w:lang w:val="es-CO"/>
              </w:rPr>
              <w:t xml:space="preserve"> 15 del acuerdo 004 de 2013.</w:t>
            </w:r>
          </w:p>
        </w:tc>
      </w:tr>
      <w:tr w:rsidR="00E65C88" w:rsidRPr="00264254" w14:paraId="1B58398B" w14:textId="77777777" w:rsidTr="00E65C88">
        <w:tc>
          <w:tcPr>
            <w:tcW w:w="4981" w:type="dxa"/>
          </w:tcPr>
          <w:p w14:paraId="40E4BA3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21C846F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22A456F9"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21. 1.2. Sección: Despacho Dirección General. 1.3. Subsección: Dirección Administrativa y Financieras. 1.5. Serie: Planes. 1.6. Subserie: Plan de estimulos e incentivo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8F493A" w:rsidRPr="00264254" w14:paraId="1E04C971" w14:textId="77777777" w:rsidTr="008F493A">
        <w:tc>
          <w:tcPr>
            <w:tcW w:w="9962" w:type="dxa"/>
            <w:gridSpan w:val="2"/>
            <w:shd w:val="clear" w:color="auto" w:fill="FFFFFF" w:themeFill="background1"/>
          </w:tcPr>
          <w:p w14:paraId="15A96141" w14:textId="77777777" w:rsidR="00E65C88" w:rsidRPr="00264254" w:rsidRDefault="00E65C88" w:rsidP="00264254">
            <w:pPr>
              <w:shd w:val="clear" w:color="auto" w:fill="FFFFFF" w:themeFill="background1"/>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5909F40F" w14:textId="77777777" w:rsidTr="008F493A">
        <w:tc>
          <w:tcPr>
            <w:tcW w:w="4981" w:type="dxa"/>
            <w:shd w:val="clear" w:color="auto" w:fill="FFFFFF" w:themeFill="background1"/>
          </w:tcPr>
          <w:p w14:paraId="38B0AAD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shd w:val="clear" w:color="auto" w:fill="FFFFFF" w:themeFill="background1"/>
          </w:tcPr>
          <w:p w14:paraId="6C963206" w14:textId="700B2ED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76091A"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76091A"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188A1AC3" w14:textId="77777777" w:rsidTr="008F493A">
        <w:tc>
          <w:tcPr>
            <w:tcW w:w="4981" w:type="dxa"/>
            <w:shd w:val="clear" w:color="auto" w:fill="FFFFFF" w:themeFill="background1"/>
          </w:tcPr>
          <w:p w14:paraId="6DE4C23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shd w:val="clear" w:color="auto" w:fill="FFFFFF" w:themeFill="background1"/>
          </w:tcPr>
          <w:p w14:paraId="7BFC490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2011343B" w14:textId="77777777" w:rsidTr="008F493A">
        <w:tc>
          <w:tcPr>
            <w:tcW w:w="4981" w:type="dxa"/>
            <w:shd w:val="clear" w:color="auto" w:fill="FFFFFF" w:themeFill="background1"/>
          </w:tcPr>
          <w:p w14:paraId="05316B8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shd w:val="clear" w:color="auto" w:fill="FFFFFF" w:themeFill="background1"/>
          </w:tcPr>
          <w:p w14:paraId="53F6045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5FAFC186" w14:textId="77777777" w:rsidTr="008F493A">
        <w:tc>
          <w:tcPr>
            <w:tcW w:w="4981" w:type="dxa"/>
            <w:shd w:val="clear" w:color="auto" w:fill="FFFFFF" w:themeFill="background1"/>
          </w:tcPr>
          <w:p w14:paraId="4F0D7ED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shd w:val="clear" w:color="auto" w:fill="FFFFFF" w:themeFill="background1"/>
          </w:tcPr>
          <w:p w14:paraId="53C8F6C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PLANES</w:t>
            </w:r>
          </w:p>
        </w:tc>
      </w:tr>
      <w:tr w:rsidR="00E65C88" w:rsidRPr="00264254" w14:paraId="32B269C9" w14:textId="77777777" w:rsidTr="008F493A">
        <w:tc>
          <w:tcPr>
            <w:tcW w:w="4981" w:type="dxa"/>
            <w:shd w:val="clear" w:color="auto" w:fill="FFFFFF" w:themeFill="background1"/>
          </w:tcPr>
          <w:p w14:paraId="74A0295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shd w:val="clear" w:color="auto" w:fill="FFFFFF" w:themeFill="background1"/>
          </w:tcPr>
          <w:p w14:paraId="3F5ECB8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 DE ESTIMULOS E INCENTIVOS</w:t>
            </w:r>
          </w:p>
        </w:tc>
      </w:tr>
      <w:tr w:rsidR="00E65C88" w:rsidRPr="00264254" w14:paraId="065E4FE7" w14:textId="77777777" w:rsidTr="00FC3276">
        <w:tc>
          <w:tcPr>
            <w:tcW w:w="9962" w:type="dxa"/>
            <w:gridSpan w:val="2"/>
            <w:shd w:val="clear" w:color="auto" w:fill="FFFFFF" w:themeFill="background1"/>
          </w:tcPr>
          <w:p w14:paraId="01910DE7"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34CF0E24" w14:textId="77777777" w:rsidR="00E65C88" w:rsidRPr="00264254" w:rsidRDefault="00E65C88" w:rsidP="00264254">
            <w:pPr>
              <w:pStyle w:val="Prrafodelista"/>
              <w:numPr>
                <w:ilvl w:val="0"/>
                <w:numId w:val="94"/>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t>ÁREA DE CONTENIDO Y ESTRUCTURA</w:t>
            </w:r>
          </w:p>
        </w:tc>
      </w:tr>
      <w:tr w:rsidR="00E65C88" w:rsidRPr="00264254" w14:paraId="6C4CFCDB" w14:textId="77777777" w:rsidTr="00E65C88">
        <w:tc>
          <w:tcPr>
            <w:tcW w:w="4981" w:type="dxa"/>
          </w:tcPr>
          <w:p w14:paraId="6B2C013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2.1. DESCRIPCIÓN </w:t>
            </w:r>
          </w:p>
        </w:tc>
        <w:tc>
          <w:tcPr>
            <w:tcW w:w="4981" w:type="dxa"/>
          </w:tcPr>
          <w:p w14:paraId="12373DD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 en el que se señala los incentivos no pecuarios que se ofrecerán al mejor empleado de carrera de la entidad, a los mejores empleados de carrera de cada nivel jerárquico y al mejor empleado de libre nombramiento y remoción de la entidad, así como los incentivos pecuarios y no pecuarios para los mejores equipos de trabajo.</w:t>
            </w:r>
          </w:p>
        </w:tc>
      </w:tr>
      <w:tr w:rsidR="00E65C88" w:rsidRPr="00264254" w14:paraId="6926A3DB" w14:textId="77777777" w:rsidTr="00E65C88">
        <w:tc>
          <w:tcPr>
            <w:tcW w:w="4981" w:type="dxa"/>
          </w:tcPr>
          <w:p w14:paraId="608D58E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2997FC12" w14:textId="66849FF5"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 xml:space="preserve">Acto </w:t>
            </w:r>
            <w:r w:rsidR="0076091A" w:rsidRPr="00264254">
              <w:rPr>
                <w:rFonts w:cs="Arial"/>
                <w:szCs w:val="24"/>
                <w:lang w:val="es-CO"/>
              </w:rPr>
              <w:t>a</w:t>
            </w:r>
            <w:r w:rsidRPr="00264254">
              <w:rPr>
                <w:rFonts w:cs="Arial"/>
                <w:szCs w:val="24"/>
                <w:lang w:val="es-CO"/>
              </w:rPr>
              <w:t xml:space="preserve">dministrativo de </w:t>
            </w:r>
            <w:r w:rsidR="0076091A" w:rsidRPr="00264254">
              <w:rPr>
                <w:rFonts w:cs="Arial"/>
                <w:szCs w:val="24"/>
                <w:lang w:val="es-CO"/>
              </w:rPr>
              <w:t>a</w:t>
            </w:r>
            <w:r w:rsidRPr="00264254">
              <w:rPr>
                <w:rFonts w:cs="Arial"/>
                <w:szCs w:val="24"/>
                <w:lang w:val="es-CO"/>
              </w:rPr>
              <w:t xml:space="preserve">dopción del </w:t>
            </w:r>
            <w:r w:rsidR="0076091A" w:rsidRPr="00264254">
              <w:rPr>
                <w:rFonts w:cs="Arial"/>
                <w:szCs w:val="24"/>
                <w:lang w:val="es-CO"/>
              </w:rPr>
              <w:t>p</w:t>
            </w:r>
            <w:r w:rsidRPr="00264254">
              <w:rPr>
                <w:rFonts w:cs="Arial"/>
                <w:szCs w:val="24"/>
                <w:lang w:val="es-CO"/>
              </w:rPr>
              <w:t>lan</w:t>
            </w:r>
          </w:p>
          <w:p w14:paraId="46ADFED4"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Convocatorias</w:t>
            </w:r>
          </w:p>
          <w:p w14:paraId="1C15DF03"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Diagnóstico de necesidades</w:t>
            </w:r>
          </w:p>
          <w:p w14:paraId="0E194152"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Encuestas de satisfacción</w:t>
            </w:r>
          </w:p>
          <w:p w14:paraId="79EBA859"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Informes de seguimiento</w:t>
            </w:r>
          </w:p>
          <w:p w14:paraId="5CBC9E91" w14:textId="25911DA7" w:rsidR="0023608B"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 xml:space="preserve">Plan </w:t>
            </w:r>
            <w:r w:rsidR="0076091A" w:rsidRPr="00264254">
              <w:rPr>
                <w:rFonts w:cs="Arial"/>
                <w:szCs w:val="24"/>
                <w:lang w:val="es-CO"/>
              </w:rPr>
              <w:t>a</w:t>
            </w:r>
            <w:r w:rsidRPr="00264254">
              <w:rPr>
                <w:rFonts w:cs="Arial"/>
                <w:szCs w:val="24"/>
                <w:lang w:val="es-CO"/>
              </w:rPr>
              <w:t xml:space="preserve">nual de </w:t>
            </w:r>
            <w:r w:rsidR="0076091A" w:rsidRPr="00264254">
              <w:rPr>
                <w:rFonts w:cs="Arial"/>
                <w:szCs w:val="24"/>
                <w:lang w:val="es-CO"/>
              </w:rPr>
              <w:t>e</w:t>
            </w:r>
            <w:r w:rsidRPr="00264254">
              <w:rPr>
                <w:rFonts w:cs="Arial"/>
                <w:szCs w:val="24"/>
                <w:lang w:val="es-CO"/>
              </w:rPr>
              <w:t xml:space="preserve">stímulos e </w:t>
            </w:r>
            <w:r w:rsidR="0076091A" w:rsidRPr="00264254">
              <w:rPr>
                <w:rFonts w:cs="Arial"/>
                <w:szCs w:val="24"/>
                <w:lang w:val="es-CO"/>
              </w:rPr>
              <w:t>i</w:t>
            </w:r>
            <w:r w:rsidRPr="00264254">
              <w:rPr>
                <w:rFonts w:cs="Arial"/>
                <w:szCs w:val="24"/>
                <w:lang w:val="es-CO"/>
              </w:rPr>
              <w:t>ncentivos</w:t>
            </w:r>
          </w:p>
          <w:p w14:paraId="60A65C0F" w14:textId="12AEF368" w:rsidR="0023608B" w:rsidRPr="00264254" w:rsidRDefault="0023608B"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79E9995D" w14:textId="77777777" w:rsidTr="00FC3276">
        <w:tc>
          <w:tcPr>
            <w:tcW w:w="9962" w:type="dxa"/>
            <w:gridSpan w:val="2"/>
            <w:shd w:val="clear" w:color="auto" w:fill="FFFFFF" w:themeFill="background1"/>
          </w:tcPr>
          <w:p w14:paraId="0A6904CB" w14:textId="77777777" w:rsidR="00E65C88" w:rsidRPr="00264254" w:rsidRDefault="00E65C88" w:rsidP="00264254">
            <w:pPr>
              <w:pStyle w:val="Prrafodelista"/>
              <w:numPr>
                <w:ilvl w:val="0"/>
                <w:numId w:val="94"/>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t>ÁREA DE VALORACIÓN</w:t>
            </w:r>
          </w:p>
        </w:tc>
      </w:tr>
      <w:tr w:rsidR="00E65C88" w:rsidRPr="00264254" w14:paraId="452E5457" w14:textId="77777777" w:rsidTr="00FC3276">
        <w:tc>
          <w:tcPr>
            <w:tcW w:w="4981" w:type="dxa"/>
            <w:shd w:val="clear" w:color="auto" w:fill="FFFFFF" w:themeFill="background1"/>
          </w:tcPr>
          <w:p w14:paraId="11AD78C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shd w:val="clear" w:color="auto" w:fill="FFFFFF" w:themeFill="background1"/>
          </w:tcPr>
          <w:p w14:paraId="46FF24A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 años</w:t>
            </w:r>
          </w:p>
        </w:tc>
      </w:tr>
      <w:tr w:rsidR="00E65C88" w:rsidRPr="00264254" w14:paraId="3083457B" w14:textId="77777777" w:rsidTr="00FC3276">
        <w:tc>
          <w:tcPr>
            <w:tcW w:w="4981" w:type="dxa"/>
            <w:shd w:val="clear" w:color="auto" w:fill="FFFFFF" w:themeFill="background1"/>
          </w:tcPr>
          <w:p w14:paraId="1D666B7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shd w:val="clear" w:color="auto" w:fill="FFFFFF" w:themeFill="background1"/>
          </w:tcPr>
          <w:p w14:paraId="7D368B19" w14:textId="4B2B5E0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Eliminación </w:t>
            </w:r>
            <w:r w:rsidR="00FC3276" w:rsidRPr="00264254">
              <w:rPr>
                <w:rFonts w:ascii="Arial" w:hAnsi="Arial" w:cs="Arial"/>
                <w:sz w:val="24"/>
                <w:szCs w:val="24"/>
                <w:lang w:val="es-CO"/>
              </w:rPr>
              <w:t>(</w:t>
            </w:r>
            <w:r w:rsidRPr="00264254">
              <w:rPr>
                <w:rFonts w:ascii="Arial" w:hAnsi="Arial" w:cs="Arial"/>
                <w:sz w:val="24"/>
                <w:szCs w:val="24"/>
                <w:lang w:val="es-CO"/>
              </w:rPr>
              <w:t>E</w:t>
            </w:r>
            <w:r w:rsidR="00FC3276" w:rsidRPr="00264254">
              <w:rPr>
                <w:rFonts w:ascii="Arial" w:hAnsi="Arial" w:cs="Arial"/>
                <w:sz w:val="24"/>
                <w:szCs w:val="24"/>
                <w:lang w:val="es-CO"/>
              </w:rPr>
              <w:t>)</w:t>
            </w:r>
            <w:r w:rsidR="0076091A" w:rsidRPr="00264254">
              <w:rPr>
                <w:rFonts w:ascii="Arial" w:hAnsi="Arial" w:cs="Arial"/>
                <w:sz w:val="24"/>
                <w:szCs w:val="24"/>
                <w:lang w:val="es-CO"/>
              </w:rPr>
              <w:t>.</w:t>
            </w:r>
          </w:p>
        </w:tc>
      </w:tr>
      <w:tr w:rsidR="00E65C88" w:rsidRPr="00264254" w14:paraId="3E75F862" w14:textId="77777777" w:rsidTr="00FC3276">
        <w:tc>
          <w:tcPr>
            <w:tcW w:w="4981" w:type="dxa"/>
            <w:shd w:val="clear" w:color="auto" w:fill="FFFFFF" w:themeFill="background1"/>
          </w:tcPr>
          <w:p w14:paraId="370D3BD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2158086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 el tiempo de retención de </w:t>
            </w:r>
            <w:r w:rsidR="00FC3276" w:rsidRPr="00264254">
              <w:rPr>
                <w:rFonts w:ascii="Arial" w:hAnsi="Arial" w:cs="Arial"/>
                <w:sz w:val="24"/>
                <w:szCs w:val="24"/>
                <w:lang w:val="es-CO"/>
              </w:rPr>
              <w:t>tres (</w:t>
            </w:r>
            <w:r w:rsidRPr="00264254">
              <w:rPr>
                <w:rFonts w:ascii="Arial" w:hAnsi="Arial" w:cs="Arial"/>
                <w:sz w:val="24"/>
                <w:szCs w:val="24"/>
                <w:lang w:val="es-CO"/>
              </w:rPr>
              <w:t>3</w:t>
            </w:r>
            <w:r w:rsidR="00FC3276" w:rsidRPr="00264254">
              <w:rPr>
                <w:rFonts w:ascii="Arial" w:hAnsi="Arial" w:cs="Arial"/>
                <w:sz w:val="24"/>
                <w:szCs w:val="24"/>
                <w:lang w:val="es-CO"/>
              </w:rPr>
              <w:t>)</w:t>
            </w:r>
            <w:r w:rsidRPr="00264254">
              <w:rPr>
                <w:rFonts w:ascii="Arial" w:hAnsi="Arial" w:cs="Arial"/>
                <w:sz w:val="24"/>
                <w:szCs w:val="24"/>
                <w:lang w:val="es-CO"/>
              </w:rPr>
              <w:t xml:space="preserve"> años en el archivo central la subserie pierde su valor administrativo sean estos primarios y/o secundarios se procede a eliminar siguiendo las técnicas de destrucción según la política de la Agencia para este proceso.</w:t>
            </w:r>
          </w:p>
          <w:p w14:paraId="11BDEE91" w14:textId="4DFDEC1E" w:rsidR="0076091A" w:rsidRPr="00264254" w:rsidRDefault="0076091A"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343228FA" w14:textId="77777777" w:rsidTr="00FC3276">
        <w:tc>
          <w:tcPr>
            <w:tcW w:w="9962" w:type="dxa"/>
            <w:gridSpan w:val="2"/>
            <w:shd w:val="clear" w:color="auto" w:fill="FFFFFF" w:themeFill="background1"/>
          </w:tcPr>
          <w:p w14:paraId="4EC69AEC" w14:textId="77777777" w:rsidR="00E65C88" w:rsidRPr="00264254" w:rsidRDefault="00E65C88" w:rsidP="00264254">
            <w:pPr>
              <w:pStyle w:val="Prrafodelista"/>
              <w:numPr>
                <w:ilvl w:val="0"/>
                <w:numId w:val="94"/>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CONTROL DE LA DESCRIPCIÓN</w:t>
            </w:r>
          </w:p>
        </w:tc>
      </w:tr>
      <w:tr w:rsidR="00E65C88" w:rsidRPr="00264254" w14:paraId="196961DA" w14:textId="77777777" w:rsidTr="00E65C88">
        <w:tc>
          <w:tcPr>
            <w:tcW w:w="4981" w:type="dxa"/>
          </w:tcPr>
          <w:p w14:paraId="035ABF1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4B62692B" w14:textId="1CC42AA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76091A" w:rsidRPr="00264254">
              <w:rPr>
                <w:rFonts w:ascii="Arial" w:hAnsi="Arial" w:cs="Arial"/>
                <w:sz w:val="24"/>
                <w:szCs w:val="24"/>
                <w:lang w:val="es-CO"/>
              </w:rPr>
              <w:t>R</w:t>
            </w:r>
            <w:r w:rsidRPr="00264254">
              <w:rPr>
                <w:rFonts w:ascii="Arial" w:hAnsi="Arial" w:cs="Arial"/>
                <w:sz w:val="24"/>
                <w:szCs w:val="24"/>
                <w:lang w:val="es-CO"/>
              </w:rPr>
              <w:t>etención Documental</w:t>
            </w:r>
            <w:r w:rsidR="00FC3276" w:rsidRPr="00264254">
              <w:rPr>
                <w:rFonts w:ascii="Arial" w:hAnsi="Arial" w:cs="Arial"/>
                <w:sz w:val="24"/>
                <w:szCs w:val="24"/>
                <w:lang w:val="es-CO"/>
              </w:rPr>
              <w:t xml:space="preserve"> </w:t>
            </w:r>
            <w:r w:rsidR="0076091A" w:rsidRPr="00264254">
              <w:rPr>
                <w:rFonts w:ascii="Arial" w:hAnsi="Arial" w:cs="Arial"/>
                <w:sz w:val="24"/>
                <w:szCs w:val="24"/>
                <w:lang w:val="es-CO"/>
              </w:rPr>
              <w:t xml:space="preserve">(TRD), </w:t>
            </w:r>
            <w:r w:rsidR="00FC3276"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76091A"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76091A"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6B398683" w14:textId="77777777" w:rsidTr="00E65C88">
        <w:tc>
          <w:tcPr>
            <w:tcW w:w="4981" w:type="dxa"/>
          </w:tcPr>
          <w:p w14:paraId="7ADBA9C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580C4ED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Decreto 1083 de 2015, articulo 2.2.10.9.</w:t>
            </w:r>
          </w:p>
        </w:tc>
      </w:tr>
      <w:tr w:rsidR="00E65C88" w:rsidRPr="00264254" w14:paraId="0D9CE5CD" w14:textId="77777777" w:rsidTr="00E65C88">
        <w:tc>
          <w:tcPr>
            <w:tcW w:w="4981" w:type="dxa"/>
          </w:tcPr>
          <w:p w14:paraId="18EA4BD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6F6B976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57289BC0"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22. 1.2. Sección: Despacho Dirección General. 1.3. Subsección: Dirección Administrativa y Financieras. 1.5. Serie: Planes. 1.6. Subserie: Plan del sistema de gestión ambiental."/>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347D906B" w14:textId="77777777" w:rsidTr="00FC3276">
        <w:tc>
          <w:tcPr>
            <w:tcW w:w="9962" w:type="dxa"/>
            <w:gridSpan w:val="2"/>
            <w:shd w:val="clear" w:color="auto" w:fill="FFFFFF" w:themeFill="background1"/>
          </w:tcPr>
          <w:p w14:paraId="4BEBEA0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3AFD8778" w14:textId="77777777" w:rsidTr="00E65C88">
        <w:tc>
          <w:tcPr>
            <w:tcW w:w="4981" w:type="dxa"/>
          </w:tcPr>
          <w:p w14:paraId="501A211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1574C02F" w14:textId="224E030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76091A"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76091A"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7AAF247B" w14:textId="77777777" w:rsidTr="00E65C88">
        <w:tc>
          <w:tcPr>
            <w:tcW w:w="4981" w:type="dxa"/>
          </w:tcPr>
          <w:p w14:paraId="2B42C98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3C393B9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37530623" w14:textId="77777777" w:rsidTr="00E65C88">
        <w:tc>
          <w:tcPr>
            <w:tcW w:w="4981" w:type="dxa"/>
          </w:tcPr>
          <w:p w14:paraId="2C1777B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1B58C38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764592D5" w14:textId="77777777" w:rsidTr="00E65C88">
        <w:tc>
          <w:tcPr>
            <w:tcW w:w="4981" w:type="dxa"/>
          </w:tcPr>
          <w:p w14:paraId="071F479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560AC57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PLANES</w:t>
            </w:r>
          </w:p>
        </w:tc>
      </w:tr>
      <w:tr w:rsidR="00E65C88" w:rsidRPr="00264254" w14:paraId="6541F6E5" w14:textId="77777777" w:rsidTr="00E65C88">
        <w:tc>
          <w:tcPr>
            <w:tcW w:w="4981" w:type="dxa"/>
          </w:tcPr>
          <w:p w14:paraId="661EEF3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4BCBD1F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 DEL SISTEMA DE GESTIÓN AMBIENTAL</w:t>
            </w:r>
          </w:p>
        </w:tc>
      </w:tr>
      <w:tr w:rsidR="00E65C88" w:rsidRPr="00264254" w14:paraId="67F233A2" w14:textId="77777777" w:rsidTr="0023608B">
        <w:tc>
          <w:tcPr>
            <w:tcW w:w="9962" w:type="dxa"/>
            <w:gridSpan w:val="2"/>
            <w:shd w:val="clear" w:color="auto" w:fill="FFFFFF" w:themeFill="background1"/>
          </w:tcPr>
          <w:p w14:paraId="2EA9A20F"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color w:val="808080" w:themeColor="background1" w:themeShade="80"/>
                <w:sz w:val="24"/>
                <w:szCs w:val="24"/>
                <w:lang w:val="es-CO"/>
              </w:rPr>
            </w:pPr>
          </w:p>
          <w:p w14:paraId="3CBADE62" w14:textId="77777777" w:rsidR="00E65C88" w:rsidRPr="00264254" w:rsidRDefault="00E65C88" w:rsidP="00264254">
            <w:pPr>
              <w:pStyle w:val="Prrafodelista"/>
              <w:numPr>
                <w:ilvl w:val="0"/>
                <w:numId w:val="95"/>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CONTENIDO Y ESTRUCTURA</w:t>
            </w:r>
          </w:p>
        </w:tc>
      </w:tr>
      <w:tr w:rsidR="00E65C88" w:rsidRPr="00264254" w14:paraId="31CCFC2A" w14:textId="77777777" w:rsidTr="00E65C88">
        <w:tc>
          <w:tcPr>
            <w:tcW w:w="4981" w:type="dxa"/>
          </w:tcPr>
          <w:p w14:paraId="51B3CC7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2.1. DESCRIPCIÓN </w:t>
            </w:r>
          </w:p>
        </w:tc>
        <w:tc>
          <w:tcPr>
            <w:tcW w:w="4981" w:type="dxa"/>
          </w:tcPr>
          <w:p w14:paraId="79B8637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 en el cual se programa la gestión ambiental de la Agencia.</w:t>
            </w:r>
          </w:p>
        </w:tc>
      </w:tr>
      <w:tr w:rsidR="00E65C88" w:rsidRPr="00264254" w14:paraId="374482EE" w14:textId="77777777" w:rsidTr="00E65C88">
        <w:tc>
          <w:tcPr>
            <w:tcW w:w="4981" w:type="dxa"/>
          </w:tcPr>
          <w:p w14:paraId="1FF29D9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507DCF17" w14:textId="54CD055C" w:rsidR="0076091A" w:rsidRPr="00264254" w:rsidRDefault="00E65C88" w:rsidP="00264254">
            <w:pPr>
              <w:pStyle w:val="Prrafodelista"/>
              <w:numPr>
                <w:ilvl w:val="0"/>
                <w:numId w:val="9"/>
              </w:numPr>
              <w:tabs>
                <w:tab w:val="left" w:pos="0"/>
                <w:tab w:val="left" w:pos="444"/>
                <w:tab w:val="left" w:pos="10065"/>
              </w:tabs>
              <w:autoSpaceDE w:val="0"/>
              <w:autoSpaceDN w:val="0"/>
              <w:adjustRightInd w:val="0"/>
              <w:ind w:left="302" w:hanging="302"/>
              <w:rPr>
                <w:rFonts w:cs="Arial"/>
                <w:szCs w:val="24"/>
                <w:lang w:val="es-CO"/>
              </w:rPr>
            </w:pPr>
            <w:r w:rsidRPr="00264254">
              <w:rPr>
                <w:rFonts w:cs="Arial"/>
                <w:szCs w:val="24"/>
                <w:lang w:val="es-CO"/>
              </w:rPr>
              <w:t>Plan Institucional de Gestión Ambiental</w:t>
            </w:r>
            <w:r w:rsidR="0076091A" w:rsidRPr="00264254">
              <w:rPr>
                <w:rFonts w:cs="Arial"/>
                <w:szCs w:val="24"/>
                <w:lang w:val="es-CO"/>
              </w:rPr>
              <w:t xml:space="preserve"> (PIGA)</w:t>
            </w:r>
          </w:p>
          <w:p w14:paraId="39957F61" w14:textId="0D92B6DC" w:rsidR="0076091A" w:rsidRPr="00264254" w:rsidRDefault="0076091A" w:rsidP="00264254">
            <w:pPr>
              <w:pStyle w:val="Prrafodelista"/>
              <w:tabs>
                <w:tab w:val="left" w:pos="0"/>
                <w:tab w:val="left" w:pos="444"/>
                <w:tab w:val="left" w:pos="10065"/>
              </w:tabs>
              <w:autoSpaceDE w:val="0"/>
              <w:autoSpaceDN w:val="0"/>
              <w:adjustRightInd w:val="0"/>
              <w:ind w:left="302"/>
              <w:rPr>
                <w:rFonts w:cs="Arial"/>
                <w:szCs w:val="24"/>
                <w:lang w:val="es-CO"/>
              </w:rPr>
            </w:pPr>
          </w:p>
        </w:tc>
      </w:tr>
      <w:tr w:rsidR="00E65C88" w:rsidRPr="00264254" w14:paraId="26FD372C" w14:textId="77777777" w:rsidTr="00FC3276">
        <w:tc>
          <w:tcPr>
            <w:tcW w:w="9962" w:type="dxa"/>
            <w:gridSpan w:val="2"/>
            <w:shd w:val="clear" w:color="auto" w:fill="FFFFFF" w:themeFill="background1"/>
          </w:tcPr>
          <w:p w14:paraId="5A5FC45E" w14:textId="77777777" w:rsidR="00E65C88" w:rsidRPr="00264254" w:rsidRDefault="00E65C88" w:rsidP="00264254">
            <w:pPr>
              <w:pStyle w:val="Prrafodelista"/>
              <w:numPr>
                <w:ilvl w:val="0"/>
                <w:numId w:val="95"/>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2F13CB73" w14:textId="77777777" w:rsidTr="00E65C88">
        <w:tc>
          <w:tcPr>
            <w:tcW w:w="4981" w:type="dxa"/>
          </w:tcPr>
          <w:p w14:paraId="5B3A517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67547B8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0AFA437F" w14:textId="77777777" w:rsidTr="00E65C88">
        <w:tc>
          <w:tcPr>
            <w:tcW w:w="4981" w:type="dxa"/>
          </w:tcPr>
          <w:p w14:paraId="2570D9B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755CFA46" w14:textId="585377A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FC3276" w:rsidRPr="00264254">
              <w:rPr>
                <w:rFonts w:ascii="Arial" w:hAnsi="Arial" w:cs="Arial"/>
                <w:sz w:val="24"/>
                <w:szCs w:val="24"/>
                <w:lang w:val="es-CO"/>
              </w:rPr>
              <w:t>Total (</w:t>
            </w:r>
            <w:r w:rsidRPr="00264254">
              <w:rPr>
                <w:rFonts w:ascii="Arial" w:hAnsi="Arial" w:cs="Arial"/>
                <w:sz w:val="24"/>
                <w:szCs w:val="24"/>
                <w:lang w:val="es-CO"/>
              </w:rPr>
              <w:t>CT</w:t>
            </w:r>
            <w:r w:rsidR="00FC3276"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FC3276" w:rsidRPr="00264254">
              <w:rPr>
                <w:rFonts w:ascii="Arial" w:hAnsi="Arial" w:cs="Arial"/>
                <w:sz w:val="24"/>
                <w:szCs w:val="24"/>
                <w:lang w:val="es-CO"/>
              </w:rPr>
              <w:t>(</w:t>
            </w:r>
            <w:r w:rsidRPr="00264254">
              <w:rPr>
                <w:rFonts w:ascii="Arial" w:hAnsi="Arial" w:cs="Arial"/>
                <w:sz w:val="24"/>
                <w:szCs w:val="24"/>
                <w:lang w:val="es-CO"/>
              </w:rPr>
              <w:t>MT</w:t>
            </w:r>
            <w:r w:rsidR="00FC3276" w:rsidRPr="00264254">
              <w:rPr>
                <w:rFonts w:ascii="Arial" w:hAnsi="Arial" w:cs="Arial"/>
                <w:sz w:val="24"/>
                <w:szCs w:val="24"/>
                <w:lang w:val="es-CO"/>
              </w:rPr>
              <w:t>)</w:t>
            </w:r>
            <w:r w:rsidR="0076091A" w:rsidRPr="00264254">
              <w:rPr>
                <w:rFonts w:ascii="Arial" w:hAnsi="Arial" w:cs="Arial"/>
                <w:sz w:val="24"/>
                <w:szCs w:val="24"/>
                <w:lang w:val="es-CO"/>
              </w:rPr>
              <w:t>.</w:t>
            </w:r>
          </w:p>
        </w:tc>
      </w:tr>
      <w:tr w:rsidR="00E65C88" w:rsidRPr="00264254" w14:paraId="2DC902CF" w14:textId="77777777" w:rsidTr="00E65C88">
        <w:tc>
          <w:tcPr>
            <w:tcW w:w="4981" w:type="dxa"/>
          </w:tcPr>
          <w:p w14:paraId="3DFC208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6F78A8A0" w14:textId="15E4DDC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 el tiempo de retención de </w:t>
            </w:r>
            <w:r w:rsidR="00FC3276" w:rsidRPr="00264254">
              <w:rPr>
                <w:rFonts w:ascii="Arial" w:hAnsi="Arial" w:cs="Arial"/>
                <w:sz w:val="24"/>
                <w:szCs w:val="24"/>
                <w:lang w:val="es-CO"/>
              </w:rPr>
              <w:t>diez (</w:t>
            </w:r>
            <w:r w:rsidRPr="00264254">
              <w:rPr>
                <w:rFonts w:ascii="Arial" w:hAnsi="Arial" w:cs="Arial"/>
                <w:sz w:val="24"/>
                <w:szCs w:val="24"/>
                <w:lang w:val="es-CO"/>
              </w:rPr>
              <w:t>10</w:t>
            </w:r>
            <w:r w:rsidR="00FC3276" w:rsidRPr="00264254">
              <w:rPr>
                <w:rFonts w:ascii="Arial" w:hAnsi="Arial" w:cs="Arial"/>
                <w:sz w:val="24"/>
                <w:szCs w:val="24"/>
                <w:lang w:val="es-CO"/>
              </w:rPr>
              <w:t>)</w:t>
            </w:r>
            <w:r w:rsidRPr="00264254">
              <w:rPr>
                <w:rFonts w:ascii="Arial" w:hAnsi="Arial" w:cs="Arial"/>
                <w:sz w:val="24"/>
                <w:szCs w:val="24"/>
                <w:lang w:val="es-CO"/>
              </w:rPr>
              <w:t xml:space="preserve"> años en el archivo central, la documentación se conserva totalmente en su formato papel original, </w:t>
            </w:r>
            <w:r w:rsidR="0048303F" w:rsidRPr="00264254">
              <w:rPr>
                <w:rFonts w:ascii="Arial" w:hAnsi="Arial" w:cs="Arial"/>
                <w:sz w:val="24"/>
                <w:szCs w:val="24"/>
                <w:lang w:val="es-CO"/>
              </w:rPr>
              <w:t>c</w:t>
            </w:r>
            <w:r w:rsidRPr="00264254">
              <w:rPr>
                <w:rFonts w:ascii="Arial" w:hAnsi="Arial" w:cs="Arial"/>
                <w:sz w:val="24"/>
                <w:szCs w:val="24"/>
                <w:lang w:val="es-CO"/>
              </w:rPr>
              <w:t xml:space="preserve">onservación </w:t>
            </w:r>
            <w:r w:rsidR="0048303F" w:rsidRPr="00264254">
              <w:rPr>
                <w:rFonts w:ascii="Arial" w:hAnsi="Arial" w:cs="Arial"/>
                <w:sz w:val="24"/>
                <w:szCs w:val="24"/>
                <w:lang w:val="es-CO"/>
              </w:rPr>
              <w:t>d</w:t>
            </w:r>
            <w:r w:rsidRPr="00264254">
              <w:rPr>
                <w:rFonts w:ascii="Arial" w:hAnsi="Arial" w:cs="Arial"/>
                <w:sz w:val="24"/>
                <w:szCs w:val="24"/>
                <w:lang w:val="es-CO"/>
              </w:rPr>
              <w:t>ocumental, por formar parte de la memoria institucional de la entidad y como testimonio de la gestión Administrativa.</w:t>
            </w:r>
          </w:p>
          <w:p w14:paraId="0C798AA8" w14:textId="5AC5C08C" w:rsidR="0023608B" w:rsidRPr="00264254" w:rsidRDefault="0023608B"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51992682" w14:textId="77777777" w:rsidTr="00FC3276">
        <w:tc>
          <w:tcPr>
            <w:tcW w:w="9962" w:type="dxa"/>
            <w:gridSpan w:val="2"/>
            <w:shd w:val="clear" w:color="auto" w:fill="FFFFFF" w:themeFill="background1"/>
          </w:tcPr>
          <w:p w14:paraId="137D8662" w14:textId="77777777" w:rsidR="00E65C88" w:rsidRPr="00264254" w:rsidRDefault="00E65C88" w:rsidP="00264254">
            <w:pPr>
              <w:pStyle w:val="Prrafodelista"/>
              <w:numPr>
                <w:ilvl w:val="0"/>
                <w:numId w:val="95"/>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363FCB0F" w14:textId="77777777" w:rsidTr="00FC3276">
        <w:tc>
          <w:tcPr>
            <w:tcW w:w="4981" w:type="dxa"/>
            <w:shd w:val="clear" w:color="auto" w:fill="FFFFFF" w:themeFill="background1"/>
          </w:tcPr>
          <w:p w14:paraId="7B6718F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shd w:val="clear" w:color="auto" w:fill="FFFFFF" w:themeFill="background1"/>
          </w:tcPr>
          <w:p w14:paraId="3D35064F" w14:textId="57F03FF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C16053" w:rsidRPr="00264254">
              <w:rPr>
                <w:rFonts w:ascii="Arial" w:hAnsi="Arial" w:cs="Arial"/>
                <w:sz w:val="24"/>
                <w:szCs w:val="24"/>
                <w:lang w:val="es-CO"/>
              </w:rPr>
              <w:t>R</w:t>
            </w:r>
            <w:r w:rsidRPr="00264254">
              <w:rPr>
                <w:rFonts w:ascii="Arial" w:hAnsi="Arial" w:cs="Arial"/>
                <w:sz w:val="24"/>
                <w:szCs w:val="24"/>
                <w:lang w:val="es-CO"/>
              </w:rPr>
              <w:t>etención Documental</w:t>
            </w:r>
            <w:r w:rsidR="00C16053" w:rsidRPr="00264254">
              <w:rPr>
                <w:rFonts w:ascii="Arial" w:hAnsi="Arial" w:cs="Arial"/>
                <w:sz w:val="24"/>
                <w:szCs w:val="24"/>
                <w:lang w:val="es-CO"/>
              </w:rPr>
              <w:t xml:space="preserve"> (TRD), </w:t>
            </w:r>
            <w:r w:rsidR="00FC3276"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C16053"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C1605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w:t>
            </w:r>
            <w:r w:rsidRPr="00264254">
              <w:rPr>
                <w:rFonts w:ascii="Arial" w:hAnsi="Arial" w:cs="Arial"/>
                <w:sz w:val="24"/>
                <w:szCs w:val="24"/>
                <w:lang w:val="es-CO"/>
              </w:rPr>
              <w:lastRenderedPageBreak/>
              <w:t xml:space="preserve">Preciados el día 22 de julio de 2020 con radicado No. 1-2020-04694. </w:t>
            </w:r>
          </w:p>
        </w:tc>
      </w:tr>
      <w:tr w:rsidR="00E65C88" w:rsidRPr="00264254" w14:paraId="5584EF93" w14:textId="77777777" w:rsidTr="00FC3276">
        <w:tc>
          <w:tcPr>
            <w:tcW w:w="4981" w:type="dxa"/>
            <w:shd w:val="clear" w:color="auto" w:fill="FFFFFF" w:themeFill="background1"/>
          </w:tcPr>
          <w:p w14:paraId="485DC76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shd w:val="clear" w:color="auto" w:fill="FFFFFF" w:themeFill="background1"/>
          </w:tcPr>
          <w:p w14:paraId="50B89DA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594 de 2000</w:t>
            </w:r>
          </w:p>
        </w:tc>
      </w:tr>
      <w:tr w:rsidR="00E65C88" w:rsidRPr="00264254" w14:paraId="717EBB90" w14:textId="77777777" w:rsidTr="00E65C88">
        <w:tc>
          <w:tcPr>
            <w:tcW w:w="4981" w:type="dxa"/>
          </w:tcPr>
          <w:p w14:paraId="67E7C76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41DA5F1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25EE64B9"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23. 1.2. Sección: Despacho Dirección General. 1.3. Subsección: Dirección Administrativa y Financieras. 1.5. Serie: Planes. 1.6. Subserie: Plan institucional de capacitación."/>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5DA24273" w14:textId="77777777" w:rsidTr="00FC3276">
        <w:tc>
          <w:tcPr>
            <w:tcW w:w="9962" w:type="dxa"/>
            <w:gridSpan w:val="2"/>
            <w:shd w:val="clear" w:color="auto" w:fill="FFFFFF" w:themeFill="background1"/>
          </w:tcPr>
          <w:p w14:paraId="459AC5C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t>1. ÁREA DE IDENTIFICACIÓN</w:t>
            </w:r>
          </w:p>
        </w:tc>
      </w:tr>
      <w:tr w:rsidR="00E65C88" w:rsidRPr="00264254" w14:paraId="4F4B3BA9" w14:textId="77777777" w:rsidTr="00E65C88">
        <w:tc>
          <w:tcPr>
            <w:tcW w:w="4981" w:type="dxa"/>
          </w:tcPr>
          <w:p w14:paraId="34DC29D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7D3E04CE" w14:textId="371D6B2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C160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C160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0E08556D" w14:textId="77777777" w:rsidTr="00E65C88">
        <w:tc>
          <w:tcPr>
            <w:tcW w:w="4981" w:type="dxa"/>
          </w:tcPr>
          <w:p w14:paraId="143CA0B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74EEF3B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F3AC0D3" w14:textId="77777777" w:rsidTr="00E65C88">
        <w:tc>
          <w:tcPr>
            <w:tcW w:w="4981" w:type="dxa"/>
          </w:tcPr>
          <w:p w14:paraId="70C1F50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5BE159B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5F0984AD" w14:textId="77777777" w:rsidTr="00E65C88">
        <w:tc>
          <w:tcPr>
            <w:tcW w:w="4981" w:type="dxa"/>
          </w:tcPr>
          <w:p w14:paraId="3C04639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0F6CE13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PLANES</w:t>
            </w:r>
          </w:p>
        </w:tc>
      </w:tr>
      <w:tr w:rsidR="00E65C88" w:rsidRPr="00264254" w14:paraId="1556BF99" w14:textId="77777777" w:rsidTr="00FC3276">
        <w:tc>
          <w:tcPr>
            <w:tcW w:w="4981" w:type="dxa"/>
          </w:tcPr>
          <w:p w14:paraId="0B33BE7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shd w:val="clear" w:color="auto" w:fill="FFFFFF" w:themeFill="background1"/>
          </w:tcPr>
          <w:p w14:paraId="5B1D7D2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 INSTITUCIONAL DE CAPACITACIÓN</w:t>
            </w:r>
          </w:p>
        </w:tc>
      </w:tr>
      <w:tr w:rsidR="00E65C88" w:rsidRPr="00264254" w14:paraId="70F21B43" w14:textId="77777777" w:rsidTr="00FC3276">
        <w:tc>
          <w:tcPr>
            <w:tcW w:w="9962" w:type="dxa"/>
            <w:gridSpan w:val="2"/>
            <w:shd w:val="clear" w:color="auto" w:fill="FFFFFF" w:themeFill="background1"/>
          </w:tcPr>
          <w:p w14:paraId="3C010B2D"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0F1698D7" w14:textId="77777777" w:rsidR="00E65C88" w:rsidRPr="00264254" w:rsidRDefault="00E65C88" w:rsidP="00264254">
            <w:pPr>
              <w:pStyle w:val="Prrafodelista"/>
              <w:numPr>
                <w:ilvl w:val="0"/>
                <w:numId w:val="96"/>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186F6EE0" w14:textId="77777777" w:rsidTr="00E65C88">
        <w:tc>
          <w:tcPr>
            <w:tcW w:w="4981" w:type="dxa"/>
          </w:tcPr>
          <w:p w14:paraId="130CCB2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6CDA941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Documento en el que se planean las acciones de capacitación y formación que facilitan el desarrollo de competencias, el mejoramiento de los procesos institucionales y el fortalecimiento de la capacidad laboral de los empleados a nivel individual y de equipos para conseguir los resultados y metas institucionales establecidos en una entidad pública.</w:t>
            </w:r>
          </w:p>
        </w:tc>
      </w:tr>
      <w:tr w:rsidR="00E65C88" w:rsidRPr="00264254" w14:paraId="3D490D21" w14:textId="77777777" w:rsidTr="00FC3276">
        <w:tc>
          <w:tcPr>
            <w:tcW w:w="4981" w:type="dxa"/>
            <w:shd w:val="clear" w:color="auto" w:fill="FFFFFF" w:themeFill="background1"/>
          </w:tcPr>
          <w:p w14:paraId="05FD566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2.2. TIPOS DOCUMENTALES ASOCIADOS</w:t>
            </w:r>
          </w:p>
        </w:tc>
        <w:tc>
          <w:tcPr>
            <w:tcW w:w="4981" w:type="dxa"/>
          </w:tcPr>
          <w:p w14:paraId="62E95F46" w14:textId="1D486AC4"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 xml:space="preserve">Acto </w:t>
            </w:r>
            <w:r w:rsidR="00C16053" w:rsidRPr="00264254">
              <w:rPr>
                <w:rFonts w:cs="Arial"/>
                <w:szCs w:val="24"/>
                <w:lang w:val="es-CO"/>
              </w:rPr>
              <w:t>a</w:t>
            </w:r>
            <w:r w:rsidRPr="00264254">
              <w:rPr>
                <w:rFonts w:cs="Arial"/>
                <w:szCs w:val="24"/>
                <w:lang w:val="es-CO"/>
              </w:rPr>
              <w:t xml:space="preserve">dministrativo de </w:t>
            </w:r>
            <w:r w:rsidR="00C16053" w:rsidRPr="00264254">
              <w:rPr>
                <w:rFonts w:cs="Arial"/>
                <w:szCs w:val="24"/>
                <w:lang w:val="es-CO"/>
              </w:rPr>
              <w:t>a</w:t>
            </w:r>
            <w:r w:rsidRPr="00264254">
              <w:rPr>
                <w:rFonts w:cs="Arial"/>
                <w:szCs w:val="24"/>
                <w:lang w:val="es-CO"/>
              </w:rPr>
              <w:t>dopción</w:t>
            </w:r>
          </w:p>
          <w:p w14:paraId="2DF8EBCE"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Convocatorias</w:t>
            </w:r>
          </w:p>
          <w:p w14:paraId="417AFC7A" w14:textId="63CBAC1B"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Diagnóstico de las necesidades de</w:t>
            </w:r>
            <w:r w:rsidR="00C16053" w:rsidRPr="00264254">
              <w:rPr>
                <w:rFonts w:cs="Arial"/>
                <w:szCs w:val="24"/>
                <w:lang w:val="es-CO"/>
              </w:rPr>
              <w:t xml:space="preserve"> a</w:t>
            </w:r>
            <w:r w:rsidRPr="00264254">
              <w:rPr>
                <w:rFonts w:cs="Arial"/>
                <w:szCs w:val="24"/>
                <w:lang w:val="es-CO"/>
              </w:rPr>
              <w:t>prendizaje</w:t>
            </w:r>
          </w:p>
          <w:p w14:paraId="2634A877"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Encuesta de satisfacción</w:t>
            </w:r>
          </w:p>
          <w:p w14:paraId="4D2FB665" w14:textId="77777777" w:rsidR="00E65C88" w:rsidRPr="00264254" w:rsidRDefault="00E65C88" w:rsidP="00264254">
            <w:pPr>
              <w:pStyle w:val="Prrafodelista"/>
              <w:numPr>
                <w:ilvl w:val="0"/>
                <w:numId w:val="9"/>
              </w:numPr>
              <w:tabs>
                <w:tab w:val="left" w:pos="0"/>
                <w:tab w:val="left" w:pos="302"/>
                <w:tab w:val="left" w:pos="10065"/>
              </w:tabs>
              <w:autoSpaceDE w:val="0"/>
              <w:autoSpaceDN w:val="0"/>
              <w:adjustRightInd w:val="0"/>
              <w:ind w:left="302" w:hanging="284"/>
              <w:rPr>
                <w:rFonts w:cs="Arial"/>
                <w:szCs w:val="24"/>
                <w:lang w:val="es-CO"/>
              </w:rPr>
            </w:pPr>
            <w:r w:rsidRPr="00264254">
              <w:rPr>
                <w:rFonts w:cs="Arial"/>
                <w:szCs w:val="24"/>
                <w:lang w:val="es-CO"/>
              </w:rPr>
              <w:t>Informes de seguimiento</w:t>
            </w:r>
          </w:p>
          <w:p w14:paraId="3A752060" w14:textId="47CD2CEF"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Plan institucional de capacitación</w:t>
            </w:r>
            <w:r w:rsidR="00C16053" w:rsidRPr="00264254">
              <w:rPr>
                <w:rFonts w:cs="Arial"/>
                <w:szCs w:val="24"/>
                <w:lang w:val="es-CO"/>
              </w:rPr>
              <w:t xml:space="preserve"> (PIC)</w:t>
            </w:r>
          </w:p>
          <w:p w14:paraId="3A67DAF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Registro de asistencia.</w:t>
            </w:r>
          </w:p>
        </w:tc>
      </w:tr>
      <w:tr w:rsidR="00E65C88" w:rsidRPr="00264254" w14:paraId="519D4E83" w14:textId="77777777" w:rsidTr="00FC3276">
        <w:tc>
          <w:tcPr>
            <w:tcW w:w="9962" w:type="dxa"/>
            <w:gridSpan w:val="2"/>
            <w:shd w:val="clear" w:color="auto" w:fill="FFFFFF" w:themeFill="background1"/>
          </w:tcPr>
          <w:p w14:paraId="36897013" w14:textId="77777777" w:rsidR="00E65C88" w:rsidRPr="00264254" w:rsidRDefault="00E65C88" w:rsidP="00264254">
            <w:pPr>
              <w:pStyle w:val="Prrafodelista"/>
              <w:numPr>
                <w:ilvl w:val="0"/>
                <w:numId w:val="96"/>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t>ÁREA DE VALORACIÓN</w:t>
            </w:r>
          </w:p>
        </w:tc>
      </w:tr>
      <w:tr w:rsidR="00E65C88" w:rsidRPr="00264254" w14:paraId="33820291" w14:textId="77777777" w:rsidTr="00E65C88">
        <w:tc>
          <w:tcPr>
            <w:tcW w:w="4981" w:type="dxa"/>
          </w:tcPr>
          <w:p w14:paraId="1AD9C79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2FCBAB9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5 años</w:t>
            </w:r>
          </w:p>
        </w:tc>
      </w:tr>
      <w:tr w:rsidR="00E65C88" w:rsidRPr="00264254" w14:paraId="693F6318" w14:textId="77777777" w:rsidTr="00E65C88">
        <w:tc>
          <w:tcPr>
            <w:tcW w:w="4981" w:type="dxa"/>
          </w:tcPr>
          <w:p w14:paraId="1DA9383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7FDD5629" w14:textId="1796851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FC3276" w:rsidRPr="00264254">
              <w:rPr>
                <w:rFonts w:ascii="Arial" w:hAnsi="Arial" w:cs="Arial"/>
                <w:sz w:val="24"/>
                <w:szCs w:val="24"/>
                <w:lang w:val="es-CO"/>
              </w:rPr>
              <w:t>Total</w:t>
            </w:r>
            <w:r w:rsidRPr="00264254">
              <w:rPr>
                <w:rFonts w:ascii="Arial" w:hAnsi="Arial" w:cs="Arial"/>
                <w:sz w:val="24"/>
                <w:szCs w:val="24"/>
                <w:lang w:val="es-CO"/>
              </w:rPr>
              <w:t xml:space="preserve"> </w:t>
            </w:r>
            <w:r w:rsidR="00FC3276" w:rsidRPr="00264254">
              <w:rPr>
                <w:rFonts w:ascii="Arial" w:hAnsi="Arial" w:cs="Arial"/>
                <w:sz w:val="24"/>
                <w:szCs w:val="24"/>
                <w:lang w:val="es-CO"/>
              </w:rPr>
              <w:t>(</w:t>
            </w:r>
            <w:r w:rsidR="00720B70" w:rsidRPr="00264254">
              <w:rPr>
                <w:rFonts w:ascii="Arial" w:hAnsi="Arial" w:cs="Arial"/>
                <w:sz w:val="24"/>
                <w:szCs w:val="24"/>
                <w:lang w:val="es-CO"/>
              </w:rPr>
              <w:t xml:space="preserve">CT) </w:t>
            </w:r>
            <w:r w:rsidRPr="00264254">
              <w:rPr>
                <w:rFonts w:ascii="Arial" w:hAnsi="Arial" w:cs="Arial"/>
                <w:sz w:val="24"/>
                <w:szCs w:val="24"/>
                <w:lang w:val="es-CO"/>
              </w:rPr>
              <w:t xml:space="preserve">y Medio Tecnológico </w:t>
            </w:r>
            <w:r w:rsidR="00FC3276" w:rsidRPr="00264254">
              <w:rPr>
                <w:rFonts w:ascii="Arial" w:hAnsi="Arial" w:cs="Arial"/>
                <w:sz w:val="24"/>
                <w:szCs w:val="24"/>
                <w:lang w:val="es-CO"/>
              </w:rPr>
              <w:t>(</w:t>
            </w:r>
            <w:r w:rsidRPr="00264254">
              <w:rPr>
                <w:rFonts w:ascii="Arial" w:hAnsi="Arial" w:cs="Arial"/>
                <w:sz w:val="24"/>
                <w:szCs w:val="24"/>
                <w:lang w:val="es-CO"/>
              </w:rPr>
              <w:t>MT</w:t>
            </w:r>
            <w:r w:rsidR="00FC3276" w:rsidRPr="00264254">
              <w:rPr>
                <w:rFonts w:ascii="Arial" w:hAnsi="Arial" w:cs="Arial"/>
                <w:sz w:val="24"/>
                <w:szCs w:val="24"/>
                <w:lang w:val="es-CO"/>
              </w:rPr>
              <w:t>)</w:t>
            </w:r>
            <w:r w:rsidR="00C16053" w:rsidRPr="00264254">
              <w:rPr>
                <w:rFonts w:ascii="Arial" w:hAnsi="Arial" w:cs="Arial"/>
                <w:sz w:val="24"/>
                <w:szCs w:val="24"/>
                <w:lang w:val="es-CO"/>
              </w:rPr>
              <w:t>.</w:t>
            </w:r>
          </w:p>
        </w:tc>
      </w:tr>
      <w:tr w:rsidR="00E65C88" w:rsidRPr="00264254" w14:paraId="31B71CFB" w14:textId="77777777" w:rsidTr="00E65C88">
        <w:tc>
          <w:tcPr>
            <w:tcW w:w="4981" w:type="dxa"/>
          </w:tcPr>
          <w:p w14:paraId="3FC987D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409998FE" w14:textId="373C6CE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Cumplido el tiempo de retención de</w:t>
            </w:r>
            <w:r w:rsidR="00FC3276" w:rsidRPr="00264254">
              <w:rPr>
                <w:rFonts w:ascii="Arial" w:hAnsi="Arial" w:cs="Arial"/>
                <w:sz w:val="24"/>
                <w:szCs w:val="24"/>
                <w:lang w:val="es-CO"/>
              </w:rPr>
              <w:t xml:space="preserve"> cinco (</w:t>
            </w:r>
            <w:r w:rsidRPr="00264254">
              <w:rPr>
                <w:rFonts w:ascii="Arial" w:hAnsi="Arial" w:cs="Arial"/>
                <w:sz w:val="24"/>
                <w:szCs w:val="24"/>
                <w:lang w:val="es-CO"/>
              </w:rPr>
              <w:t>5</w:t>
            </w:r>
            <w:r w:rsidR="00FC3276" w:rsidRPr="00264254">
              <w:rPr>
                <w:rFonts w:ascii="Arial" w:hAnsi="Arial" w:cs="Arial"/>
                <w:sz w:val="24"/>
                <w:szCs w:val="24"/>
                <w:lang w:val="es-CO"/>
              </w:rPr>
              <w:t>)</w:t>
            </w:r>
            <w:r w:rsidRPr="00264254">
              <w:rPr>
                <w:rFonts w:ascii="Arial" w:hAnsi="Arial" w:cs="Arial"/>
                <w:sz w:val="24"/>
                <w:szCs w:val="24"/>
                <w:lang w:val="es-CO"/>
              </w:rPr>
              <w:t xml:space="preserve"> años en el archivo central, la documentación se conserva totalmente en su formato papel original, </w:t>
            </w:r>
            <w:r w:rsidR="0048303F" w:rsidRPr="00264254">
              <w:rPr>
                <w:rFonts w:ascii="Arial" w:hAnsi="Arial" w:cs="Arial"/>
                <w:sz w:val="24"/>
                <w:szCs w:val="24"/>
                <w:lang w:val="es-CO"/>
              </w:rPr>
              <w:t>c</w:t>
            </w:r>
            <w:r w:rsidRPr="00264254">
              <w:rPr>
                <w:rFonts w:ascii="Arial" w:hAnsi="Arial" w:cs="Arial"/>
                <w:sz w:val="24"/>
                <w:szCs w:val="24"/>
                <w:lang w:val="es-CO"/>
              </w:rPr>
              <w:t xml:space="preserve">onservación </w:t>
            </w:r>
            <w:r w:rsidR="0048303F" w:rsidRPr="00264254">
              <w:rPr>
                <w:rFonts w:ascii="Arial" w:hAnsi="Arial" w:cs="Arial"/>
                <w:sz w:val="24"/>
                <w:szCs w:val="24"/>
                <w:lang w:val="es-CO"/>
              </w:rPr>
              <w:t>d</w:t>
            </w:r>
            <w:r w:rsidRPr="00264254">
              <w:rPr>
                <w:rFonts w:ascii="Arial" w:hAnsi="Arial" w:cs="Arial"/>
                <w:sz w:val="24"/>
                <w:szCs w:val="24"/>
                <w:lang w:val="es-CO"/>
              </w:rPr>
              <w:t xml:space="preserve">ocumental, por formar parte de la memoria institucional de la entidad y como testimonio de la gestión </w:t>
            </w:r>
            <w:r w:rsidR="00C16053" w:rsidRPr="00264254">
              <w:rPr>
                <w:rFonts w:ascii="Arial" w:hAnsi="Arial" w:cs="Arial"/>
                <w:sz w:val="24"/>
                <w:szCs w:val="24"/>
                <w:lang w:val="es-CO"/>
              </w:rPr>
              <w:t>a</w:t>
            </w:r>
            <w:r w:rsidRPr="00264254">
              <w:rPr>
                <w:rFonts w:ascii="Arial" w:hAnsi="Arial" w:cs="Arial"/>
                <w:sz w:val="24"/>
                <w:szCs w:val="24"/>
                <w:lang w:val="es-CO"/>
              </w:rPr>
              <w:t>dministrativa.</w:t>
            </w:r>
          </w:p>
          <w:p w14:paraId="316CB060" w14:textId="1888510A" w:rsidR="0023608B" w:rsidRPr="00264254" w:rsidRDefault="0023608B"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146FE685" w14:textId="77777777" w:rsidTr="00720B70">
        <w:tc>
          <w:tcPr>
            <w:tcW w:w="9962" w:type="dxa"/>
            <w:gridSpan w:val="2"/>
            <w:shd w:val="clear" w:color="auto" w:fill="FFFFFF" w:themeFill="background1"/>
          </w:tcPr>
          <w:p w14:paraId="58DF954F" w14:textId="77777777" w:rsidR="00E65C88" w:rsidRPr="00264254" w:rsidRDefault="00E65C88" w:rsidP="00264254">
            <w:pPr>
              <w:pStyle w:val="Prrafodelista"/>
              <w:numPr>
                <w:ilvl w:val="0"/>
                <w:numId w:val="96"/>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CONTROL DE LA DESCRIPCIÓN</w:t>
            </w:r>
          </w:p>
        </w:tc>
      </w:tr>
      <w:tr w:rsidR="00E65C88" w:rsidRPr="00264254" w14:paraId="6045DC12" w14:textId="77777777" w:rsidTr="00E65C88">
        <w:tc>
          <w:tcPr>
            <w:tcW w:w="4981" w:type="dxa"/>
          </w:tcPr>
          <w:p w14:paraId="23EB489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144CC59D" w14:textId="360FAC9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C16053" w:rsidRPr="00264254">
              <w:rPr>
                <w:rFonts w:ascii="Arial" w:hAnsi="Arial" w:cs="Arial"/>
                <w:sz w:val="24"/>
                <w:szCs w:val="24"/>
                <w:lang w:val="es-CO"/>
              </w:rPr>
              <w:t>R</w:t>
            </w:r>
            <w:r w:rsidRPr="00264254">
              <w:rPr>
                <w:rFonts w:ascii="Arial" w:hAnsi="Arial" w:cs="Arial"/>
                <w:sz w:val="24"/>
                <w:szCs w:val="24"/>
                <w:lang w:val="es-CO"/>
              </w:rPr>
              <w:t>etención Documental</w:t>
            </w:r>
            <w:r w:rsidR="00720B70" w:rsidRPr="00264254">
              <w:rPr>
                <w:rFonts w:ascii="Arial" w:hAnsi="Arial" w:cs="Arial"/>
                <w:sz w:val="24"/>
                <w:szCs w:val="24"/>
                <w:lang w:val="es-CO"/>
              </w:rPr>
              <w:t xml:space="preserve"> </w:t>
            </w:r>
            <w:r w:rsidR="00C16053" w:rsidRPr="00264254">
              <w:rPr>
                <w:rFonts w:ascii="Arial" w:hAnsi="Arial" w:cs="Arial"/>
                <w:sz w:val="24"/>
                <w:szCs w:val="24"/>
                <w:lang w:val="es-CO"/>
              </w:rPr>
              <w:t xml:space="preserve">(TRD), </w:t>
            </w:r>
            <w:r w:rsidR="00720B70"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de Cooperación Internacional de Colombia</w:t>
            </w:r>
            <w:r w:rsidR="00C16053"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w:t>
            </w:r>
            <w:r w:rsidRPr="00264254">
              <w:rPr>
                <w:rFonts w:ascii="Arial" w:hAnsi="Arial" w:cs="Arial"/>
                <w:sz w:val="24"/>
                <w:szCs w:val="24"/>
                <w:lang w:val="es-CO"/>
              </w:rPr>
              <w:lastRenderedPageBreak/>
              <w:t xml:space="preserve">Administrativa y Financiera, convalidas por el </w:t>
            </w:r>
            <w:r w:rsidR="00C1605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7862CA1E" w14:textId="77777777" w:rsidTr="00E65C88">
        <w:tc>
          <w:tcPr>
            <w:tcW w:w="4981" w:type="dxa"/>
          </w:tcPr>
          <w:p w14:paraId="731875A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0C67779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594 de 2000</w:t>
            </w:r>
          </w:p>
        </w:tc>
      </w:tr>
      <w:tr w:rsidR="00E65C88" w:rsidRPr="00264254" w14:paraId="2E959A53" w14:textId="77777777" w:rsidTr="00E65C88">
        <w:tc>
          <w:tcPr>
            <w:tcW w:w="4981" w:type="dxa"/>
          </w:tcPr>
          <w:p w14:paraId="00F0D5F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324C278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3C4E222E"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25. 1.2. Sección: Despacho Dirección General. 1.3. Subsección: Dirección Administrativa y Financieras. 1.5. Serie: Planes. 1.6. Subserie: Plan de trabajo anual del sistema de seguridad y salud en el trabajo-SG-SST."/>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720B70" w:rsidRPr="00264254" w14:paraId="444CADEF" w14:textId="77777777" w:rsidTr="00720B70">
        <w:tc>
          <w:tcPr>
            <w:tcW w:w="9962" w:type="dxa"/>
            <w:gridSpan w:val="2"/>
            <w:shd w:val="clear" w:color="auto" w:fill="FFFFFF" w:themeFill="background1"/>
          </w:tcPr>
          <w:p w14:paraId="1C820D8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3B38D5C9" w14:textId="77777777" w:rsidTr="00E65C88">
        <w:tc>
          <w:tcPr>
            <w:tcW w:w="4981" w:type="dxa"/>
          </w:tcPr>
          <w:p w14:paraId="4CB979C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02817381" w14:textId="04DAA8F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C160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C160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780FAA08" w14:textId="77777777" w:rsidTr="00E65C88">
        <w:tc>
          <w:tcPr>
            <w:tcW w:w="4981" w:type="dxa"/>
          </w:tcPr>
          <w:p w14:paraId="0E6E432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37133CC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74E3CB4E" w14:textId="77777777" w:rsidTr="00E65C88">
        <w:tc>
          <w:tcPr>
            <w:tcW w:w="4981" w:type="dxa"/>
          </w:tcPr>
          <w:p w14:paraId="0BFAEBE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343874C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2C9A2A4E" w14:textId="77777777" w:rsidTr="00E65C88">
        <w:tc>
          <w:tcPr>
            <w:tcW w:w="4981" w:type="dxa"/>
          </w:tcPr>
          <w:p w14:paraId="61FB5C3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030D344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PLANES</w:t>
            </w:r>
          </w:p>
        </w:tc>
      </w:tr>
      <w:tr w:rsidR="00E65C88" w:rsidRPr="00264254" w14:paraId="25DB7192" w14:textId="77777777" w:rsidTr="00E65C88">
        <w:tc>
          <w:tcPr>
            <w:tcW w:w="4981" w:type="dxa"/>
          </w:tcPr>
          <w:p w14:paraId="3155CEE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43EE3E5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 DE PREVENCIÓN, PREPARACIÓN, ATENCIÓN Y RESPUESTA ANTE EMERGENCIA</w:t>
            </w:r>
          </w:p>
        </w:tc>
      </w:tr>
      <w:tr w:rsidR="00E65C88" w:rsidRPr="00264254" w14:paraId="6094B5BA" w14:textId="77777777" w:rsidTr="00720B70">
        <w:tc>
          <w:tcPr>
            <w:tcW w:w="9962" w:type="dxa"/>
            <w:gridSpan w:val="2"/>
            <w:shd w:val="clear" w:color="auto" w:fill="FFFFFF" w:themeFill="background1"/>
          </w:tcPr>
          <w:p w14:paraId="6EA0A436"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color w:val="808080" w:themeColor="background1" w:themeShade="80"/>
                <w:sz w:val="24"/>
                <w:szCs w:val="24"/>
                <w:lang w:val="es-CO"/>
              </w:rPr>
            </w:pPr>
          </w:p>
          <w:p w14:paraId="23C891F9" w14:textId="77777777" w:rsidR="00E65C88" w:rsidRPr="00264254" w:rsidRDefault="00E65C88" w:rsidP="00264254">
            <w:pPr>
              <w:pStyle w:val="Prrafodelista"/>
              <w:numPr>
                <w:ilvl w:val="0"/>
                <w:numId w:val="97"/>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3F60753F" w14:textId="77777777" w:rsidTr="00E65C88">
        <w:tc>
          <w:tcPr>
            <w:tcW w:w="4981" w:type="dxa"/>
          </w:tcPr>
          <w:p w14:paraId="440C8A3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301F648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Documento que contienen las acciones de prevención, mitigación, preparación, respuesta y rehabilitación ante una amenaza. Reflejan los procedimientos para actuar en caso de desastres y su fin es </w:t>
            </w:r>
            <w:r w:rsidRPr="00264254">
              <w:rPr>
                <w:rFonts w:ascii="Arial" w:hAnsi="Arial" w:cs="Arial"/>
                <w:sz w:val="24"/>
                <w:szCs w:val="24"/>
                <w:lang w:val="es-CO"/>
              </w:rPr>
              <w:lastRenderedPageBreak/>
              <w:t>presentar a los funcionarios las destrezas y condiciones para actual de manera rápida y coordinada frente a una emergencia.</w:t>
            </w:r>
          </w:p>
        </w:tc>
      </w:tr>
      <w:tr w:rsidR="00E65C88" w:rsidRPr="00264254" w14:paraId="21D76036" w14:textId="77777777" w:rsidTr="00E65C88">
        <w:tc>
          <w:tcPr>
            <w:tcW w:w="4981" w:type="dxa"/>
          </w:tcPr>
          <w:p w14:paraId="727EC26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2.2. TIPOS DOCUMENTALES ASOCIADOS</w:t>
            </w:r>
          </w:p>
        </w:tc>
        <w:tc>
          <w:tcPr>
            <w:tcW w:w="4981" w:type="dxa"/>
          </w:tcPr>
          <w:p w14:paraId="03F60048"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Plan de emergencia y contingencia</w:t>
            </w:r>
          </w:p>
          <w:p w14:paraId="0F7589A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Mapa de riesgos</w:t>
            </w:r>
          </w:p>
          <w:p w14:paraId="2B2D6CD5"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Actas de reunión de divulgación del plan de emergencia</w:t>
            </w:r>
          </w:p>
          <w:p w14:paraId="08B4F994" w14:textId="77777777" w:rsidR="00E65C88" w:rsidRPr="00264254" w:rsidRDefault="00E65C88" w:rsidP="00264254">
            <w:pPr>
              <w:tabs>
                <w:tab w:val="left" w:pos="0"/>
                <w:tab w:val="left" w:pos="10065"/>
              </w:tabs>
              <w:autoSpaceDE w:val="0"/>
              <w:autoSpaceDN w:val="0"/>
              <w:adjustRightInd w:val="0"/>
              <w:spacing w:after="0" w:line="360" w:lineRule="auto"/>
              <w:ind w:left="360"/>
              <w:rPr>
                <w:rFonts w:ascii="Arial" w:hAnsi="Arial" w:cs="Arial"/>
                <w:sz w:val="24"/>
                <w:szCs w:val="24"/>
                <w:lang w:val="es-CO"/>
              </w:rPr>
            </w:pPr>
          </w:p>
        </w:tc>
      </w:tr>
      <w:tr w:rsidR="00E65C88" w:rsidRPr="00264254" w14:paraId="3B6A0D03" w14:textId="77777777" w:rsidTr="00411CDA">
        <w:tc>
          <w:tcPr>
            <w:tcW w:w="9962" w:type="dxa"/>
            <w:gridSpan w:val="2"/>
            <w:shd w:val="clear" w:color="auto" w:fill="FFFFFF" w:themeFill="background1"/>
          </w:tcPr>
          <w:p w14:paraId="5E92A8FE" w14:textId="77777777" w:rsidR="00E65C88" w:rsidRPr="00264254" w:rsidRDefault="00E65C88" w:rsidP="00264254">
            <w:pPr>
              <w:pStyle w:val="Prrafodelista"/>
              <w:numPr>
                <w:ilvl w:val="0"/>
                <w:numId w:val="97"/>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VALORACIÓN</w:t>
            </w:r>
          </w:p>
        </w:tc>
      </w:tr>
      <w:tr w:rsidR="00E65C88" w:rsidRPr="00264254" w14:paraId="4E5116F6" w14:textId="77777777" w:rsidTr="00E65C88">
        <w:tc>
          <w:tcPr>
            <w:tcW w:w="4981" w:type="dxa"/>
          </w:tcPr>
          <w:p w14:paraId="6E8205C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0D248D6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0D0DB488" w14:textId="77777777" w:rsidTr="00E65C88">
        <w:tc>
          <w:tcPr>
            <w:tcW w:w="4981" w:type="dxa"/>
          </w:tcPr>
          <w:p w14:paraId="17EAA8D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205C3944" w14:textId="4CB38FB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411CDA" w:rsidRPr="00264254">
              <w:rPr>
                <w:rFonts w:ascii="Arial" w:hAnsi="Arial" w:cs="Arial"/>
                <w:sz w:val="24"/>
                <w:szCs w:val="24"/>
                <w:lang w:val="es-CO"/>
              </w:rPr>
              <w:t>Total (CT)</w:t>
            </w:r>
            <w:r w:rsidRPr="00264254">
              <w:rPr>
                <w:rFonts w:ascii="Arial" w:hAnsi="Arial" w:cs="Arial"/>
                <w:sz w:val="24"/>
                <w:szCs w:val="24"/>
                <w:lang w:val="es-CO"/>
              </w:rPr>
              <w:t xml:space="preserve"> y Medio Tecnológico </w:t>
            </w:r>
            <w:r w:rsidR="00411CDA" w:rsidRPr="00264254">
              <w:rPr>
                <w:rFonts w:ascii="Arial" w:hAnsi="Arial" w:cs="Arial"/>
                <w:sz w:val="24"/>
                <w:szCs w:val="24"/>
                <w:lang w:val="es-CO"/>
              </w:rPr>
              <w:t>(</w:t>
            </w:r>
            <w:r w:rsidRPr="00264254">
              <w:rPr>
                <w:rFonts w:ascii="Arial" w:hAnsi="Arial" w:cs="Arial"/>
                <w:sz w:val="24"/>
                <w:szCs w:val="24"/>
                <w:lang w:val="es-CO"/>
              </w:rPr>
              <w:t>MT</w:t>
            </w:r>
            <w:r w:rsidR="00411CDA" w:rsidRPr="00264254">
              <w:rPr>
                <w:rFonts w:ascii="Arial" w:hAnsi="Arial" w:cs="Arial"/>
                <w:sz w:val="24"/>
                <w:szCs w:val="24"/>
                <w:lang w:val="es-CO"/>
              </w:rPr>
              <w:t>)</w:t>
            </w:r>
            <w:r w:rsidR="00C16053" w:rsidRPr="00264254">
              <w:rPr>
                <w:rFonts w:ascii="Arial" w:hAnsi="Arial" w:cs="Arial"/>
                <w:sz w:val="24"/>
                <w:szCs w:val="24"/>
                <w:lang w:val="es-CO"/>
              </w:rPr>
              <w:t>.</w:t>
            </w:r>
          </w:p>
        </w:tc>
      </w:tr>
      <w:tr w:rsidR="00E65C88" w:rsidRPr="00264254" w14:paraId="53D58382" w14:textId="77777777" w:rsidTr="00E65C88">
        <w:tc>
          <w:tcPr>
            <w:tcW w:w="4981" w:type="dxa"/>
          </w:tcPr>
          <w:p w14:paraId="61D37C2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68FB5D80" w14:textId="4649630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 el tiempo de retención de </w:t>
            </w:r>
            <w:r w:rsidR="00C16053" w:rsidRPr="00264254">
              <w:rPr>
                <w:rFonts w:ascii="Arial" w:hAnsi="Arial" w:cs="Arial"/>
                <w:sz w:val="24"/>
                <w:szCs w:val="24"/>
                <w:lang w:val="es-CO"/>
              </w:rPr>
              <w:t>veinte (</w:t>
            </w:r>
            <w:r w:rsidRPr="00264254">
              <w:rPr>
                <w:rFonts w:ascii="Arial" w:hAnsi="Arial" w:cs="Arial"/>
                <w:sz w:val="24"/>
                <w:szCs w:val="24"/>
                <w:lang w:val="es-CO"/>
              </w:rPr>
              <w:t>20</w:t>
            </w:r>
            <w:r w:rsidR="00C16053" w:rsidRPr="00264254">
              <w:rPr>
                <w:rFonts w:ascii="Arial" w:hAnsi="Arial" w:cs="Arial"/>
                <w:sz w:val="24"/>
                <w:szCs w:val="24"/>
                <w:lang w:val="es-CO"/>
              </w:rPr>
              <w:t>)</w:t>
            </w:r>
            <w:r w:rsidRPr="00264254">
              <w:rPr>
                <w:rFonts w:ascii="Arial" w:hAnsi="Arial" w:cs="Arial"/>
                <w:sz w:val="24"/>
                <w:szCs w:val="24"/>
                <w:lang w:val="es-CO"/>
              </w:rPr>
              <w:t xml:space="preserve"> años en el archivo central, la documentación se conserva totalmente en su formato papel original, </w:t>
            </w:r>
            <w:r w:rsidR="0048303F" w:rsidRPr="00264254">
              <w:rPr>
                <w:rFonts w:ascii="Arial" w:hAnsi="Arial" w:cs="Arial"/>
                <w:sz w:val="24"/>
                <w:szCs w:val="24"/>
                <w:lang w:val="es-CO"/>
              </w:rPr>
              <w:t>c</w:t>
            </w:r>
            <w:r w:rsidRPr="00264254">
              <w:rPr>
                <w:rFonts w:ascii="Arial" w:hAnsi="Arial" w:cs="Arial"/>
                <w:sz w:val="24"/>
                <w:szCs w:val="24"/>
                <w:lang w:val="es-CO"/>
              </w:rPr>
              <w:t xml:space="preserve">onservación </w:t>
            </w:r>
            <w:r w:rsidR="0048303F" w:rsidRPr="00264254">
              <w:rPr>
                <w:rFonts w:ascii="Arial" w:hAnsi="Arial" w:cs="Arial"/>
                <w:sz w:val="24"/>
                <w:szCs w:val="24"/>
                <w:lang w:val="es-CO"/>
              </w:rPr>
              <w:t>d</w:t>
            </w:r>
            <w:r w:rsidRPr="00264254">
              <w:rPr>
                <w:rFonts w:ascii="Arial" w:hAnsi="Arial" w:cs="Arial"/>
                <w:sz w:val="24"/>
                <w:szCs w:val="24"/>
                <w:lang w:val="es-CO"/>
              </w:rPr>
              <w:t xml:space="preserve">ocumental, por formar parte de la memoria institucional de la entidad y como testimonio de la gestión </w:t>
            </w:r>
            <w:r w:rsidR="00C16053" w:rsidRPr="00264254">
              <w:rPr>
                <w:rFonts w:ascii="Arial" w:hAnsi="Arial" w:cs="Arial"/>
                <w:sz w:val="24"/>
                <w:szCs w:val="24"/>
                <w:lang w:val="es-CO"/>
              </w:rPr>
              <w:t>a</w:t>
            </w:r>
            <w:r w:rsidRPr="00264254">
              <w:rPr>
                <w:rFonts w:ascii="Arial" w:hAnsi="Arial" w:cs="Arial"/>
                <w:sz w:val="24"/>
                <w:szCs w:val="24"/>
                <w:lang w:val="es-CO"/>
              </w:rPr>
              <w:t>dministrativa.</w:t>
            </w:r>
          </w:p>
          <w:p w14:paraId="094FC216" w14:textId="2C0578E3" w:rsidR="0023608B" w:rsidRPr="00264254" w:rsidRDefault="0023608B"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7481F170" w14:textId="77777777" w:rsidTr="00411CDA">
        <w:tc>
          <w:tcPr>
            <w:tcW w:w="9962" w:type="dxa"/>
            <w:gridSpan w:val="2"/>
            <w:shd w:val="clear" w:color="auto" w:fill="FFFFFF" w:themeFill="background1"/>
          </w:tcPr>
          <w:p w14:paraId="4122F0F0" w14:textId="77777777" w:rsidR="00E65C88" w:rsidRPr="00264254" w:rsidRDefault="00E65C88" w:rsidP="00264254">
            <w:pPr>
              <w:pStyle w:val="Prrafodelista"/>
              <w:numPr>
                <w:ilvl w:val="0"/>
                <w:numId w:val="97"/>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CONTROL DE LA DESCRIPCIÓN</w:t>
            </w:r>
          </w:p>
        </w:tc>
      </w:tr>
      <w:tr w:rsidR="00E65C88" w:rsidRPr="00264254" w14:paraId="2C4E4E4E" w14:textId="77777777" w:rsidTr="00E65C88">
        <w:tc>
          <w:tcPr>
            <w:tcW w:w="4981" w:type="dxa"/>
          </w:tcPr>
          <w:p w14:paraId="3818561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18AC7D44" w14:textId="19F448B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C16053"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C16053" w:rsidRPr="00264254">
              <w:rPr>
                <w:rFonts w:ascii="Arial" w:hAnsi="Arial" w:cs="Arial"/>
                <w:sz w:val="24"/>
                <w:szCs w:val="24"/>
                <w:lang w:val="es-CO"/>
              </w:rPr>
              <w:t xml:space="preserve">(TRD), </w:t>
            </w:r>
            <w:r w:rsidR="00411CDA"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de Cooperación Internacional de Colombia</w:t>
            </w:r>
            <w:r w:rsidR="00C16053"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w:t>
            </w:r>
            <w:r w:rsidRPr="00264254">
              <w:rPr>
                <w:rFonts w:ascii="Arial" w:hAnsi="Arial" w:cs="Arial"/>
                <w:sz w:val="24"/>
                <w:szCs w:val="24"/>
                <w:lang w:val="es-CO"/>
              </w:rPr>
              <w:lastRenderedPageBreak/>
              <w:t xml:space="preserve">Administrativa y Financiera, convalidas por el </w:t>
            </w:r>
            <w:r w:rsidR="00C1605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5663608A" w14:textId="77777777" w:rsidTr="00E65C88">
        <w:tc>
          <w:tcPr>
            <w:tcW w:w="4981" w:type="dxa"/>
          </w:tcPr>
          <w:p w14:paraId="531ECD7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5FBC505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594 de 2000</w:t>
            </w:r>
          </w:p>
        </w:tc>
      </w:tr>
      <w:tr w:rsidR="00E65C88" w:rsidRPr="00264254" w14:paraId="154B340F" w14:textId="77777777" w:rsidTr="00411CDA">
        <w:tc>
          <w:tcPr>
            <w:tcW w:w="4981" w:type="dxa"/>
            <w:shd w:val="clear" w:color="auto" w:fill="FFFFFF" w:themeFill="background1"/>
          </w:tcPr>
          <w:p w14:paraId="3D7B71C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shd w:val="clear" w:color="auto" w:fill="FFFFFF" w:themeFill="background1"/>
          </w:tcPr>
          <w:p w14:paraId="3102CF3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p w14:paraId="43C91C30" w14:textId="3E21C802" w:rsidR="0023608B" w:rsidRPr="00264254" w:rsidRDefault="0023608B"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30D79553" w14:textId="77777777" w:rsidTr="00411CDA">
        <w:tc>
          <w:tcPr>
            <w:tcW w:w="9962" w:type="dxa"/>
            <w:gridSpan w:val="2"/>
            <w:shd w:val="clear" w:color="auto" w:fill="FFFFFF" w:themeFill="background1"/>
          </w:tcPr>
          <w:p w14:paraId="0118D60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426444DF" w14:textId="77777777" w:rsidTr="00E65C88">
        <w:tc>
          <w:tcPr>
            <w:tcW w:w="4981" w:type="dxa"/>
          </w:tcPr>
          <w:p w14:paraId="59884F4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5D55DF4C" w14:textId="4419CEDB"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C160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C160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39DBD1CF" w14:textId="77777777" w:rsidTr="00E65C88">
        <w:tc>
          <w:tcPr>
            <w:tcW w:w="4981" w:type="dxa"/>
          </w:tcPr>
          <w:p w14:paraId="1BB2E5D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392775B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19820C97" w14:textId="77777777" w:rsidTr="00E65C88">
        <w:tc>
          <w:tcPr>
            <w:tcW w:w="4981" w:type="dxa"/>
          </w:tcPr>
          <w:p w14:paraId="410CD45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243B7EF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192F34E1" w14:textId="77777777" w:rsidTr="00E65C88">
        <w:tc>
          <w:tcPr>
            <w:tcW w:w="4981" w:type="dxa"/>
          </w:tcPr>
          <w:p w14:paraId="2D29CE4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37DC4AD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PLANES</w:t>
            </w:r>
          </w:p>
        </w:tc>
      </w:tr>
      <w:tr w:rsidR="00E65C88" w:rsidRPr="00264254" w14:paraId="59012A45" w14:textId="77777777" w:rsidTr="00411CDA">
        <w:tc>
          <w:tcPr>
            <w:tcW w:w="4981" w:type="dxa"/>
          </w:tcPr>
          <w:p w14:paraId="430C665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shd w:val="clear" w:color="auto" w:fill="FFFFFF" w:themeFill="background1"/>
          </w:tcPr>
          <w:p w14:paraId="4DBFFAB1" w14:textId="3FBF924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 DE TRABAJO ANUAL DEL SISTEMA DE SEGURIDAD Y SALUD EN EL TRABAJO</w:t>
            </w:r>
            <w:r w:rsidR="00C16053" w:rsidRPr="00264254">
              <w:rPr>
                <w:rFonts w:ascii="Arial" w:hAnsi="Arial" w:cs="Arial"/>
                <w:sz w:val="24"/>
                <w:szCs w:val="24"/>
                <w:lang w:val="es-CO"/>
              </w:rPr>
              <w:t xml:space="preserve"> (</w:t>
            </w:r>
            <w:r w:rsidRPr="00264254">
              <w:rPr>
                <w:rFonts w:ascii="Arial" w:hAnsi="Arial" w:cs="Arial"/>
                <w:sz w:val="24"/>
                <w:szCs w:val="24"/>
                <w:lang w:val="es-CO"/>
              </w:rPr>
              <w:t>SG-SST</w:t>
            </w:r>
            <w:r w:rsidR="00C16053" w:rsidRPr="00264254">
              <w:rPr>
                <w:rFonts w:ascii="Arial" w:hAnsi="Arial" w:cs="Arial"/>
                <w:sz w:val="24"/>
                <w:szCs w:val="24"/>
                <w:lang w:val="es-CO"/>
              </w:rPr>
              <w:t>)</w:t>
            </w:r>
          </w:p>
        </w:tc>
      </w:tr>
      <w:tr w:rsidR="00E65C88" w:rsidRPr="00264254" w14:paraId="2BBE7104" w14:textId="77777777" w:rsidTr="00411CDA">
        <w:tc>
          <w:tcPr>
            <w:tcW w:w="9962" w:type="dxa"/>
            <w:gridSpan w:val="2"/>
            <w:shd w:val="clear" w:color="auto" w:fill="FFFFFF" w:themeFill="background1"/>
          </w:tcPr>
          <w:p w14:paraId="1CBF8E55"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color w:val="808080" w:themeColor="background1" w:themeShade="80"/>
                <w:sz w:val="24"/>
                <w:szCs w:val="24"/>
                <w:lang w:val="es-CO"/>
              </w:rPr>
            </w:pPr>
          </w:p>
          <w:p w14:paraId="7BC4109E" w14:textId="77777777" w:rsidR="00E65C88" w:rsidRPr="00264254" w:rsidRDefault="00E65C88" w:rsidP="00264254">
            <w:pPr>
              <w:pStyle w:val="Prrafodelista"/>
              <w:numPr>
                <w:ilvl w:val="0"/>
                <w:numId w:val="98"/>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CONTENIDO Y ESTRUCTURA</w:t>
            </w:r>
          </w:p>
        </w:tc>
      </w:tr>
      <w:tr w:rsidR="00E65C88" w:rsidRPr="00264254" w14:paraId="0525C770" w14:textId="77777777" w:rsidTr="00E65C88">
        <w:tc>
          <w:tcPr>
            <w:tcW w:w="4981" w:type="dxa"/>
          </w:tcPr>
          <w:p w14:paraId="4402646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2AD33F07" w14:textId="4351D28E"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Documento en el que se identifican las metas, responsables, recursos y cronogramas de actividades para alcanzar los objetivos propuestos en el Sistema de </w:t>
            </w:r>
            <w:r w:rsidRPr="00264254">
              <w:rPr>
                <w:rFonts w:ascii="Arial" w:hAnsi="Arial" w:cs="Arial"/>
                <w:sz w:val="24"/>
                <w:szCs w:val="24"/>
                <w:lang w:val="es-CO"/>
              </w:rPr>
              <w:lastRenderedPageBreak/>
              <w:t>Gestión de la Seguridad y Salud en el Trabajo</w:t>
            </w:r>
            <w:r w:rsidR="00C16053" w:rsidRPr="00264254">
              <w:rPr>
                <w:rFonts w:ascii="Arial" w:hAnsi="Arial" w:cs="Arial"/>
                <w:sz w:val="24"/>
                <w:szCs w:val="24"/>
                <w:lang w:val="es-CO"/>
              </w:rPr>
              <w:t xml:space="preserve"> (SG-SST)</w:t>
            </w:r>
            <w:r w:rsidRPr="00264254">
              <w:rPr>
                <w:rFonts w:ascii="Arial" w:hAnsi="Arial" w:cs="Arial"/>
                <w:sz w:val="24"/>
                <w:szCs w:val="24"/>
                <w:lang w:val="es-CO"/>
              </w:rPr>
              <w:t>.</w:t>
            </w:r>
          </w:p>
        </w:tc>
      </w:tr>
      <w:tr w:rsidR="00E65C88" w:rsidRPr="00264254" w14:paraId="52F05257" w14:textId="77777777" w:rsidTr="00E65C88">
        <w:tc>
          <w:tcPr>
            <w:tcW w:w="4981" w:type="dxa"/>
          </w:tcPr>
          <w:p w14:paraId="1560C9A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2.2. TIPOS DOCUMENTALES ASOCIADOS</w:t>
            </w:r>
          </w:p>
        </w:tc>
        <w:tc>
          <w:tcPr>
            <w:tcW w:w="4981" w:type="dxa"/>
          </w:tcPr>
          <w:p w14:paraId="3D2443AA" w14:textId="77777777" w:rsidR="00E65C88" w:rsidRPr="00264254" w:rsidRDefault="00E65C88" w:rsidP="00264254">
            <w:pPr>
              <w:pStyle w:val="Prrafodelista"/>
              <w:numPr>
                <w:ilvl w:val="0"/>
                <w:numId w:val="9"/>
              </w:numPr>
              <w:tabs>
                <w:tab w:val="left" w:pos="0"/>
                <w:tab w:val="left" w:pos="727"/>
                <w:tab w:val="left" w:pos="10065"/>
              </w:tabs>
              <w:autoSpaceDE w:val="0"/>
              <w:autoSpaceDN w:val="0"/>
              <w:adjustRightInd w:val="0"/>
              <w:ind w:left="302" w:hanging="284"/>
              <w:rPr>
                <w:rFonts w:cs="Arial"/>
                <w:szCs w:val="24"/>
                <w:lang w:val="es-CO"/>
              </w:rPr>
            </w:pPr>
            <w:r w:rsidRPr="00264254">
              <w:rPr>
                <w:rFonts w:cs="Arial"/>
                <w:szCs w:val="24"/>
                <w:lang w:val="es-CO"/>
              </w:rPr>
              <w:t>Acto administrativo por el cual se adopta el plan de trabajo anual del sistema de seguridad y salud en el trabajo.</w:t>
            </w:r>
          </w:p>
          <w:p w14:paraId="3344953E"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Diagnóstico de condiciones de salud</w:t>
            </w:r>
          </w:p>
          <w:p w14:paraId="691E461C"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Evidencias de los sistemas de vigilancia epidemiológica</w:t>
            </w:r>
          </w:p>
          <w:p w14:paraId="4974912A" w14:textId="523D2779"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Evaluación inicial del </w:t>
            </w:r>
            <w:r w:rsidR="00C16053" w:rsidRPr="00264254">
              <w:rPr>
                <w:rFonts w:cs="Arial"/>
                <w:szCs w:val="24"/>
                <w:lang w:val="es-CO"/>
              </w:rPr>
              <w:t>S</w:t>
            </w:r>
            <w:r w:rsidRPr="00264254">
              <w:rPr>
                <w:rFonts w:cs="Arial"/>
                <w:szCs w:val="24"/>
                <w:lang w:val="es-CO"/>
              </w:rPr>
              <w:t xml:space="preserve">istema de </w:t>
            </w:r>
            <w:r w:rsidR="00C16053" w:rsidRPr="00264254">
              <w:rPr>
                <w:rFonts w:cs="Arial"/>
                <w:szCs w:val="24"/>
                <w:lang w:val="es-CO"/>
              </w:rPr>
              <w:t xml:space="preserve">Gestión de </w:t>
            </w:r>
            <w:r w:rsidRPr="00264254">
              <w:rPr>
                <w:rFonts w:cs="Arial"/>
                <w:szCs w:val="24"/>
                <w:lang w:val="es-CO"/>
              </w:rPr>
              <w:t>Seguridad y Salud en el trabajo</w:t>
            </w:r>
          </w:p>
          <w:p w14:paraId="17F1CECE" w14:textId="1BADF076"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Plan de trabajo anual del Sistema de </w:t>
            </w:r>
            <w:r w:rsidR="00C16053" w:rsidRPr="00264254">
              <w:rPr>
                <w:rFonts w:cs="Arial"/>
                <w:szCs w:val="24"/>
                <w:lang w:val="es-CO"/>
              </w:rPr>
              <w:t xml:space="preserve">Gestión de </w:t>
            </w:r>
            <w:r w:rsidRPr="00264254">
              <w:rPr>
                <w:rFonts w:cs="Arial"/>
                <w:szCs w:val="24"/>
                <w:lang w:val="es-CO"/>
              </w:rPr>
              <w:t>Seguridad y Salud en el trabajo</w:t>
            </w:r>
          </w:p>
          <w:p w14:paraId="32976072" w14:textId="392E1E09"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Documentos del </w:t>
            </w:r>
            <w:r w:rsidR="00C16053" w:rsidRPr="00264254">
              <w:rPr>
                <w:rFonts w:cs="Arial"/>
                <w:szCs w:val="24"/>
                <w:lang w:val="es-CO"/>
              </w:rPr>
              <w:t>S</w:t>
            </w:r>
            <w:r w:rsidRPr="00264254">
              <w:rPr>
                <w:rFonts w:cs="Arial"/>
                <w:szCs w:val="24"/>
                <w:lang w:val="es-CO"/>
              </w:rPr>
              <w:t xml:space="preserve">istema </w:t>
            </w:r>
            <w:r w:rsidR="00C16053" w:rsidRPr="00264254">
              <w:rPr>
                <w:rFonts w:cs="Arial"/>
                <w:szCs w:val="24"/>
                <w:lang w:val="es-CO"/>
              </w:rPr>
              <w:t>de G</w:t>
            </w:r>
            <w:r w:rsidRPr="00264254">
              <w:rPr>
                <w:rFonts w:cs="Arial"/>
                <w:szCs w:val="24"/>
                <w:lang w:val="es-CO"/>
              </w:rPr>
              <w:t xml:space="preserve">estión de </w:t>
            </w:r>
            <w:r w:rsidR="00C16053" w:rsidRPr="00264254">
              <w:rPr>
                <w:rFonts w:cs="Arial"/>
                <w:szCs w:val="24"/>
                <w:lang w:val="es-CO"/>
              </w:rPr>
              <w:t>S</w:t>
            </w:r>
            <w:r w:rsidRPr="00264254">
              <w:rPr>
                <w:rFonts w:cs="Arial"/>
                <w:szCs w:val="24"/>
                <w:lang w:val="es-CO"/>
              </w:rPr>
              <w:t xml:space="preserve">eguridad y </w:t>
            </w:r>
            <w:r w:rsidR="00C16053" w:rsidRPr="00264254">
              <w:rPr>
                <w:rFonts w:cs="Arial"/>
                <w:szCs w:val="24"/>
                <w:lang w:val="es-CO"/>
              </w:rPr>
              <w:t>S</w:t>
            </w:r>
            <w:r w:rsidRPr="00264254">
              <w:rPr>
                <w:rFonts w:cs="Arial"/>
                <w:szCs w:val="24"/>
                <w:lang w:val="es-CO"/>
              </w:rPr>
              <w:t xml:space="preserve">alud en el </w:t>
            </w:r>
            <w:r w:rsidR="00C16053" w:rsidRPr="00264254">
              <w:rPr>
                <w:rFonts w:cs="Arial"/>
                <w:szCs w:val="24"/>
                <w:lang w:val="es-CO"/>
              </w:rPr>
              <w:t>T</w:t>
            </w:r>
            <w:r w:rsidRPr="00264254">
              <w:rPr>
                <w:rFonts w:cs="Arial"/>
                <w:szCs w:val="24"/>
                <w:lang w:val="es-CO"/>
              </w:rPr>
              <w:t>rabajo</w:t>
            </w:r>
          </w:p>
          <w:p w14:paraId="745BC45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Registro de suministros de elementos y equipos de protección personal</w:t>
            </w:r>
          </w:p>
          <w:p w14:paraId="7F87152A"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Registro de actividades de capacitación, actividades y entrenamiento </w:t>
            </w:r>
          </w:p>
          <w:p w14:paraId="3302DC6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Resultados de mediciones y monitoreos de ambientes de trabajo.</w:t>
            </w:r>
          </w:p>
          <w:p w14:paraId="7C43DFDE" w14:textId="27CE5E42" w:rsidR="0023608B" w:rsidRPr="00264254" w:rsidRDefault="0023608B" w:rsidP="00264254">
            <w:pPr>
              <w:pStyle w:val="Prrafodelista"/>
              <w:tabs>
                <w:tab w:val="left" w:pos="0"/>
                <w:tab w:val="left" w:pos="10065"/>
              </w:tabs>
              <w:autoSpaceDE w:val="0"/>
              <w:autoSpaceDN w:val="0"/>
              <w:adjustRightInd w:val="0"/>
              <w:ind w:hanging="284"/>
              <w:rPr>
                <w:rFonts w:cs="Arial"/>
                <w:szCs w:val="24"/>
                <w:lang w:val="es-CO"/>
              </w:rPr>
            </w:pPr>
          </w:p>
        </w:tc>
      </w:tr>
      <w:tr w:rsidR="00E65C88" w:rsidRPr="00264254" w14:paraId="05B3B19B" w14:textId="77777777" w:rsidTr="00411CDA">
        <w:tc>
          <w:tcPr>
            <w:tcW w:w="9962" w:type="dxa"/>
            <w:gridSpan w:val="2"/>
            <w:shd w:val="clear" w:color="auto" w:fill="FFFFFF" w:themeFill="background1"/>
          </w:tcPr>
          <w:p w14:paraId="6893B5D6" w14:textId="77777777" w:rsidR="00E65C88" w:rsidRPr="00264254" w:rsidRDefault="00E65C88" w:rsidP="00264254">
            <w:pPr>
              <w:pStyle w:val="Prrafodelista"/>
              <w:numPr>
                <w:ilvl w:val="0"/>
                <w:numId w:val="98"/>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VALORACIÓN</w:t>
            </w:r>
          </w:p>
        </w:tc>
      </w:tr>
      <w:tr w:rsidR="00E65C88" w:rsidRPr="00264254" w14:paraId="694C0018" w14:textId="77777777" w:rsidTr="00E65C88">
        <w:tc>
          <w:tcPr>
            <w:tcW w:w="4981" w:type="dxa"/>
          </w:tcPr>
          <w:p w14:paraId="59B1392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7EE9C58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40B5A709" w14:textId="77777777" w:rsidTr="00E65C88">
        <w:tc>
          <w:tcPr>
            <w:tcW w:w="4981" w:type="dxa"/>
          </w:tcPr>
          <w:p w14:paraId="23AC852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2C7C898D" w14:textId="39430C4C"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411CDA" w:rsidRPr="00264254">
              <w:rPr>
                <w:rFonts w:ascii="Arial" w:hAnsi="Arial" w:cs="Arial"/>
                <w:sz w:val="24"/>
                <w:szCs w:val="24"/>
                <w:lang w:val="es-CO"/>
              </w:rPr>
              <w:t>Total (</w:t>
            </w:r>
            <w:r w:rsidRPr="00264254">
              <w:rPr>
                <w:rFonts w:ascii="Arial" w:hAnsi="Arial" w:cs="Arial"/>
                <w:sz w:val="24"/>
                <w:szCs w:val="24"/>
                <w:lang w:val="es-CO"/>
              </w:rPr>
              <w:t>CT</w:t>
            </w:r>
            <w:r w:rsidR="00411CDA"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411CDA" w:rsidRPr="00264254">
              <w:rPr>
                <w:rFonts w:ascii="Arial" w:hAnsi="Arial" w:cs="Arial"/>
                <w:sz w:val="24"/>
                <w:szCs w:val="24"/>
                <w:lang w:val="es-CO"/>
              </w:rPr>
              <w:t>(</w:t>
            </w:r>
            <w:r w:rsidRPr="00264254">
              <w:rPr>
                <w:rFonts w:ascii="Arial" w:hAnsi="Arial" w:cs="Arial"/>
                <w:sz w:val="24"/>
                <w:szCs w:val="24"/>
                <w:lang w:val="es-CO"/>
              </w:rPr>
              <w:t>MT</w:t>
            </w:r>
            <w:r w:rsidR="00411CDA" w:rsidRPr="00264254">
              <w:rPr>
                <w:rFonts w:ascii="Arial" w:hAnsi="Arial" w:cs="Arial"/>
                <w:sz w:val="24"/>
                <w:szCs w:val="24"/>
                <w:lang w:val="es-CO"/>
              </w:rPr>
              <w:t>)</w:t>
            </w:r>
            <w:r w:rsidR="00C16053" w:rsidRPr="00264254">
              <w:rPr>
                <w:rFonts w:ascii="Arial" w:hAnsi="Arial" w:cs="Arial"/>
                <w:sz w:val="24"/>
                <w:szCs w:val="24"/>
                <w:lang w:val="es-CO"/>
              </w:rPr>
              <w:t>.</w:t>
            </w:r>
          </w:p>
        </w:tc>
      </w:tr>
      <w:tr w:rsidR="00E65C88" w:rsidRPr="00264254" w14:paraId="5765D830" w14:textId="77777777" w:rsidTr="00411CDA">
        <w:tc>
          <w:tcPr>
            <w:tcW w:w="4981" w:type="dxa"/>
          </w:tcPr>
          <w:p w14:paraId="13D5E2A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3.3. CONCEPTO DE VALORACIÓN </w:t>
            </w:r>
          </w:p>
        </w:tc>
        <w:tc>
          <w:tcPr>
            <w:tcW w:w="4981" w:type="dxa"/>
            <w:shd w:val="clear" w:color="auto" w:fill="FFFFFF" w:themeFill="background1"/>
          </w:tcPr>
          <w:p w14:paraId="59C619DF" w14:textId="3E8B2416"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 el tiempo de retención de </w:t>
            </w:r>
            <w:r w:rsidR="00411CDA" w:rsidRPr="00264254">
              <w:rPr>
                <w:rFonts w:ascii="Arial" w:hAnsi="Arial" w:cs="Arial"/>
                <w:sz w:val="24"/>
                <w:szCs w:val="24"/>
                <w:lang w:val="es-CO"/>
              </w:rPr>
              <w:t>veinte</w:t>
            </w:r>
            <w:r w:rsidRPr="00264254">
              <w:rPr>
                <w:rFonts w:ascii="Arial" w:hAnsi="Arial" w:cs="Arial"/>
                <w:sz w:val="24"/>
                <w:szCs w:val="24"/>
                <w:lang w:val="es-CO"/>
              </w:rPr>
              <w:t xml:space="preserve"> años en el archivo central, la documentación se conserva totalmente en su formato papel original, </w:t>
            </w:r>
            <w:r w:rsidR="0048303F" w:rsidRPr="00264254">
              <w:rPr>
                <w:rFonts w:ascii="Arial" w:hAnsi="Arial" w:cs="Arial"/>
                <w:sz w:val="24"/>
                <w:szCs w:val="24"/>
                <w:lang w:val="es-CO"/>
              </w:rPr>
              <w:t>c</w:t>
            </w:r>
            <w:r w:rsidRPr="00264254">
              <w:rPr>
                <w:rFonts w:ascii="Arial" w:hAnsi="Arial" w:cs="Arial"/>
                <w:sz w:val="24"/>
                <w:szCs w:val="24"/>
                <w:lang w:val="es-CO"/>
              </w:rPr>
              <w:t xml:space="preserve">onservación </w:t>
            </w:r>
            <w:r w:rsidR="0048303F" w:rsidRPr="00264254">
              <w:rPr>
                <w:rFonts w:ascii="Arial" w:hAnsi="Arial" w:cs="Arial"/>
                <w:sz w:val="24"/>
                <w:szCs w:val="24"/>
                <w:lang w:val="es-CO"/>
              </w:rPr>
              <w:t>d</w:t>
            </w:r>
            <w:r w:rsidRPr="00264254">
              <w:rPr>
                <w:rFonts w:ascii="Arial" w:hAnsi="Arial" w:cs="Arial"/>
                <w:sz w:val="24"/>
                <w:szCs w:val="24"/>
                <w:lang w:val="es-CO"/>
              </w:rPr>
              <w:t xml:space="preserve">ocumental, por formar parte de la memoria institucional de la entidad y como testimonio de la gestión </w:t>
            </w:r>
            <w:r w:rsidR="00C16053" w:rsidRPr="00264254">
              <w:rPr>
                <w:rFonts w:ascii="Arial" w:hAnsi="Arial" w:cs="Arial"/>
                <w:sz w:val="24"/>
                <w:szCs w:val="24"/>
                <w:lang w:val="es-CO"/>
              </w:rPr>
              <w:t>a</w:t>
            </w:r>
            <w:r w:rsidRPr="00264254">
              <w:rPr>
                <w:rFonts w:ascii="Arial" w:hAnsi="Arial" w:cs="Arial"/>
                <w:sz w:val="24"/>
                <w:szCs w:val="24"/>
                <w:lang w:val="es-CO"/>
              </w:rPr>
              <w:t>dministrativa.</w:t>
            </w:r>
          </w:p>
          <w:p w14:paraId="0F6601F5" w14:textId="61F6F29B" w:rsidR="0023608B" w:rsidRPr="00264254" w:rsidRDefault="0023608B"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641F3910" w14:textId="77777777" w:rsidTr="00411CDA">
        <w:tc>
          <w:tcPr>
            <w:tcW w:w="9962" w:type="dxa"/>
            <w:gridSpan w:val="2"/>
            <w:shd w:val="clear" w:color="auto" w:fill="FFFFFF" w:themeFill="background1"/>
          </w:tcPr>
          <w:p w14:paraId="79238E83" w14:textId="77777777" w:rsidR="00E65C88" w:rsidRPr="00264254" w:rsidRDefault="00E65C88" w:rsidP="00264254">
            <w:pPr>
              <w:pStyle w:val="Prrafodelista"/>
              <w:numPr>
                <w:ilvl w:val="0"/>
                <w:numId w:val="98"/>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66C23E03" w14:textId="77777777" w:rsidTr="00E65C88">
        <w:tc>
          <w:tcPr>
            <w:tcW w:w="4981" w:type="dxa"/>
          </w:tcPr>
          <w:p w14:paraId="1CDD163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68AA4266" w14:textId="6BA641E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C16053" w:rsidRPr="00264254">
              <w:rPr>
                <w:rFonts w:ascii="Arial" w:hAnsi="Arial" w:cs="Arial"/>
                <w:sz w:val="24"/>
                <w:szCs w:val="24"/>
                <w:lang w:val="es-CO"/>
              </w:rPr>
              <w:t>R</w:t>
            </w:r>
            <w:r w:rsidRPr="00264254">
              <w:rPr>
                <w:rFonts w:ascii="Arial" w:hAnsi="Arial" w:cs="Arial"/>
                <w:sz w:val="24"/>
                <w:szCs w:val="24"/>
                <w:lang w:val="es-CO"/>
              </w:rPr>
              <w:t>etención Documental</w:t>
            </w:r>
            <w:r w:rsidR="00C16053" w:rsidRPr="00264254">
              <w:rPr>
                <w:rFonts w:ascii="Arial" w:hAnsi="Arial" w:cs="Arial"/>
                <w:sz w:val="24"/>
                <w:szCs w:val="24"/>
                <w:lang w:val="es-CO"/>
              </w:rPr>
              <w:t xml:space="preserve"> (TRD), </w:t>
            </w:r>
            <w:r w:rsidR="00411CDA"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C16053"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C1605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3D0C2DB2" w14:textId="77777777" w:rsidTr="00E65C88">
        <w:tc>
          <w:tcPr>
            <w:tcW w:w="4981" w:type="dxa"/>
          </w:tcPr>
          <w:p w14:paraId="44D1D5B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4100215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Decreto 1072 de 2015, articulo 2.2.4.6.8, numeral 7.</w:t>
            </w:r>
          </w:p>
        </w:tc>
      </w:tr>
      <w:tr w:rsidR="00E65C88" w:rsidRPr="00264254" w14:paraId="6D0EAEE0" w14:textId="77777777" w:rsidTr="00E65C88">
        <w:tc>
          <w:tcPr>
            <w:tcW w:w="4981" w:type="dxa"/>
          </w:tcPr>
          <w:p w14:paraId="1741E1C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557E65A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6757C733"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26. 1.2. Sección: Despacho Dirección General. 1.3. Subsección: Dirección Administrativa y Financieras. 1.5. Serie: Planes de transferencias documentales. 1.6. Subserie: Plan de transferncias primaria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411CDA" w:rsidRPr="00264254" w14:paraId="6C2A325D" w14:textId="77777777" w:rsidTr="00411CDA">
        <w:tc>
          <w:tcPr>
            <w:tcW w:w="9962" w:type="dxa"/>
            <w:gridSpan w:val="2"/>
            <w:shd w:val="clear" w:color="auto" w:fill="FFFFFF" w:themeFill="background1"/>
          </w:tcPr>
          <w:p w14:paraId="2D81EB3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5E0DA918" w14:textId="77777777" w:rsidTr="00411CDA">
        <w:tc>
          <w:tcPr>
            <w:tcW w:w="4981" w:type="dxa"/>
            <w:shd w:val="clear" w:color="auto" w:fill="FFFFFF" w:themeFill="background1"/>
          </w:tcPr>
          <w:p w14:paraId="29DB044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1.1. FONDO</w:t>
            </w:r>
          </w:p>
        </w:tc>
        <w:tc>
          <w:tcPr>
            <w:tcW w:w="4981" w:type="dxa"/>
            <w:shd w:val="clear" w:color="auto" w:fill="FFFFFF" w:themeFill="background1"/>
          </w:tcPr>
          <w:p w14:paraId="523F3629" w14:textId="5C7A817F"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C160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C160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6E07DCBA" w14:textId="77777777" w:rsidTr="00E65C88">
        <w:tc>
          <w:tcPr>
            <w:tcW w:w="4981" w:type="dxa"/>
          </w:tcPr>
          <w:p w14:paraId="4D1CF4A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6AE1A87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6AD539D9" w14:textId="77777777" w:rsidTr="00E65C88">
        <w:tc>
          <w:tcPr>
            <w:tcW w:w="4981" w:type="dxa"/>
          </w:tcPr>
          <w:p w14:paraId="3EABB82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5CC41E8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409C4110" w14:textId="77777777" w:rsidTr="00E65C88">
        <w:tc>
          <w:tcPr>
            <w:tcW w:w="4981" w:type="dxa"/>
          </w:tcPr>
          <w:p w14:paraId="11193B3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10023AF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PLANES DE TRANSFERENCIAS DOCUMENTALES</w:t>
            </w:r>
          </w:p>
        </w:tc>
      </w:tr>
      <w:tr w:rsidR="00E65C88" w:rsidRPr="00264254" w14:paraId="00785137" w14:textId="77777777" w:rsidTr="00411CDA">
        <w:tc>
          <w:tcPr>
            <w:tcW w:w="4981" w:type="dxa"/>
            <w:shd w:val="clear" w:color="auto" w:fill="FFFFFF" w:themeFill="background1"/>
          </w:tcPr>
          <w:p w14:paraId="4578D2E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shd w:val="clear" w:color="auto" w:fill="FFFFFF" w:themeFill="background1"/>
          </w:tcPr>
          <w:p w14:paraId="4740152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 DE TRANSFERENCIAS PRIMARIAS</w:t>
            </w:r>
          </w:p>
        </w:tc>
      </w:tr>
      <w:tr w:rsidR="00E65C88" w:rsidRPr="00264254" w14:paraId="0CDEF147" w14:textId="77777777" w:rsidTr="00411CDA">
        <w:tc>
          <w:tcPr>
            <w:tcW w:w="9962" w:type="dxa"/>
            <w:gridSpan w:val="2"/>
            <w:shd w:val="clear" w:color="auto" w:fill="FFFFFF" w:themeFill="background1"/>
          </w:tcPr>
          <w:p w14:paraId="22D04881"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2B7A4612" w14:textId="77777777" w:rsidR="00E65C88" w:rsidRPr="00264254" w:rsidRDefault="00E65C88" w:rsidP="00264254">
            <w:pPr>
              <w:pStyle w:val="Prrafodelista"/>
              <w:numPr>
                <w:ilvl w:val="0"/>
                <w:numId w:val="99"/>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635ED6D2" w14:textId="77777777" w:rsidTr="00411CDA">
        <w:tc>
          <w:tcPr>
            <w:tcW w:w="4981" w:type="dxa"/>
            <w:shd w:val="clear" w:color="auto" w:fill="FFFFFF" w:themeFill="background1"/>
          </w:tcPr>
          <w:p w14:paraId="5FDAEC9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shd w:val="clear" w:color="auto" w:fill="FFFFFF" w:themeFill="background1"/>
          </w:tcPr>
          <w:p w14:paraId="6CB47E51" w14:textId="416EE4D0"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Registros del proceso técnico, administrativo y legal mediante el cual se trasladan los documentos de archivo de gestión al archivo central, según los tiempos de retención establecidos en las Tablas de Retención Documental</w:t>
            </w:r>
            <w:r w:rsidR="00C16053" w:rsidRPr="00264254">
              <w:rPr>
                <w:rFonts w:ascii="Arial" w:hAnsi="Arial" w:cs="Arial"/>
                <w:sz w:val="24"/>
                <w:szCs w:val="24"/>
                <w:lang w:val="es-CO"/>
              </w:rPr>
              <w:t xml:space="preserve"> (TRD)</w:t>
            </w:r>
            <w:r w:rsidRPr="00264254">
              <w:rPr>
                <w:rFonts w:ascii="Arial" w:hAnsi="Arial" w:cs="Arial"/>
                <w:sz w:val="24"/>
                <w:szCs w:val="24"/>
                <w:lang w:val="es-CO"/>
              </w:rPr>
              <w:t>.</w:t>
            </w:r>
          </w:p>
        </w:tc>
      </w:tr>
      <w:tr w:rsidR="00E65C88" w:rsidRPr="00264254" w14:paraId="3FF6E18A" w14:textId="77777777" w:rsidTr="00411CDA">
        <w:tc>
          <w:tcPr>
            <w:tcW w:w="4981" w:type="dxa"/>
            <w:shd w:val="clear" w:color="auto" w:fill="FFFFFF" w:themeFill="background1"/>
          </w:tcPr>
          <w:p w14:paraId="4864179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shd w:val="clear" w:color="auto" w:fill="FFFFFF" w:themeFill="background1"/>
          </w:tcPr>
          <w:p w14:paraId="42EB06BA" w14:textId="77777777" w:rsidR="00E65C88" w:rsidRPr="00264254" w:rsidRDefault="00E65C88" w:rsidP="00264254">
            <w:pPr>
              <w:pStyle w:val="Prrafodelista"/>
              <w:numPr>
                <w:ilvl w:val="0"/>
                <w:numId w:val="9"/>
              </w:numPr>
              <w:tabs>
                <w:tab w:val="left" w:pos="0"/>
                <w:tab w:val="left" w:pos="585"/>
                <w:tab w:val="left" w:pos="10065"/>
              </w:tabs>
              <w:autoSpaceDE w:val="0"/>
              <w:autoSpaceDN w:val="0"/>
              <w:adjustRightInd w:val="0"/>
              <w:ind w:left="302" w:hanging="302"/>
              <w:rPr>
                <w:rFonts w:cs="Arial"/>
                <w:szCs w:val="24"/>
                <w:lang w:val="es-CO"/>
              </w:rPr>
            </w:pPr>
            <w:r w:rsidRPr="00264254">
              <w:rPr>
                <w:rFonts w:cs="Arial"/>
                <w:szCs w:val="24"/>
                <w:lang w:val="es-CO"/>
              </w:rPr>
              <w:t>Solicitud de transferencias primarias</w:t>
            </w:r>
          </w:p>
          <w:p w14:paraId="4D6DF0DA" w14:textId="77777777" w:rsidR="00E65C88" w:rsidRPr="00264254" w:rsidRDefault="00E65C88" w:rsidP="00264254">
            <w:pPr>
              <w:pStyle w:val="Prrafodelista"/>
              <w:numPr>
                <w:ilvl w:val="0"/>
                <w:numId w:val="9"/>
              </w:numPr>
              <w:tabs>
                <w:tab w:val="left" w:pos="0"/>
                <w:tab w:val="left" w:pos="585"/>
                <w:tab w:val="left" w:pos="10065"/>
              </w:tabs>
              <w:autoSpaceDE w:val="0"/>
              <w:autoSpaceDN w:val="0"/>
              <w:adjustRightInd w:val="0"/>
              <w:ind w:left="302" w:hanging="302"/>
              <w:rPr>
                <w:rFonts w:cs="Arial"/>
                <w:szCs w:val="24"/>
                <w:lang w:val="es-CO"/>
              </w:rPr>
            </w:pPr>
            <w:r w:rsidRPr="00264254">
              <w:rPr>
                <w:rFonts w:cs="Arial"/>
                <w:szCs w:val="24"/>
                <w:lang w:val="es-CO"/>
              </w:rPr>
              <w:t>Cronograma de transferencias documentales primarias</w:t>
            </w:r>
          </w:p>
          <w:p w14:paraId="10715C41" w14:textId="77777777" w:rsidR="00E65C88" w:rsidRPr="00264254" w:rsidRDefault="00E65C88" w:rsidP="00264254">
            <w:pPr>
              <w:pStyle w:val="Prrafodelista"/>
              <w:numPr>
                <w:ilvl w:val="0"/>
                <w:numId w:val="9"/>
              </w:numPr>
              <w:tabs>
                <w:tab w:val="left" w:pos="0"/>
                <w:tab w:val="left" w:pos="585"/>
                <w:tab w:val="left" w:pos="10065"/>
              </w:tabs>
              <w:autoSpaceDE w:val="0"/>
              <w:autoSpaceDN w:val="0"/>
              <w:adjustRightInd w:val="0"/>
              <w:ind w:left="302" w:hanging="302"/>
              <w:rPr>
                <w:rFonts w:cs="Arial"/>
                <w:szCs w:val="24"/>
                <w:lang w:val="es-CO"/>
              </w:rPr>
            </w:pPr>
            <w:r w:rsidRPr="00264254">
              <w:rPr>
                <w:rFonts w:cs="Arial"/>
                <w:szCs w:val="24"/>
                <w:lang w:val="es-CO"/>
              </w:rPr>
              <w:t>Comunicaciones</w:t>
            </w:r>
          </w:p>
          <w:p w14:paraId="0DBDA886" w14:textId="4B36CD5E" w:rsidR="0023608B" w:rsidRPr="00264254" w:rsidRDefault="0023608B" w:rsidP="00264254">
            <w:pPr>
              <w:pStyle w:val="Prrafodelista"/>
              <w:tabs>
                <w:tab w:val="left" w:pos="0"/>
                <w:tab w:val="left" w:pos="10065"/>
              </w:tabs>
              <w:autoSpaceDE w:val="0"/>
              <w:autoSpaceDN w:val="0"/>
              <w:adjustRightInd w:val="0"/>
              <w:rPr>
                <w:rFonts w:cs="Arial"/>
                <w:szCs w:val="24"/>
                <w:lang w:val="es-CO"/>
              </w:rPr>
            </w:pPr>
          </w:p>
        </w:tc>
      </w:tr>
      <w:tr w:rsidR="00E65C88" w:rsidRPr="00264254" w14:paraId="4BF37AEA" w14:textId="77777777" w:rsidTr="00411CDA">
        <w:tc>
          <w:tcPr>
            <w:tcW w:w="9962" w:type="dxa"/>
            <w:gridSpan w:val="2"/>
            <w:shd w:val="clear" w:color="auto" w:fill="FFFFFF" w:themeFill="background1"/>
          </w:tcPr>
          <w:p w14:paraId="7D374232" w14:textId="77777777" w:rsidR="00E65C88" w:rsidRPr="00264254" w:rsidRDefault="00E65C88" w:rsidP="00264254">
            <w:pPr>
              <w:pStyle w:val="Prrafodelista"/>
              <w:numPr>
                <w:ilvl w:val="0"/>
                <w:numId w:val="99"/>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VALORACIÓN</w:t>
            </w:r>
          </w:p>
        </w:tc>
      </w:tr>
      <w:tr w:rsidR="00E65C88" w:rsidRPr="00264254" w14:paraId="03DB163A" w14:textId="77777777" w:rsidTr="00E65C88">
        <w:tc>
          <w:tcPr>
            <w:tcW w:w="4981" w:type="dxa"/>
          </w:tcPr>
          <w:p w14:paraId="56BF3B7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015A64D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5 años</w:t>
            </w:r>
          </w:p>
        </w:tc>
      </w:tr>
      <w:tr w:rsidR="00E65C88" w:rsidRPr="00264254" w14:paraId="7C1CFFBE" w14:textId="77777777" w:rsidTr="00E65C88">
        <w:tc>
          <w:tcPr>
            <w:tcW w:w="4981" w:type="dxa"/>
          </w:tcPr>
          <w:p w14:paraId="06F0503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4C4131B6" w14:textId="70D9E35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411CDA" w:rsidRPr="00264254">
              <w:rPr>
                <w:rFonts w:ascii="Arial" w:hAnsi="Arial" w:cs="Arial"/>
                <w:sz w:val="24"/>
                <w:szCs w:val="24"/>
                <w:lang w:val="es-CO"/>
              </w:rPr>
              <w:t>Total (</w:t>
            </w:r>
            <w:r w:rsidRPr="00264254">
              <w:rPr>
                <w:rFonts w:ascii="Arial" w:hAnsi="Arial" w:cs="Arial"/>
                <w:sz w:val="24"/>
                <w:szCs w:val="24"/>
                <w:lang w:val="es-CO"/>
              </w:rPr>
              <w:t>CT</w:t>
            </w:r>
            <w:r w:rsidR="00411CDA"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411CDA" w:rsidRPr="00264254">
              <w:rPr>
                <w:rFonts w:ascii="Arial" w:hAnsi="Arial" w:cs="Arial"/>
                <w:sz w:val="24"/>
                <w:szCs w:val="24"/>
                <w:lang w:val="es-CO"/>
              </w:rPr>
              <w:t>(</w:t>
            </w:r>
            <w:r w:rsidRPr="00264254">
              <w:rPr>
                <w:rFonts w:ascii="Arial" w:hAnsi="Arial" w:cs="Arial"/>
                <w:sz w:val="24"/>
                <w:szCs w:val="24"/>
                <w:lang w:val="es-CO"/>
              </w:rPr>
              <w:t>MT</w:t>
            </w:r>
            <w:r w:rsidR="00411CDA" w:rsidRPr="00264254">
              <w:rPr>
                <w:rFonts w:ascii="Arial" w:hAnsi="Arial" w:cs="Arial"/>
                <w:sz w:val="24"/>
                <w:szCs w:val="24"/>
                <w:lang w:val="es-CO"/>
              </w:rPr>
              <w:t>)</w:t>
            </w:r>
            <w:r w:rsidR="00C16053" w:rsidRPr="00264254">
              <w:rPr>
                <w:rFonts w:ascii="Arial" w:hAnsi="Arial" w:cs="Arial"/>
                <w:sz w:val="24"/>
                <w:szCs w:val="24"/>
                <w:lang w:val="es-CO"/>
              </w:rPr>
              <w:t>.</w:t>
            </w:r>
          </w:p>
        </w:tc>
      </w:tr>
      <w:tr w:rsidR="00E65C88" w:rsidRPr="00264254" w14:paraId="5C632D84" w14:textId="77777777" w:rsidTr="00E65C88">
        <w:tc>
          <w:tcPr>
            <w:tcW w:w="4981" w:type="dxa"/>
          </w:tcPr>
          <w:p w14:paraId="7F8C0C4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3.3. CONCEPTO DE VALORACIÓN </w:t>
            </w:r>
          </w:p>
        </w:tc>
        <w:tc>
          <w:tcPr>
            <w:tcW w:w="4981" w:type="dxa"/>
          </w:tcPr>
          <w:p w14:paraId="1D79CB86" w14:textId="2CA4B23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Cumplido el tiempo de retención de</w:t>
            </w:r>
            <w:r w:rsidR="00411CDA" w:rsidRPr="00264254">
              <w:rPr>
                <w:rFonts w:ascii="Arial" w:hAnsi="Arial" w:cs="Arial"/>
                <w:sz w:val="24"/>
                <w:szCs w:val="24"/>
                <w:lang w:val="es-CO"/>
              </w:rPr>
              <w:t xml:space="preserve"> cinco (</w:t>
            </w:r>
            <w:r w:rsidRPr="00264254">
              <w:rPr>
                <w:rFonts w:ascii="Arial" w:hAnsi="Arial" w:cs="Arial"/>
                <w:sz w:val="24"/>
                <w:szCs w:val="24"/>
                <w:lang w:val="es-CO"/>
              </w:rPr>
              <w:t>5</w:t>
            </w:r>
            <w:r w:rsidR="00411CDA" w:rsidRPr="00264254">
              <w:rPr>
                <w:rFonts w:ascii="Arial" w:hAnsi="Arial" w:cs="Arial"/>
                <w:sz w:val="24"/>
                <w:szCs w:val="24"/>
                <w:lang w:val="es-CO"/>
              </w:rPr>
              <w:t>)</w:t>
            </w:r>
            <w:r w:rsidRPr="00264254">
              <w:rPr>
                <w:rFonts w:ascii="Arial" w:hAnsi="Arial" w:cs="Arial"/>
                <w:sz w:val="24"/>
                <w:szCs w:val="24"/>
                <w:lang w:val="es-CO"/>
              </w:rPr>
              <w:t xml:space="preserve"> años en el archivo central, la documentación se conserva totalmente en su formato papel original, </w:t>
            </w:r>
            <w:r w:rsidR="0048303F" w:rsidRPr="00264254">
              <w:rPr>
                <w:rFonts w:ascii="Arial" w:hAnsi="Arial" w:cs="Arial"/>
                <w:sz w:val="24"/>
                <w:szCs w:val="24"/>
                <w:lang w:val="es-CO"/>
              </w:rPr>
              <w:t>c</w:t>
            </w:r>
            <w:r w:rsidRPr="00264254">
              <w:rPr>
                <w:rFonts w:ascii="Arial" w:hAnsi="Arial" w:cs="Arial"/>
                <w:sz w:val="24"/>
                <w:szCs w:val="24"/>
                <w:lang w:val="es-CO"/>
              </w:rPr>
              <w:t xml:space="preserve">onservación </w:t>
            </w:r>
            <w:r w:rsidR="0048303F" w:rsidRPr="00264254">
              <w:rPr>
                <w:rFonts w:ascii="Arial" w:hAnsi="Arial" w:cs="Arial"/>
                <w:sz w:val="24"/>
                <w:szCs w:val="24"/>
                <w:lang w:val="es-CO"/>
              </w:rPr>
              <w:t>d</w:t>
            </w:r>
            <w:r w:rsidRPr="00264254">
              <w:rPr>
                <w:rFonts w:ascii="Arial" w:hAnsi="Arial" w:cs="Arial"/>
                <w:sz w:val="24"/>
                <w:szCs w:val="24"/>
                <w:lang w:val="es-CO"/>
              </w:rPr>
              <w:t xml:space="preserve">ocumental, por formar parte de la memoria institucional de la entidad y como testimonio de la gestión </w:t>
            </w:r>
            <w:r w:rsidR="00C16053" w:rsidRPr="00264254">
              <w:rPr>
                <w:rFonts w:ascii="Arial" w:hAnsi="Arial" w:cs="Arial"/>
                <w:sz w:val="24"/>
                <w:szCs w:val="24"/>
                <w:lang w:val="es-CO"/>
              </w:rPr>
              <w:t>a</w:t>
            </w:r>
            <w:r w:rsidRPr="00264254">
              <w:rPr>
                <w:rFonts w:ascii="Arial" w:hAnsi="Arial" w:cs="Arial"/>
                <w:sz w:val="24"/>
                <w:szCs w:val="24"/>
                <w:lang w:val="es-CO"/>
              </w:rPr>
              <w:t>dministrativa.</w:t>
            </w:r>
          </w:p>
          <w:p w14:paraId="3ABF6A70" w14:textId="7643AE11" w:rsidR="0023608B" w:rsidRPr="00264254" w:rsidRDefault="0023608B"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265E88C0" w14:textId="77777777" w:rsidTr="00411CDA">
        <w:tc>
          <w:tcPr>
            <w:tcW w:w="9962" w:type="dxa"/>
            <w:gridSpan w:val="2"/>
            <w:shd w:val="clear" w:color="auto" w:fill="FFFFFF" w:themeFill="background1"/>
          </w:tcPr>
          <w:p w14:paraId="63D61132" w14:textId="77777777" w:rsidR="00E65C88" w:rsidRPr="00264254" w:rsidRDefault="00E65C88" w:rsidP="00264254">
            <w:pPr>
              <w:pStyle w:val="Prrafodelista"/>
              <w:numPr>
                <w:ilvl w:val="0"/>
                <w:numId w:val="99"/>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CONTROL DE LA DESCRIPCIÓN</w:t>
            </w:r>
          </w:p>
        </w:tc>
      </w:tr>
      <w:tr w:rsidR="00E65C88" w:rsidRPr="00264254" w14:paraId="3EA946C2" w14:textId="77777777" w:rsidTr="00E65C88">
        <w:tc>
          <w:tcPr>
            <w:tcW w:w="4981" w:type="dxa"/>
          </w:tcPr>
          <w:p w14:paraId="13B1029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08BC6632" w14:textId="7B77966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C16053" w:rsidRPr="00264254">
              <w:rPr>
                <w:rFonts w:ascii="Arial" w:hAnsi="Arial" w:cs="Arial"/>
                <w:sz w:val="24"/>
                <w:szCs w:val="24"/>
                <w:lang w:val="es-CO"/>
              </w:rPr>
              <w:t>R</w:t>
            </w:r>
            <w:r w:rsidRPr="00264254">
              <w:rPr>
                <w:rFonts w:ascii="Arial" w:hAnsi="Arial" w:cs="Arial"/>
                <w:sz w:val="24"/>
                <w:szCs w:val="24"/>
                <w:lang w:val="es-CO"/>
              </w:rPr>
              <w:t>etención Documental</w:t>
            </w:r>
            <w:r w:rsidR="006E36AD" w:rsidRPr="00264254">
              <w:rPr>
                <w:rFonts w:ascii="Arial" w:hAnsi="Arial" w:cs="Arial"/>
                <w:sz w:val="24"/>
                <w:szCs w:val="24"/>
                <w:lang w:val="es-CO"/>
              </w:rPr>
              <w:t xml:space="preserve"> </w:t>
            </w:r>
            <w:r w:rsidR="00C16053" w:rsidRPr="00264254">
              <w:rPr>
                <w:rFonts w:ascii="Arial" w:hAnsi="Arial" w:cs="Arial"/>
                <w:sz w:val="24"/>
                <w:szCs w:val="24"/>
                <w:lang w:val="es-CO"/>
              </w:rPr>
              <w:t xml:space="preserve">(TRD), </w:t>
            </w:r>
            <w:r w:rsidR="00411CDA" w:rsidRPr="00264254">
              <w:rPr>
                <w:rFonts w:ascii="Arial" w:hAnsi="Arial" w:cs="Arial"/>
                <w:sz w:val="24"/>
                <w:szCs w:val="24"/>
                <w:lang w:val="es-CO"/>
              </w:rPr>
              <w:t xml:space="preserve">versión </w:t>
            </w:r>
            <w:r w:rsidRPr="00264254">
              <w:rPr>
                <w:rFonts w:ascii="Arial" w:hAnsi="Arial" w:cs="Arial"/>
                <w:sz w:val="24"/>
                <w:szCs w:val="24"/>
                <w:lang w:val="es-CO"/>
              </w:rPr>
              <w:t>1 de la Agencia Presidencial de Cooperación Internacional de Colombia</w:t>
            </w:r>
            <w:r w:rsidR="00C16053"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C16053"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26B15D11" w14:textId="77777777" w:rsidTr="00E65C88">
        <w:tc>
          <w:tcPr>
            <w:tcW w:w="4981" w:type="dxa"/>
          </w:tcPr>
          <w:p w14:paraId="7F0C5BF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1830E44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Decreto 1080 de 2015, articulo 2.8.2.9.3.</w:t>
            </w:r>
          </w:p>
        </w:tc>
      </w:tr>
      <w:tr w:rsidR="00E65C88" w:rsidRPr="00264254" w14:paraId="3AF6CE03" w14:textId="77777777" w:rsidTr="00E65C88">
        <w:tc>
          <w:tcPr>
            <w:tcW w:w="4981" w:type="dxa"/>
          </w:tcPr>
          <w:p w14:paraId="7D4C2BA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6E3323F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294A0D80" w14:textId="77777777" w:rsidR="00E65C88" w:rsidRPr="00264254" w:rsidRDefault="00E65C88" w:rsidP="00264254">
      <w:pPr>
        <w:shd w:val="clear" w:color="auto" w:fill="FFFFFF" w:themeFill="background1"/>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27. 1.2. Sección: Despacho Dirección General. 1.3. Subsección: Dirección Administrativa y Financieras. 1.5. Serie: Planes de transferencias documentales. 1.6. Subserie: Plan de transferncias segundarias."/>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7FBB6302" w14:textId="77777777" w:rsidTr="00310B77">
        <w:tc>
          <w:tcPr>
            <w:tcW w:w="9962" w:type="dxa"/>
            <w:gridSpan w:val="2"/>
            <w:shd w:val="clear" w:color="auto" w:fill="FFFFFF" w:themeFill="background1"/>
          </w:tcPr>
          <w:p w14:paraId="18F4BB1F" w14:textId="77777777" w:rsidR="00E65C88" w:rsidRPr="00264254" w:rsidRDefault="00E65C88" w:rsidP="00264254">
            <w:pPr>
              <w:shd w:val="clear" w:color="auto" w:fill="FFFFFF" w:themeFill="background1"/>
              <w:tabs>
                <w:tab w:val="left" w:pos="0"/>
                <w:tab w:val="left" w:pos="33"/>
                <w:tab w:val="left" w:pos="10065"/>
              </w:tabs>
              <w:autoSpaceDE w:val="0"/>
              <w:autoSpaceDN w:val="0"/>
              <w:adjustRightInd w:val="0"/>
              <w:spacing w:after="0" w:line="360" w:lineRule="auto"/>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523013D7" w14:textId="77777777" w:rsidTr="00310B77">
        <w:tc>
          <w:tcPr>
            <w:tcW w:w="4981" w:type="dxa"/>
            <w:shd w:val="clear" w:color="auto" w:fill="FFFFFF" w:themeFill="background1"/>
          </w:tcPr>
          <w:p w14:paraId="52D2404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shd w:val="clear" w:color="auto" w:fill="FFFFFF" w:themeFill="background1"/>
          </w:tcPr>
          <w:p w14:paraId="66F7F99E" w14:textId="7265738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C160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C16053"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3F5A80AA" w14:textId="77777777" w:rsidTr="00310B77">
        <w:tc>
          <w:tcPr>
            <w:tcW w:w="4981" w:type="dxa"/>
            <w:shd w:val="clear" w:color="auto" w:fill="FFFFFF" w:themeFill="background1"/>
          </w:tcPr>
          <w:p w14:paraId="1975F91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 xml:space="preserve">1.2. SECCIÓN </w:t>
            </w:r>
          </w:p>
        </w:tc>
        <w:tc>
          <w:tcPr>
            <w:tcW w:w="4981" w:type="dxa"/>
            <w:shd w:val="clear" w:color="auto" w:fill="FFFFFF" w:themeFill="background1"/>
          </w:tcPr>
          <w:p w14:paraId="5DE1ED5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49ADAADB" w14:textId="77777777" w:rsidTr="00310B77">
        <w:tc>
          <w:tcPr>
            <w:tcW w:w="4981" w:type="dxa"/>
            <w:shd w:val="clear" w:color="auto" w:fill="FFFFFF" w:themeFill="background1"/>
          </w:tcPr>
          <w:p w14:paraId="0E06C8B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shd w:val="clear" w:color="auto" w:fill="FFFFFF" w:themeFill="background1"/>
          </w:tcPr>
          <w:p w14:paraId="354F990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06245038" w14:textId="77777777" w:rsidTr="00310B77">
        <w:tc>
          <w:tcPr>
            <w:tcW w:w="4981" w:type="dxa"/>
            <w:shd w:val="clear" w:color="auto" w:fill="FFFFFF" w:themeFill="background1"/>
          </w:tcPr>
          <w:p w14:paraId="2680783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shd w:val="clear" w:color="auto" w:fill="FFFFFF" w:themeFill="background1"/>
          </w:tcPr>
          <w:p w14:paraId="298FA11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PLANES DE TRANSFERENCIAS DOCUMENTALES</w:t>
            </w:r>
          </w:p>
        </w:tc>
      </w:tr>
      <w:tr w:rsidR="00E65C88" w:rsidRPr="00264254" w14:paraId="4D71C6F6" w14:textId="77777777" w:rsidTr="00310B77">
        <w:tc>
          <w:tcPr>
            <w:tcW w:w="4981" w:type="dxa"/>
            <w:shd w:val="clear" w:color="auto" w:fill="FFFFFF" w:themeFill="background1"/>
          </w:tcPr>
          <w:p w14:paraId="3A262BC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shd w:val="clear" w:color="auto" w:fill="FFFFFF" w:themeFill="background1"/>
          </w:tcPr>
          <w:p w14:paraId="656ACE1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PLAN DE TRANSFERENCIAS SECUNDARIAS</w:t>
            </w:r>
          </w:p>
        </w:tc>
      </w:tr>
      <w:tr w:rsidR="00E65C88" w:rsidRPr="00264254" w14:paraId="17D4E476" w14:textId="77777777" w:rsidTr="00310B77">
        <w:tc>
          <w:tcPr>
            <w:tcW w:w="9962" w:type="dxa"/>
            <w:gridSpan w:val="2"/>
            <w:shd w:val="clear" w:color="auto" w:fill="FFFFFF" w:themeFill="background1"/>
          </w:tcPr>
          <w:p w14:paraId="20EAAD73"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color w:val="808080" w:themeColor="background1" w:themeShade="80"/>
                <w:sz w:val="24"/>
                <w:szCs w:val="24"/>
                <w:lang w:val="es-CO"/>
              </w:rPr>
            </w:pPr>
          </w:p>
          <w:p w14:paraId="660CE5B3" w14:textId="77777777" w:rsidR="00E65C88" w:rsidRPr="00264254" w:rsidRDefault="00E65C88" w:rsidP="00264254">
            <w:pPr>
              <w:pStyle w:val="Prrafodelista"/>
              <w:numPr>
                <w:ilvl w:val="0"/>
                <w:numId w:val="100"/>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CONTENIDO Y ESTRUCTURA</w:t>
            </w:r>
          </w:p>
        </w:tc>
      </w:tr>
      <w:tr w:rsidR="00E65C88" w:rsidRPr="00264254" w14:paraId="02E092C9" w14:textId="77777777" w:rsidTr="00E65C88">
        <w:tc>
          <w:tcPr>
            <w:tcW w:w="4981" w:type="dxa"/>
          </w:tcPr>
          <w:p w14:paraId="5D4D53F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7A9A0C8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Registros del proceso técnico, administrativo y legal mediante el cual se trasladan los documentos del archivo central al archivo histórico, según los tiempos de retención establecidos en las Tablas de Retención Documental.</w:t>
            </w:r>
          </w:p>
        </w:tc>
      </w:tr>
      <w:tr w:rsidR="00E65C88" w:rsidRPr="00264254" w14:paraId="2F66F18B" w14:textId="77777777" w:rsidTr="00310B77">
        <w:tc>
          <w:tcPr>
            <w:tcW w:w="4981" w:type="dxa"/>
          </w:tcPr>
          <w:p w14:paraId="7C6BCB6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shd w:val="clear" w:color="auto" w:fill="FFFFFF" w:themeFill="background1"/>
          </w:tcPr>
          <w:p w14:paraId="4E67634C" w14:textId="77777777" w:rsidR="00E65C88" w:rsidRPr="00264254" w:rsidRDefault="00E65C88" w:rsidP="00264254">
            <w:pPr>
              <w:pStyle w:val="Prrafodelista"/>
              <w:numPr>
                <w:ilvl w:val="0"/>
                <w:numId w:val="9"/>
              </w:numPr>
              <w:tabs>
                <w:tab w:val="left" w:pos="0"/>
                <w:tab w:val="left" w:pos="1011"/>
                <w:tab w:val="left" w:pos="10065"/>
              </w:tabs>
              <w:autoSpaceDE w:val="0"/>
              <w:autoSpaceDN w:val="0"/>
              <w:adjustRightInd w:val="0"/>
              <w:ind w:left="302" w:hanging="284"/>
              <w:rPr>
                <w:rFonts w:cs="Arial"/>
                <w:szCs w:val="24"/>
                <w:lang w:val="es-CO"/>
              </w:rPr>
            </w:pPr>
            <w:r w:rsidRPr="00264254">
              <w:rPr>
                <w:rFonts w:cs="Arial"/>
                <w:szCs w:val="24"/>
                <w:lang w:val="es-CO"/>
              </w:rPr>
              <w:t>Acta de oficialización de transferencias secundarias</w:t>
            </w:r>
          </w:p>
          <w:p w14:paraId="6F593798" w14:textId="14D34FE4" w:rsidR="00E65C88" w:rsidRPr="00264254" w:rsidRDefault="00E65C88" w:rsidP="00264254">
            <w:pPr>
              <w:pStyle w:val="Prrafodelista"/>
              <w:numPr>
                <w:ilvl w:val="0"/>
                <w:numId w:val="9"/>
              </w:numPr>
              <w:tabs>
                <w:tab w:val="left" w:pos="0"/>
                <w:tab w:val="left" w:pos="1011"/>
                <w:tab w:val="left" w:pos="10065"/>
              </w:tabs>
              <w:autoSpaceDE w:val="0"/>
              <w:autoSpaceDN w:val="0"/>
              <w:adjustRightInd w:val="0"/>
              <w:ind w:left="302" w:hanging="284"/>
              <w:rPr>
                <w:rFonts w:cs="Arial"/>
                <w:szCs w:val="24"/>
                <w:lang w:val="es-CO"/>
              </w:rPr>
            </w:pPr>
            <w:r w:rsidRPr="00264254">
              <w:rPr>
                <w:rFonts w:cs="Arial"/>
                <w:szCs w:val="24"/>
                <w:lang w:val="es-CO"/>
              </w:rPr>
              <w:t xml:space="preserve">Acta de visita </w:t>
            </w:r>
            <w:r w:rsidR="00C16053" w:rsidRPr="00264254">
              <w:rPr>
                <w:rFonts w:cs="Arial"/>
                <w:szCs w:val="24"/>
                <w:lang w:val="es-CO"/>
              </w:rPr>
              <w:t>A</w:t>
            </w:r>
            <w:r w:rsidRPr="00264254">
              <w:rPr>
                <w:rFonts w:cs="Arial"/>
                <w:szCs w:val="24"/>
                <w:lang w:val="es-CO"/>
              </w:rPr>
              <w:t>rchivo General de la Nación</w:t>
            </w:r>
          </w:p>
          <w:p w14:paraId="4CB6AC04" w14:textId="77777777" w:rsidR="00E65C88" w:rsidRPr="00264254" w:rsidRDefault="00E65C88" w:rsidP="00264254">
            <w:pPr>
              <w:pStyle w:val="Prrafodelista"/>
              <w:numPr>
                <w:ilvl w:val="0"/>
                <w:numId w:val="9"/>
              </w:numPr>
              <w:tabs>
                <w:tab w:val="left" w:pos="0"/>
                <w:tab w:val="left" w:pos="1011"/>
                <w:tab w:val="left" w:pos="10065"/>
              </w:tabs>
              <w:autoSpaceDE w:val="0"/>
              <w:autoSpaceDN w:val="0"/>
              <w:adjustRightInd w:val="0"/>
              <w:ind w:left="302" w:hanging="284"/>
              <w:rPr>
                <w:rFonts w:cs="Arial"/>
                <w:szCs w:val="24"/>
                <w:lang w:val="es-CO"/>
              </w:rPr>
            </w:pPr>
            <w:r w:rsidRPr="00264254">
              <w:rPr>
                <w:rFonts w:cs="Arial"/>
                <w:szCs w:val="24"/>
                <w:lang w:val="es-CO"/>
              </w:rPr>
              <w:t>Comunicaciones</w:t>
            </w:r>
          </w:p>
          <w:p w14:paraId="16F20194" w14:textId="77777777" w:rsidR="00E65C88" w:rsidRPr="00264254" w:rsidRDefault="00E65C88" w:rsidP="00264254">
            <w:pPr>
              <w:pStyle w:val="Prrafodelista"/>
              <w:numPr>
                <w:ilvl w:val="0"/>
                <w:numId w:val="9"/>
              </w:numPr>
              <w:tabs>
                <w:tab w:val="left" w:pos="0"/>
                <w:tab w:val="left" w:pos="1011"/>
                <w:tab w:val="left" w:pos="10065"/>
              </w:tabs>
              <w:autoSpaceDE w:val="0"/>
              <w:autoSpaceDN w:val="0"/>
              <w:adjustRightInd w:val="0"/>
              <w:ind w:left="302" w:hanging="284"/>
              <w:rPr>
                <w:rFonts w:cs="Arial"/>
                <w:szCs w:val="24"/>
                <w:lang w:val="es-CO"/>
              </w:rPr>
            </w:pPr>
            <w:r w:rsidRPr="00264254">
              <w:rPr>
                <w:rFonts w:cs="Arial"/>
                <w:szCs w:val="24"/>
                <w:lang w:val="es-CO"/>
              </w:rPr>
              <w:t>Cronograma de transferencias secundarias</w:t>
            </w:r>
          </w:p>
          <w:p w14:paraId="5D33425C" w14:textId="77777777" w:rsidR="00E65C88" w:rsidRPr="00264254" w:rsidRDefault="00E65C88" w:rsidP="00264254">
            <w:pPr>
              <w:pStyle w:val="Prrafodelista"/>
              <w:numPr>
                <w:ilvl w:val="0"/>
                <w:numId w:val="9"/>
              </w:numPr>
              <w:tabs>
                <w:tab w:val="left" w:pos="0"/>
                <w:tab w:val="left" w:pos="1011"/>
                <w:tab w:val="left" w:pos="10065"/>
              </w:tabs>
              <w:autoSpaceDE w:val="0"/>
              <w:autoSpaceDN w:val="0"/>
              <w:adjustRightInd w:val="0"/>
              <w:ind w:left="302" w:hanging="284"/>
              <w:rPr>
                <w:rFonts w:cs="Arial"/>
                <w:szCs w:val="24"/>
                <w:lang w:val="es-CO"/>
              </w:rPr>
            </w:pPr>
            <w:r w:rsidRPr="00264254">
              <w:rPr>
                <w:rFonts w:cs="Arial"/>
                <w:szCs w:val="24"/>
                <w:lang w:val="es-CO"/>
              </w:rPr>
              <w:t>Inventarios documentales de transferencias secundaria</w:t>
            </w:r>
          </w:p>
          <w:p w14:paraId="6E83FA1B" w14:textId="77777777" w:rsidR="00E65C88" w:rsidRPr="00264254" w:rsidRDefault="00E65C88" w:rsidP="00264254">
            <w:pPr>
              <w:pStyle w:val="Prrafodelista"/>
              <w:numPr>
                <w:ilvl w:val="0"/>
                <w:numId w:val="9"/>
              </w:numPr>
              <w:tabs>
                <w:tab w:val="left" w:pos="0"/>
                <w:tab w:val="left" w:pos="1011"/>
                <w:tab w:val="left" w:pos="10065"/>
              </w:tabs>
              <w:autoSpaceDE w:val="0"/>
              <w:autoSpaceDN w:val="0"/>
              <w:adjustRightInd w:val="0"/>
              <w:ind w:left="302" w:hanging="284"/>
              <w:rPr>
                <w:rFonts w:cs="Arial"/>
                <w:szCs w:val="24"/>
                <w:lang w:val="es-CO"/>
              </w:rPr>
            </w:pPr>
            <w:r w:rsidRPr="00264254">
              <w:rPr>
                <w:rFonts w:cs="Arial"/>
                <w:szCs w:val="24"/>
                <w:lang w:val="es-CO"/>
              </w:rPr>
              <w:t>Solicitud de transferencia primaria</w:t>
            </w:r>
          </w:p>
          <w:p w14:paraId="1285BB16" w14:textId="4C01721F" w:rsidR="0023608B" w:rsidRPr="00264254" w:rsidRDefault="0023608B" w:rsidP="00264254">
            <w:pPr>
              <w:pStyle w:val="Prrafodelista"/>
              <w:tabs>
                <w:tab w:val="left" w:pos="0"/>
                <w:tab w:val="left" w:pos="10065"/>
              </w:tabs>
              <w:autoSpaceDE w:val="0"/>
              <w:autoSpaceDN w:val="0"/>
              <w:adjustRightInd w:val="0"/>
              <w:rPr>
                <w:rFonts w:cs="Arial"/>
                <w:szCs w:val="24"/>
                <w:lang w:val="es-CO"/>
              </w:rPr>
            </w:pPr>
          </w:p>
        </w:tc>
      </w:tr>
      <w:tr w:rsidR="00E65C88" w:rsidRPr="00264254" w14:paraId="7883569B" w14:textId="77777777" w:rsidTr="00310B77">
        <w:tc>
          <w:tcPr>
            <w:tcW w:w="9962" w:type="dxa"/>
            <w:gridSpan w:val="2"/>
            <w:shd w:val="clear" w:color="auto" w:fill="FFFFFF" w:themeFill="background1"/>
          </w:tcPr>
          <w:p w14:paraId="1B4D1DF7" w14:textId="77777777" w:rsidR="00E65C88" w:rsidRPr="00264254" w:rsidRDefault="00E65C88" w:rsidP="00264254">
            <w:pPr>
              <w:pStyle w:val="Prrafodelista"/>
              <w:numPr>
                <w:ilvl w:val="0"/>
                <w:numId w:val="100"/>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lastRenderedPageBreak/>
              <w:t>ÁREA DE VALORACIÓN</w:t>
            </w:r>
          </w:p>
        </w:tc>
      </w:tr>
      <w:tr w:rsidR="00E65C88" w:rsidRPr="00264254" w14:paraId="7CBA7121" w14:textId="77777777" w:rsidTr="00E65C88">
        <w:tc>
          <w:tcPr>
            <w:tcW w:w="4981" w:type="dxa"/>
          </w:tcPr>
          <w:p w14:paraId="619E7C4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1811C4E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743882D7" w14:textId="77777777" w:rsidTr="00E65C88">
        <w:tc>
          <w:tcPr>
            <w:tcW w:w="4981" w:type="dxa"/>
          </w:tcPr>
          <w:p w14:paraId="1793023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7DC7C75F" w14:textId="09AC8E29"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310B77" w:rsidRPr="00264254">
              <w:rPr>
                <w:rFonts w:ascii="Arial" w:hAnsi="Arial" w:cs="Arial"/>
                <w:sz w:val="24"/>
                <w:szCs w:val="24"/>
                <w:lang w:val="es-CO"/>
              </w:rPr>
              <w:t>Total (</w:t>
            </w:r>
            <w:r w:rsidRPr="00264254">
              <w:rPr>
                <w:rFonts w:ascii="Arial" w:hAnsi="Arial" w:cs="Arial"/>
                <w:sz w:val="24"/>
                <w:szCs w:val="24"/>
                <w:lang w:val="es-CO"/>
              </w:rPr>
              <w:t>CT</w:t>
            </w:r>
            <w:r w:rsidR="00310B77" w:rsidRPr="00264254">
              <w:rPr>
                <w:rFonts w:ascii="Arial" w:hAnsi="Arial" w:cs="Arial"/>
                <w:sz w:val="24"/>
                <w:szCs w:val="24"/>
                <w:lang w:val="es-CO"/>
              </w:rPr>
              <w:t>)</w:t>
            </w:r>
            <w:r w:rsidRPr="00264254">
              <w:rPr>
                <w:rFonts w:ascii="Arial" w:hAnsi="Arial" w:cs="Arial"/>
                <w:sz w:val="24"/>
                <w:szCs w:val="24"/>
                <w:lang w:val="es-CO"/>
              </w:rPr>
              <w:t xml:space="preserve"> y Medio Tecnológico </w:t>
            </w:r>
            <w:r w:rsidR="00310B77" w:rsidRPr="00264254">
              <w:rPr>
                <w:rFonts w:ascii="Arial" w:hAnsi="Arial" w:cs="Arial"/>
                <w:sz w:val="24"/>
                <w:szCs w:val="24"/>
                <w:lang w:val="es-CO"/>
              </w:rPr>
              <w:t>(</w:t>
            </w:r>
            <w:r w:rsidRPr="00264254">
              <w:rPr>
                <w:rFonts w:ascii="Arial" w:hAnsi="Arial" w:cs="Arial"/>
                <w:sz w:val="24"/>
                <w:szCs w:val="24"/>
                <w:lang w:val="es-CO"/>
              </w:rPr>
              <w:t>MT</w:t>
            </w:r>
            <w:r w:rsidR="00310B77" w:rsidRPr="00264254">
              <w:rPr>
                <w:rFonts w:ascii="Arial" w:hAnsi="Arial" w:cs="Arial"/>
                <w:sz w:val="24"/>
                <w:szCs w:val="24"/>
                <w:lang w:val="es-CO"/>
              </w:rPr>
              <w:t>)</w:t>
            </w:r>
            <w:r w:rsidR="00C16053" w:rsidRPr="00264254">
              <w:rPr>
                <w:rFonts w:ascii="Arial" w:hAnsi="Arial" w:cs="Arial"/>
                <w:sz w:val="24"/>
                <w:szCs w:val="24"/>
                <w:lang w:val="es-CO"/>
              </w:rPr>
              <w:t>.</w:t>
            </w:r>
          </w:p>
        </w:tc>
      </w:tr>
      <w:tr w:rsidR="00E65C88" w:rsidRPr="00264254" w14:paraId="3B5330A6" w14:textId="77777777" w:rsidTr="00310B77">
        <w:tc>
          <w:tcPr>
            <w:tcW w:w="4981" w:type="dxa"/>
            <w:shd w:val="clear" w:color="auto" w:fill="FFFFFF" w:themeFill="background1"/>
          </w:tcPr>
          <w:p w14:paraId="370071B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shd w:val="clear" w:color="auto" w:fill="FFFFFF" w:themeFill="background1"/>
          </w:tcPr>
          <w:p w14:paraId="5BF47593" w14:textId="43F1526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Cumplido el tiempo de retención de</w:t>
            </w:r>
            <w:r w:rsidR="00310B77" w:rsidRPr="00264254">
              <w:rPr>
                <w:rFonts w:ascii="Arial" w:hAnsi="Arial" w:cs="Arial"/>
                <w:sz w:val="24"/>
                <w:szCs w:val="24"/>
                <w:lang w:val="es-CO"/>
              </w:rPr>
              <w:t xml:space="preserve"> diez (1</w:t>
            </w:r>
            <w:r w:rsidRPr="00264254">
              <w:rPr>
                <w:rFonts w:ascii="Arial" w:hAnsi="Arial" w:cs="Arial"/>
                <w:sz w:val="24"/>
                <w:szCs w:val="24"/>
                <w:lang w:val="es-CO"/>
              </w:rPr>
              <w:t>0</w:t>
            </w:r>
            <w:r w:rsidR="00310B77" w:rsidRPr="00264254">
              <w:rPr>
                <w:rFonts w:ascii="Arial" w:hAnsi="Arial" w:cs="Arial"/>
                <w:sz w:val="24"/>
                <w:szCs w:val="24"/>
                <w:lang w:val="es-CO"/>
              </w:rPr>
              <w:t>)</w:t>
            </w:r>
            <w:r w:rsidRPr="00264254">
              <w:rPr>
                <w:rFonts w:ascii="Arial" w:hAnsi="Arial" w:cs="Arial"/>
                <w:sz w:val="24"/>
                <w:szCs w:val="24"/>
                <w:lang w:val="es-CO"/>
              </w:rPr>
              <w:t xml:space="preserve"> años en el archivo central, la documentación se conserva totalmente en su formato papel original, </w:t>
            </w:r>
            <w:r w:rsidR="0048303F" w:rsidRPr="00264254">
              <w:rPr>
                <w:rFonts w:ascii="Arial" w:hAnsi="Arial" w:cs="Arial"/>
                <w:sz w:val="24"/>
                <w:szCs w:val="24"/>
                <w:lang w:val="es-CO"/>
              </w:rPr>
              <w:t>c</w:t>
            </w:r>
            <w:r w:rsidRPr="00264254">
              <w:rPr>
                <w:rFonts w:ascii="Arial" w:hAnsi="Arial" w:cs="Arial"/>
                <w:sz w:val="24"/>
                <w:szCs w:val="24"/>
                <w:lang w:val="es-CO"/>
              </w:rPr>
              <w:t xml:space="preserve">onservación </w:t>
            </w:r>
            <w:r w:rsidR="0048303F" w:rsidRPr="00264254">
              <w:rPr>
                <w:rFonts w:ascii="Arial" w:hAnsi="Arial" w:cs="Arial"/>
                <w:sz w:val="24"/>
                <w:szCs w:val="24"/>
                <w:lang w:val="es-CO"/>
              </w:rPr>
              <w:t>d</w:t>
            </w:r>
            <w:r w:rsidRPr="00264254">
              <w:rPr>
                <w:rFonts w:ascii="Arial" w:hAnsi="Arial" w:cs="Arial"/>
                <w:sz w:val="24"/>
                <w:szCs w:val="24"/>
                <w:lang w:val="es-CO"/>
              </w:rPr>
              <w:t xml:space="preserve">ocumental, por formar parte de la memoria institucional de la entidad y como testimonio de la gestión </w:t>
            </w:r>
            <w:r w:rsidR="007B5F34" w:rsidRPr="00264254">
              <w:rPr>
                <w:rFonts w:ascii="Arial" w:hAnsi="Arial" w:cs="Arial"/>
                <w:sz w:val="24"/>
                <w:szCs w:val="24"/>
                <w:lang w:val="es-CO"/>
              </w:rPr>
              <w:t>a</w:t>
            </w:r>
            <w:r w:rsidRPr="00264254">
              <w:rPr>
                <w:rFonts w:ascii="Arial" w:hAnsi="Arial" w:cs="Arial"/>
                <w:sz w:val="24"/>
                <w:szCs w:val="24"/>
                <w:lang w:val="es-CO"/>
              </w:rPr>
              <w:t>dministrativa.</w:t>
            </w:r>
          </w:p>
          <w:p w14:paraId="2717137C" w14:textId="51F91701" w:rsidR="0023608B" w:rsidRPr="00264254" w:rsidRDefault="0023608B"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5D54FF71" w14:textId="77777777" w:rsidTr="00310B77">
        <w:tc>
          <w:tcPr>
            <w:tcW w:w="9962" w:type="dxa"/>
            <w:gridSpan w:val="2"/>
            <w:shd w:val="clear" w:color="auto" w:fill="FFFFFF" w:themeFill="background1"/>
          </w:tcPr>
          <w:p w14:paraId="017E176A" w14:textId="77777777" w:rsidR="00E65C88" w:rsidRPr="00264254" w:rsidRDefault="00E65C88" w:rsidP="00264254">
            <w:pPr>
              <w:pStyle w:val="Prrafodelista"/>
              <w:numPr>
                <w:ilvl w:val="0"/>
                <w:numId w:val="100"/>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t>ÁREA DE CONTROL DE LA DESCRIPCIÓN</w:t>
            </w:r>
          </w:p>
        </w:tc>
      </w:tr>
      <w:tr w:rsidR="00E65C88" w:rsidRPr="00264254" w14:paraId="730F13DE" w14:textId="77777777" w:rsidTr="00E65C88">
        <w:tc>
          <w:tcPr>
            <w:tcW w:w="4981" w:type="dxa"/>
          </w:tcPr>
          <w:p w14:paraId="20D88C4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2E89AF19" w14:textId="32B880F5"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7B5F34" w:rsidRPr="00264254">
              <w:rPr>
                <w:rFonts w:ascii="Arial" w:hAnsi="Arial" w:cs="Arial"/>
                <w:sz w:val="24"/>
                <w:szCs w:val="24"/>
                <w:lang w:val="es-CO"/>
              </w:rPr>
              <w:t>R</w:t>
            </w:r>
            <w:r w:rsidRPr="00264254">
              <w:rPr>
                <w:rFonts w:ascii="Arial" w:hAnsi="Arial" w:cs="Arial"/>
                <w:sz w:val="24"/>
                <w:szCs w:val="24"/>
                <w:lang w:val="es-CO"/>
              </w:rPr>
              <w:t>etención Documental</w:t>
            </w:r>
            <w:r w:rsidR="0023608B" w:rsidRPr="00264254">
              <w:rPr>
                <w:rFonts w:ascii="Arial" w:hAnsi="Arial" w:cs="Arial"/>
                <w:sz w:val="24"/>
                <w:szCs w:val="24"/>
                <w:lang w:val="es-CO"/>
              </w:rPr>
              <w:t xml:space="preserve"> </w:t>
            </w:r>
            <w:r w:rsidR="007B5F34" w:rsidRPr="00264254">
              <w:rPr>
                <w:rFonts w:ascii="Arial" w:hAnsi="Arial" w:cs="Arial"/>
                <w:sz w:val="24"/>
                <w:szCs w:val="24"/>
                <w:lang w:val="es-CO"/>
              </w:rPr>
              <w:t xml:space="preserve">(TRD), </w:t>
            </w:r>
            <w:r w:rsidR="0023608B"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de Cooperación Internacional de Colombia</w:t>
            </w:r>
            <w:r w:rsidR="007B5F34" w:rsidRPr="00264254">
              <w:rPr>
                <w:rFonts w:ascii="Arial" w:hAnsi="Arial" w:cs="Arial"/>
                <w:sz w:val="24"/>
                <w:szCs w:val="24"/>
                <w:lang w:val="es-CO"/>
              </w:rPr>
              <w:t xml:space="preserve">, </w:t>
            </w:r>
            <w:r w:rsidRPr="00264254">
              <w:rPr>
                <w:rFonts w:ascii="Arial" w:hAnsi="Arial" w:cs="Arial"/>
                <w:sz w:val="24"/>
                <w:szCs w:val="24"/>
                <w:lang w:val="es-CO"/>
              </w:rPr>
              <w:t xml:space="preserve">APC Colombia, elaboradas por la Dirección Administrativa y Financiera, convalidas por el </w:t>
            </w:r>
            <w:r w:rsidR="007B5F34"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109FC5FF" w14:textId="77777777" w:rsidTr="00E65C88">
        <w:tc>
          <w:tcPr>
            <w:tcW w:w="4981" w:type="dxa"/>
          </w:tcPr>
          <w:p w14:paraId="247A17EC"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4.2. REGLAS O NORMAS</w:t>
            </w:r>
          </w:p>
        </w:tc>
        <w:tc>
          <w:tcPr>
            <w:tcW w:w="4981" w:type="dxa"/>
          </w:tcPr>
          <w:p w14:paraId="7AF47E5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Decreto 1080 de 2015, articulo 2.8.2.9.3.</w:t>
            </w:r>
          </w:p>
        </w:tc>
      </w:tr>
      <w:tr w:rsidR="00E65C88" w:rsidRPr="00264254" w14:paraId="4F35F815" w14:textId="77777777" w:rsidTr="00E65C88">
        <w:tc>
          <w:tcPr>
            <w:tcW w:w="4981" w:type="dxa"/>
          </w:tcPr>
          <w:p w14:paraId="5C7B7AD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082359B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647B0A5B"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28. 1.2. Sección: Despacho Dirección General. 1.3. Subsección: Dirección Administrativa y Financieras. 1.5. Serie: Procesos contractuales declarados desiertos o no adjudicados. 1.6. Subserie: N/A."/>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1"/>
      </w:tblGrid>
      <w:tr w:rsidR="00E65C88" w:rsidRPr="00264254" w14:paraId="13332F3B" w14:textId="77777777" w:rsidTr="00310B77">
        <w:tc>
          <w:tcPr>
            <w:tcW w:w="9962" w:type="dxa"/>
            <w:gridSpan w:val="2"/>
            <w:shd w:val="clear" w:color="auto" w:fill="FFFFFF" w:themeFill="background1"/>
          </w:tcPr>
          <w:p w14:paraId="5F491EE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b/>
                <w:bCs/>
                <w:sz w:val="24"/>
                <w:szCs w:val="24"/>
                <w:highlight w:val="yellow"/>
                <w:lang w:val="es-CO"/>
              </w:rPr>
            </w:pPr>
            <w:r w:rsidRPr="00264254">
              <w:rPr>
                <w:rFonts w:ascii="Arial" w:hAnsi="Arial" w:cs="Arial"/>
                <w:b/>
                <w:bCs/>
                <w:sz w:val="24"/>
                <w:szCs w:val="24"/>
                <w:lang w:val="es-CO"/>
              </w:rPr>
              <w:lastRenderedPageBreak/>
              <w:t>1. ÁREA DE IDENTIFICACIÓN</w:t>
            </w:r>
          </w:p>
        </w:tc>
      </w:tr>
      <w:tr w:rsidR="00E65C88" w:rsidRPr="00264254" w14:paraId="36351279" w14:textId="77777777" w:rsidTr="00E65C88">
        <w:tc>
          <w:tcPr>
            <w:tcW w:w="4981" w:type="dxa"/>
          </w:tcPr>
          <w:p w14:paraId="2DA79D7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12508618" w14:textId="73EBBCB2"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w:t>
            </w:r>
            <w:r w:rsidR="007B5F34" w:rsidRPr="00264254">
              <w:rPr>
                <w:rFonts w:ascii="Arial" w:hAnsi="Arial" w:cs="Arial"/>
                <w:sz w:val="24"/>
                <w:szCs w:val="24"/>
                <w:shd w:val="clear" w:color="auto" w:fill="FFFFFF"/>
                <w:lang w:val="es-CO"/>
              </w:rPr>
              <w:t xml:space="preserve">A, </w:t>
            </w:r>
            <w:r w:rsidRPr="00264254">
              <w:rPr>
                <w:rFonts w:ascii="Arial" w:hAnsi="Arial" w:cs="Arial"/>
                <w:sz w:val="24"/>
                <w:szCs w:val="24"/>
                <w:shd w:val="clear" w:color="auto" w:fill="FFFFFF"/>
                <w:lang w:val="es-CO"/>
              </w:rPr>
              <w:t>APC</w:t>
            </w:r>
            <w:r w:rsidR="007B5F34"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0478B047" w14:textId="77777777" w:rsidTr="00E65C88">
        <w:tc>
          <w:tcPr>
            <w:tcW w:w="4981" w:type="dxa"/>
          </w:tcPr>
          <w:p w14:paraId="2D1277F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388FECB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1C85492D" w14:textId="77777777" w:rsidTr="00E65C88">
        <w:tc>
          <w:tcPr>
            <w:tcW w:w="4981" w:type="dxa"/>
          </w:tcPr>
          <w:p w14:paraId="250F431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558CFAF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045EF920" w14:textId="77777777" w:rsidTr="00E65C88">
        <w:tc>
          <w:tcPr>
            <w:tcW w:w="4981" w:type="dxa"/>
          </w:tcPr>
          <w:p w14:paraId="4054FC9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176B245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PROCESOS CONTRACTUALES DECLARADOS DESIERTOS O NO ADJUDICADOS</w:t>
            </w:r>
          </w:p>
        </w:tc>
      </w:tr>
      <w:tr w:rsidR="00E65C88" w:rsidRPr="00264254" w14:paraId="6E738A23" w14:textId="77777777" w:rsidTr="00310B77">
        <w:tc>
          <w:tcPr>
            <w:tcW w:w="4981" w:type="dxa"/>
          </w:tcPr>
          <w:p w14:paraId="4A88055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shd w:val="clear" w:color="auto" w:fill="FFFFFF" w:themeFill="background1"/>
          </w:tcPr>
          <w:p w14:paraId="5F417D5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N/A</w:t>
            </w:r>
          </w:p>
        </w:tc>
      </w:tr>
      <w:tr w:rsidR="00E65C88" w:rsidRPr="00264254" w14:paraId="440DE54C" w14:textId="77777777" w:rsidTr="00310B77">
        <w:tc>
          <w:tcPr>
            <w:tcW w:w="9962" w:type="dxa"/>
            <w:gridSpan w:val="2"/>
            <w:shd w:val="clear" w:color="auto" w:fill="FFFFFF" w:themeFill="background1"/>
          </w:tcPr>
          <w:p w14:paraId="61875EBE"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214A8CF2" w14:textId="20F6BDE4" w:rsidR="00E65C88" w:rsidRPr="00264254" w:rsidRDefault="00E65C88" w:rsidP="00264254">
            <w:pPr>
              <w:pStyle w:val="Prrafodelista"/>
              <w:numPr>
                <w:ilvl w:val="0"/>
                <w:numId w:val="121"/>
              </w:numPr>
              <w:tabs>
                <w:tab w:val="left" w:pos="0"/>
                <w:tab w:val="left" w:pos="10065"/>
              </w:tabs>
              <w:autoSpaceDE w:val="0"/>
              <w:autoSpaceDN w:val="0"/>
              <w:adjustRightInd w:val="0"/>
              <w:ind w:left="317" w:hanging="317"/>
              <w:rPr>
                <w:rFonts w:cs="Arial"/>
                <w:b/>
                <w:bCs/>
                <w:szCs w:val="24"/>
                <w:lang w:val="es-CO"/>
              </w:rPr>
            </w:pPr>
            <w:r w:rsidRPr="00264254">
              <w:rPr>
                <w:rFonts w:cs="Arial"/>
                <w:b/>
                <w:bCs/>
                <w:szCs w:val="24"/>
                <w:lang w:val="es-CO"/>
              </w:rPr>
              <w:t>ÁREA DE CONTENIDO Y ESTRUCTURA</w:t>
            </w:r>
          </w:p>
        </w:tc>
      </w:tr>
      <w:tr w:rsidR="00E65C88" w:rsidRPr="00264254" w14:paraId="77435D03" w14:textId="77777777" w:rsidTr="00E65C88">
        <w:tc>
          <w:tcPr>
            <w:tcW w:w="4981" w:type="dxa"/>
          </w:tcPr>
          <w:p w14:paraId="6422761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tcPr>
          <w:p w14:paraId="1919364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Son documentos que evidencian el proceso precontractual, en especial las propuestas de las licitaciones no seleccionades. En algunos casos presentan la resolución por medio de la cual se declara desierta o no adjudicada la licitación. </w:t>
            </w:r>
          </w:p>
        </w:tc>
      </w:tr>
      <w:tr w:rsidR="00E65C88" w:rsidRPr="00264254" w14:paraId="4A7F9B40" w14:textId="77777777" w:rsidTr="00E65C88">
        <w:tc>
          <w:tcPr>
            <w:tcW w:w="4981" w:type="dxa"/>
          </w:tcPr>
          <w:p w14:paraId="6E54308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2ED68F60" w14:textId="77777777" w:rsidR="00E65C88" w:rsidRPr="00264254" w:rsidRDefault="00E65C88" w:rsidP="00264254">
            <w:pPr>
              <w:pStyle w:val="Prrafodelista"/>
              <w:numPr>
                <w:ilvl w:val="0"/>
                <w:numId w:val="9"/>
              </w:numPr>
              <w:tabs>
                <w:tab w:val="left" w:pos="0"/>
                <w:tab w:val="left" w:pos="1011"/>
                <w:tab w:val="left" w:pos="10065"/>
              </w:tabs>
              <w:autoSpaceDE w:val="0"/>
              <w:autoSpaceDN w:val="0"/>
              <w:adjustRightInd w:val="0"/>
              <w:ind w:left="444" w:hanging="426"/>
              <w:rPr>
                <w:rFonts w:cs="Arial"/>
                <w:szCs w:val="24"/>
                <w:lang w:val="es-CO"/>
              </w:rPr>
            </w:pPr>
            <w:r w:rsidRPr="00264254">
              <w:rPr>
                <w:rFonts w:cs="Arial"/>
                <w:szCs w:val="24"/>
                <w:lang w:val="es-CO"/>
              </w:rPr>
              <w:t>Solicitud de trámite contractual</w:t>
            </w:r>
          </w:p>
          <w:p w14:paraId="784711BD" w14:textId="77777777" w:rsidR="00E65C88" w:rsidRPr="00264254" w:rsidRDefault="00E65C88" w:rsidP="00264254">
            <w:pPr>
              <w:pStyle w:val="Prrafodelista"/>
              <w:numPr>
                <w:ilvl w:val="0"/>
                <w:numId w:val="9"/>
              </w:numPr>
              <w:tabs>
                <w:tab w:val="left" w:pos="0"/>
                <w:tab w:val="left" w:pos="1011"/>
                <w:tab w:val="left" w:pos="10065"/>
              </w:tabs>
              <w:autoSpaceDE w:val="0"/>
              <w:autoSpaceDN w:val="0"/>
              <w:adjustRightInd w:val="0"/>
              <w:ind w:left="444" w:hanging="426"/>
              <w:rPr>
                <w:rFonts w:cs="Arial"/>
                <w:szCs w:val="24"/>
                <w:lang w:val="es-CO"/>
              </w:rPr>
            </w:pPr>
            <w:r w:rsidRPr="00264254">
              <w:rPr>
                <w:rFonts w:cs="Arial"/>
                <w:szCs w:val="24"/>
                <w:lang w:val="es-CO"/>
              </w:rPr>
              <w:t>Comunicaciones del CDP</w:t>
            </w:r>
          </w:p>
          <w:p w14:paraId="598084E2" w14:textId="10A78FF2" w:rsidR="00E65C88" w:rsidRPr="00264254" w:rsidRDefault="00E65C88" w:rsidP="00264254">
            <w:pPr>
              <w:pStyle w:val="Prrafodelista"/>
              <w:numPr>
                <w:ilvl w:val="0"/>
                <w:numId w:val="9"/>
              </w:numPr>
              <w:tabs>
                <w:tab w:val="left" w:pos="0"/>
                <w:tab w:val="left" w:pos="1011"/>
                <w:tab w:val="left" w:pos="10065"/>
              </w:tabs>
              <w:autoSpaceDE w:val="0"/>
              <w:autoSpaceDN w:val="0"/>
              <w:adjustRightInd w:val="0"/>
              <w:ind w:left="444" w:hanging="426"/>
              <w:rPr>
                <w:rFonts w:cs="Arial"/>
                <w:szCs w:val="24"/>
                <w:lang w:val="es-CO"/>
              </w:rPr>
            </w:pPr>
            <w:r w:rsidRPr="00264254">
              <w:rPr>
                <w:rFonts w:cs="Arial"/>
                <w:szCs w:val="24"/>
                <w:lang w:val="es-CO"/>
              </w:rPr>
              <w:t xml:space="preserve">Proyecto de </w:t>
            </w:r>
            <w:r w:rsidR="007B5F34" w:rsidRPr="00264254">
              <w:rPr>
                <w:rFonts w:cs="Arial"/>
                <w:szCs w:val="24"/>
                <w:lang w:val="es-CO"/>
              </w:rPr>
              <w:t>p</w:t>
            </w:r>
            <w:r w:rsidRPr="00264254">
              <w:rPr>
                <w:rFonts w:cs="Arial"/>
                <w:szCs w:val="24"/>
                <w:lang w:val="es-CO"/>
              </w:rPr>
              <w:t>liego de condiciones o invitación a ofertar</w:t>
            </w:r>
          </w:p>
          <w:p w14:paraId="3276AA71" w14:textId="77777777" w:rsidR="00E65C88" w:rsidRPr="00264254" w:rsidRDefault="00E65C88" w:rsidP="00264254">
            <w:pPr>
              <w:pStyle w:val="Prrafodelista"/>
              <w:numPr>
                <w:ilvl w:val="0"/>
                <w:numId w:val="9"/>
              </w:numPr>
              <w:tabs>
                <w:tab w:val="left" w:pos="0"/>
                <w:tab w:val="left" w:pos="1011"/>
                <w:tab w:val="left" w:pos="10065"/>
              </w:tabs>
              <w:autoSpaceDE w:val="0"/>
              <w:autoSpaceDN w:val="0"/>
              <w:adjustRightInd w:val="0"/>
              <w:ind w:left="444" w:hanging="426"/>
              <w:rPr>
                <w:rFonts w:cs="Arial"/>
                <w:szCs w:val="24"/>
                <w:lang w:val="es-CO"/>
              </w:rPr>
            </w:pPr>
            <w:r w:rsidRPr="00264254">
              <w:rPr>
                <w:rFonts w:cs="Arial"/>
                <w:szCs w:val="24"/>
                <w:lang w:val="es-CO"/>
              </w:rPr>
              <w:t>Propuestas no seleccionadas</w:t>
            </w:r>
          </w:p>
          <w:p w14:paraId="0D7590D0" w14:textId="77777777" w:rsidR="00E65C88" w:rsidRPr="00264254" w:rsidRDefault="00E65C88" w:rsidP="00264254">
            <w:pPr>
              <w:pStyle w:val="Prrafodelista"/>
              <w:numPr>
                <w:ilvl w:val="0"/>
                <w:numId w:val="9"/>
              </w:numPr>
              <w:tabs>
                <w:tab w:val="left" w:pos="0"/>
                <w:tab w:val="left" w:pos="1011"/>
                <w:tab w:val="left" w:pos="10065"/>
              </w:tabs>
              <w:autoSpaceDE w:val="0"/>
              <w:autoSpaceDN w:val="0"/>
              <w:adjustRightInd w:val="0"/>
              <w:ind w:left="444" w:hanging="426"/>
              <w:rPr>
                <w:rFonts w:cs="Arial"/>
                <w:szCs w:val="24"/>
                <w:lang w:val="es-CO"/>
              </w:rPr>
            </w:pPr>
            <w:r w:rsidRPr="00264254">
              <w:rPr>
                <w:rFonts w:cs="Arial"/>
                <w:szCs w:val="24"/>
                <w:lang w:val="es-CO"/>
              </w:rPr>
              <w:t>Acta de cierre de proceso</w:t>
            </w:r>
          </w:p>
          <w:p w14:paraId="72413448" w14:textId="3647CB3A" w:rsidR="0023608B" w:rsidRPr="00264254" w:rsidRDefault="00E65C88" w:rsidP="00264254">
            <w:pPr>
              <w:pStyle w:val="Prrafodelista"/>
              <w:numPr>
                <w:ilvl w:val="0"/>
                <w:numId w:val="9"/>
              </w:numPr>
              <w:tabs>
                <w:tab w:val="left" w:pos="0"/>
                <w:tab w:val="left" w:pos="1011"/>
                <w:tab w:val="left" w:pos="10065"/>
              </w:tabs>
              <w:autoSpaceDE w:val="0"/>
              <w:autoSpaceDN w:val="0"/>
              <w:adjustRightInd w:val="0"/>
              <w:ind w:left="444" w:hanging="426"/>
              <w:rPr>
                <w:rFonts w:cs="Arial"/>
                <w:szCs w:val="24"/>
                <w:lang w:val="es-CO"/>
              </w:rPr>
            </w:pPr>
            <w:r w:rsidRPr="00264254">
              <w:rPr>
                <w:rFonts w:cs="Arial"/>
                <w:szCs w:val="24"/>
                <w:lang w:val="es-CO"/>
              </w:rPr>
              <w:t xml:space="preserve">Resolución </w:t>
            </w:r>
            <w:r w:rsidR="007B5F34" w:rsidRPr="00264254">
              <w:rPr>
                <w:rFonts w:cs="Arial"/>
                <w:szCs w:val="24"/>
                <w:lang w:val="es-CO"/>
              </w:rPr>
              <w:t>d</w:t>
            </w:r>
            <w:r w:rsidRPr="00264254">
              <w:rPr>
                <w:rFonts w:cs="Arial"/>
                <w:szCs w:val="24"/>
                <w:lang w:val="es-CO"/>
              </w:rPr>
              <w:t>eclaratoria desierta.</w:t>
            </w:r>
          </w:p>
        </w:tc>
      </w:tr>
      <w:tr w:rsidR="00E65C88" w:rsidRPr="00264254" w14:paraId="224EE4FE" w14:textId="77777777" w:rsidTr="00310B77">
        <w:tc>
          <w:tcPr>
            <w:tcW w:w="9962" w:type="dxa"/>
            <w:gridSpan w:val="2"/>
            <w:shd w:val="clear" w:color="auto" w:fill="FFFFFF" w:themeFill="background1"/>
          </w:tcPr>
          <w:p w14:paraId="1C73D213" w14:textId="24F4651A" w:rsidR="00E65C88" w:rsidRPr="00264254" w:rsidRDefault="00E65C88" w:rsidP="00264254">
            <w:pPr>
              <w:pStyle w:val="Prrafodelista"/>
              <w:numPr>
                <w:ilvl w:val="0"/>
                <w:numId w:val="121"/>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lastRenderedPageBreak/>
              <w:t>ÁREA DE VALORACIÓN</w:t>
            </w:r>
          </w:p>
        </w:tc>
      </w:tr>
      <w:tr w:rsidR="00E65C88" w:rsidRPr="00264254" w14:paraId="5A474B08" w14:textId="77777777" w:rsidTr="00E65C88">
        <w:tc>
          <w:tcPr>
            <w:tcW w:w="4981" w:type="dxa"/>
          </w:tcPr>
          <w:p w14:paraId="47B39FB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510224B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20 años</w:t>
            </w:r>
          </w:p>
        </w:tc>
      </w:tr>
      <w:tr w:rsidR="00E65C88" w:rsidRPr="00264254" w14:paraId="00E825EB" w14:textId="77777777" w:rsidTr="00E65C88">
        <w:tc>
          <w:tcPr>
            <w:tcW w:w="4981" w:type="dxa"/>
          </w:tcPr>
          <w:p w14:paraId="7C1667D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029A9F91" w14:textId="0749EEBD"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Eliminación </w:t>
            </w:r>
            <w:r w:rsidR="00310B77" w:rsidRPr="00264254">
              <w:rPr>
                <w:rFonts w:ascii="Arial" w:hAnsi="Arial" w:cs="Arial"/>
                <w:sz w:val="24"/>
                <w:szCs w:val="24"/>
                <w:lang w:val="es-CO"/>
              </w:rPr>
              <w:t>(</w:t>
            </w:r>
            <w:r w:rsidRPr="00264254">
              <w:rPr>
                <w:rFonts w:ascii="Arial" w:hAnsi="Arial" w:cs="Arial"/>
                <w:sz w:val="24"/>
                <w:szCs w:val="24"/>
                <w:lang w:val="es-CO"/>
              </w:rPr>
              <w:t>E</w:t>
            </w:r>
            <w:r w:rsidR="00310B77" w:rsidRPr="00264254">
              <w:rPr>
                <w:rFonts w:ascii="Arial" w:hAnsi="Arial" w:cs="Arial"/>
                <w:sz w:val="24"/>
                <w:szCs w:val="24"/>
                <w:lang w:val="es-CO"/>
              </w:rPr>
              <w:t>)</w:t>
            </w:r>
            <w:r w:rsidR="007B5F34" w:rsidRPr="00264254">
              <w:rPr>
                <w:rFonts w:ascii="Arial" w:hAnsi="Arial" w:cs="Arial"/>
                <w:sz w:val="24"/>
                <w:szCs w:val="24"/>
                <w:lang w:val="es-CO"/>
              </w:rPr>
              <w:t>.</w:t>
            </w:r>
          </w:p>
        </w:tc>
      </w:tr>
      <w:tr w:rsidR="00E65C88" w:rsidRPr="00264254" w14:paraId="2CFCE9C6" w14:textId="77777777" w:rsidTr="00E65C88">
        <w:tc>
          <w:tcPr>
            <w:tcW w:w="4981" w:type="dxa"/>
          </w:tcPr>
          <w:p w14:paraId="65034A3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571DC2F5" w14:textId="7451295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La subserie goza de valores administrativos legales y económicos. Se establece un tiempo de retención mínimo de </w:t>
            </w:r>
            <w:r w:rsidR="007B5F34" w:rsidRPr="00264254">
              <w:rPr>
                <w:rFonts w:ascii="Arial" w:hAnsi="Arial" w:cs="Arial"/>
                <w:sz w:val="24"/>
                <w:szCs w:val="24"/>
                <w:lang w:val="es-CO"/>
              </w:rPr>
              <w:t>veinte (</w:t>
            </w:r>
            <w:r w:rsidRPr="00264254">
              <w:rPr>
                <w:rFonts w:ascii="Arial" w:hAnsi="Arial" w:cs="Arial"/>
                <w:sz w:val="24"/>
                <w:szCs w:val="24"/>
                <w:lang w:val="es-CO"/>
              </w:rPr>
              <w:t>20</w:t>
            </w:r>
            <w:r w:rsidR="007B5F34" w:rsidRPr="00264254">
              <w:rPr>
                <w:rFonts w:ascii="Arial" w:hAnsi="Arial" w:cs="Arial"/>
                <w:sz w:val="24"/>
                <w:szCs w:val="24"/>
                <w:lang w:val="es-CO"/>
              </w:rPr>
              <w:t>)</w:t>
            </w:r>
            <w:r w:rsidRPr="00264254">
              <w:rPr>
                <w:rFonts w:ascii="Arial" w:hAnsi="Arial" w:cs="Arial"/>
                <w:sz w:val="24"/>
                <w:szCs w:val="24"/>
                <w:lang w:val="es-CO"/>
              </w:rPr>
              <w:t xml:space="preserve"> años, haciendo uso de la prescripción dada a los procesos de contratación. Este tiempo es suficiente para responder a las autoridades administrativas legales y judiciales. Esta serie no cuenta con valores secundario, solo goza de valores administrativos y jurídicos por esta razón no genera una vez cumplido el tiempo de retención, se debe eliminar siguiendo los procedimientos establecidos para tal fin. El tiempo de retención se debe indicar a contabilizar una vez cerrado o finalizado el trámite licitatorio.</w:t>
            </w:r>
          </w:p>
          <w:p w14:paraId="4A43FAE4" w14:textId="1BEC6650" w:rsidR="0023608B" w:rsidRPr="00264254" w:rsidRDefault="0023608B"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2B8DD242" w14:textId="77777777" w:rsidTr="00580682">
        <w:tc>
          <w:tcPr>
            <w:tcW w:w="9962" w:type="dxa"/>
            <w:gridSpan w:val="2"/>
            <w:shd w:val="clear" w:color="auto" w:fill="FFFFFF" w:themeFill="background1"/>
          </w:tcPr>
          <w:p w14:paraId="7DA12ED0" w14:textId="77777777" w:rsidR="00E65C88" w:rsidRPr="00264254" w:rsidRDefault="00E65C88" w:rsidP="00264254">
            <w:pPr>
              <w:pStyle w:val="Prrafodelista"/>
              <w:numPr>
                <w:ilvl w:val="0"/>
                <w:numId w:val="121"/>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t>ÁREA DE CONTROL DE LA DESCRIPCIÓN</w:t>
            </w:r>
          </w:p>
        </w:tc>
      </w:tr>
      <w:tr w:rsidR="00E65C88" w:rsidRPr="00264254" w14:paraId="222AEA9C" w14:textId="77777777" w:rsidTr="00E65C88">
        <w:tc>
          <w:tcPr>
            <w:tcW w:w="4981" w:type="dxa"/>
          </w:tcPr>
          <w:p w14:paraId="7AC7E8A4"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tcPr>
          <w:p w14:paraId="6234E465" w14:textId="52E6CDD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7B5F34" w:rsidRPr="00264254">
              <w:rPr>
                <w:rFonts w:ascii="Arial" w:hAnsi="Arial" w:cs="Arial"/>
                <w:sz w:val="24"/>
                <w:szCs w:val="24"/>
                <w:lang w:val="es-CO"/>
              </w:rPr>
              <w:t>R</w:t>
            </w:r>
            <w:r w:rsidRPr="00264254">
              <w:rPr>
                <w:rFonts w:ascii="Arial" w:hAnsi="Arial" w:cs="Arial"/>
                <w:sz w:val="24"/>
                <w:szCs w:val="24"/>
                <w:lang w:val="es-CO"/>
              </w:rPr>
              <w:t>etención Documental</w:t>
            </w:r>
            <w:r w:rsidR="00AA4173" w:rsidRPr="00264254">
              <w:rPr>
                <w:rFonts w:ascii="Arial" w:hAnsi="Arial" w:cs="Arial"/>
                <w:sz w:val="24"/>
                <w:szCs w:val="24"/>
                <w:lang w:val="es-CO"/>
              </w:rPr>
              <w:t xml:space="preserve"> </w:t>
            </w:r>
            <w:r w:rsidR="007B5F34" w:rsidRPr="00264254">
              <w:rPr>
                <w:rFonts w:ascii="Arial" w:hAnsi="Arial" w:cs="Arial"/>
                <w:sz w:val="24"/>
                <w:szCs w:val="24"/>
                <w:lang w:val="es-CO"/>
              </w:rPr>
              <w:t xml:space="preserve">(TRD), </w:t>
            </w:r>
            <w:r w:rsidR="00580682"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de Cooperación Internacional de Colombia</w:t>
            </w:r>
            <w:r w:rsidR="007B5F34"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w:t>
            </w:r>
            <w:r w:rsidRPr="00264254">
              <w:rPr>
                <w:rFonts w:ascii="Arial" w:hAnsi="Arial" w:cs="Arial"/>
                <w:sz w:val="24"/>
                <w:szCs w:val="24"/>
                <w:lang w:val="es-CO"/>
              </w:rPr>
              <w:lastRenderedPageBreak/>
              <w:t xml:space="preserve">Administrativa y Financiera, convalidas por el </w:t>
            </w:r>
            <w:r w:rsidR="007B5F34"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Archivo General de la Nación Jorge Palacios Preciados el día 22 de julio de 2020 con radicado No. 1-2020-04694. </w:t>
            </w:r>
          </w:p>
        </w:tc>
      </w:tr>
      <w:tr w:rsidR="00E65C88" w:rsidRPr="00264254" w14:paraId="2FC294D2" w14:textId="77777777" w:rsidTr="00E65C88">
        <w:tc>
          <w:tcPr>
            <w:tcW w:w="4981" w:type="dxa"/>
          </w:tcPr>
          <w:p w14:paraId="6377161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6A96A19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80 de 1993, articulo 55.</w:t>
            </w:r>
          </w:p>
        </w:tc>
      </w:tr>
      <w:tr w:rsidR="00E65C88" w:rsidRPr="00264254" w14:paraId="524D1B47" w14:textId="77777777" w:rsidTr="00E65C88">
        <w:tc>
          <w:tcPr>
            <w:tcW w:w="4981" w:type="dxa"/>
          </w:tcPr>
          <w:p w14:paraId="56D40A23"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1F95D65B"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731C51CD"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0" w:type="auto"/>
        <w:tblLook w:val="04A0" w:firstRow="1" w:lastRow="0" w:firstColumn="1" w:lastColumn="0" w:noHBand="0" w:noVBand="1"/>
        <w:tblCaption w:val="Tabla 129. 1.2. Sección: Despacho Dirección General. 1.3. Subsección: Dirección Administrativa y Financieras. 1.5. Serie: Proyectos. 1.6. Subserie: Proyectos de cooperación internacional."/>
        <w:tblDescription w:val="Tabla en word: En la cual se relaciona el área de indentificación, área de contenido y estructura, área de valoración y área de control de la descripción, para la serie y subserie documental, establecidos en la TRD vigente (Radicado No. 1-2020-04694 del 22/07/2020), de APC Colombia."/>
      </w:tblPr>
      <w:tblGrid>
        <w:gridCol w:w="4981"/>
        <w:gridCol w:w="4982"/>
      </w:tblGrid>
      <w:tr w:rsidR="00E65C88" w:rsidRPr="00264254" w14:paraId="2B78DC9A" w14:textId="77777777" w:rsidTr="007B5F34">
        <w:tc>
          <w:tcPr>
            <w:tcW w:w="9963" w:type="dxa"/>
            <w:gridSpan w:val="2"/>
            <w:shd w:val="clear" w:color="auto" w:fill="FFFFFF" w:themeFill="background1"/>
          </w:tcPr>
          <w:p w14:paraId="207B0B9A" w14:textId="77777777" w:rsidR="00E65C88" w:rsidRPr="00264254" w:rsidRDefault="00E65C88" w:rsidP="00264254">
            <w:pPr>
              <w:tabs>
                <w:tab w:val="left" w:pos="0"/>
                <w:tab w:val="left" w:pos="10065"/>
              </w:tabs>
              <w:autoSpaceDE w:val="0"/>
              <w:autoSpaceDN w:val="0"/>
              <w:adjustRightInd w:val="0"/>
              <w:spacing w:after="0" w:line="360" w:lineRule="auto"/>
              <w:ind w:left="33"/>
              <w:rPr>
                <w:rFonts w:ascii="Arial" w:hAnsi="Arial" w:cs="Arial"/>
                <w:b/>
                <w:bCs/>
                <w:sz w:val="24"/>
                <w:szCs w:val="24"/>
                <w:lang w:val="es-CO"/>
              </w:rPr>
            </w:pPr>
            <w:r w:rsidRPr="00264254">
              <w:rPr>
                <w:rFonts w:ascii="Arial" w:hAnsi="Arial" w:cs="Arial"/>
                <w:b/>
                <w:bCs/>
                <w:sz w:val="24"/>
                <w:szCs w:val="24"/>
                <w:lang w:val="es-CO"/>
              </w:rPr>
              <w:t>1. ÁREA DE IDENTIFICACIÓN</w:t>
            </w:r>
          </w:p>
        </w:tc>
      </w:tr>
      <w:tr w:rsidR="00E65C88" w:rsidRPr="00264254" w14:paraId="75CE37BA" w14:textId="77777777" w:rsidTr="007B5F34">
        <w:tc>
          <w:tcPr>
            <w:tcW w:w="4981" w:type="dxa"/>
          </w:tcPr>
          <w:p w14:paraId="56B3C8A0"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1.1. FONDO</w:t>
            </w:r>
          </w:p>
        </w:tc>
        <w:tc>
          <w:tcPr>
            <w:tcW w:w="4981" w:type="dxa"/>
          </w:tcPr>
          <w:p w14:paraId="4A24834F" w14:textId="250E8314"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shd w:val="clear" w:color="auto" w:fill="FFFFFF"/>
                <w:lang w:val="es-CO"/>
              </w:rPr>
              <w:t>LA AGENCIA PRESIDENCIAL DE COOPERACIÓN INTERNACIONAL DE COLOMBIA</w:t>
            </w:r>
            <w:r w:rsidR="007B5F34"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APC</w:t>
            </w:r>
            <w:r w:rsidR="007B5F34" w:rsidRPr="00264254">
              <w:rPr>
                <w:rFonts w:ascii="Arial" w:hAnsi="Arial" w:cs="Arial"/>
                <w:sz w:val="24"/>
                <w:szCs w:val="24"/>
                <w:shd w:val="clear" w:color="auto" w:fill="FFFFFF"/>
                <w:lang w:val="es-CO"/>
              </w:rPr>
              <w:t xml:space="preserve"> </w:t>
            </w:r>
            <w:r w:rsidRPr="00264254">
              <w:rPr>
                <w:rFonts w:ascii="Arial" w:hAnsi="Arial" w:cs="Arial"/>
                <w:sz w:val="24"/>
                <w:szCs w:val="24"/>
                <w:shd w:val="clear" w:color="auto" w:fill="FFFFFF"/>
                <w:lang w:val="es-CO"/>
              </w:rPr>
              <w:t>COLOMBIA.</w:t>
            </w:r>
          </w:p>
        </w:tc>
      </w:tr>
      <w:tr w:rsidR="00E65C88" w:rsidRPr="00264254" w14:paraId="01F33664" w14:textId="77777777" w:rsidTr="007B5F34">
        <w:tc>
          <w:tcPr>
            <w:tcW w:w="4981" w:type="dxa"/>
          </w:tcPr>
          <w:p w14:paraId="033CC61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1.2. SECCIÓN </w:t>
            </w:r>
          </w:p>
        </w:tc>
        <w:tc>
          <w:tcPr>
            <w:tcW w:w="4981" w:type="dxa"/>
          </w:tcPr>
          <w:p w14:paraId="4D88535F"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DESPACHO DIRECCIÓN GENERAL</w:t>
            </w:r>
          </w:p>
        </w:tc>
      </w:tr>
      <w:tr w:rsidR="00E65C88" w:rsidRPr="00264254" w14:paraId="3CC1AEF0" w14:textId="77777777" w:rsidTr="007B5F34">
        <w:tc>
          <w:tcPr>
            <w:tcW w:w="4981" w:type="dxa"/>
          </w:tcPr>
          <w:p w14:paraId="6A7A3A65"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1.3. SUBSECCIÓN </w:t>
            </w:r>
          </w:p>
        </w:tc>
        <w:tc>
          <w:tcPr>
            <w:tcW w:w="4981" w:type="dxa"/>
          </w:tcPr>
          <w:p w14:paraId="6E1F2B0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DIRECCIÓN ADMINISTRATIVA Y FINANCIERA</w:t>
            </w:r>
          </w:p>
        </w:tc>
      </w:tr>
      <w:tr w:rsidR="00E65C88" w:rsidRPr="00264254" w14:paraId="15122C17" w14:textId="77777777" w:rsidTr="007B5F34">
        <w:tc>
          <w:tcPr>
            <w:tcW w:w="4981" w:type="dxa"/>
          </w:tcPr>
          <w:p w14:paraId="6D61047A"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1.5. SERIE</w:t>
            </w:r>
          </w:p>
        </w:tc>
        <w:tc>
          <w:tcPr>
            <w:tcW w:w="4981" w:type="dxa"/>
          </w:tcPr>
          <w:p w14:paraId="3DF5AD9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PROYECTOS</w:t>
            </w:r>
          </w:p>
        </w:tc>
      </w:tr>
      <w:tr w:rsidR="00E65C88" w:rsidRPr="00264254" w14:paraId="5185B7BE" w14:textId="77777777" w:rsidTr="007B5F34">
        <w:tc>
          <w:tcPr>
            <w:tcW w:w="4981" w:type="dxa"/>
            <w:shd w:val="clear" w:color="auto" w:fill="FFFFFF" w:themeFill="background1"/>
          </w:tcPr>
          <w:p w14:paraId="75322FD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1.6 SUBSERIE</w:t>
            </w:r>
          </w:p>
        </w:tc>
        <w:tc>
          <w:tcPr>
            <w:tcW w:w="4981" w:type="dxa"/>
          </w:tcPr>
          <w:p w14:paraId="216241DE"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PROYECTOS DE COOPERACIÓN INTERNACIONAL</w:t>
            </w:r>
          </w:p>
        </w:tc>
      </w:tr>
      <w:tr w:rsidR="00E65C88" w:rsidRPr="00264254" w14:paraId="2762E2E8" w14:textId="77777777" w:rsidTr="007B5F34">
        <w:tc>
          <w:tcPr>
            <w:tcW w:w="9963" w:type="dxa"/>
            <w:gridSpan w:val="2"/>
            <w:shd w:val="clear" w:color="auto" w:fill="FFFFFF" w:themeFill="background1"/>
          </w:tcPr>
          <w:p w14:paraId="11E6C28D" w14:textId="77777777" w:rsidR="00E65C88" w:rsidRPr="00264254" w:rsidRDefault="00E65C88" w:rsidP="00264254">
            <w:pPr>
              <w:tabs>
                <w:tab w:val="left" w:pos="0"/>
                <w:tab w:val="left" w:pos="10065"/>
              </w:tabs>
              <w:autoSpaceDE w:val="0"/>
              <w:autoSpaceDN w:val="0"/>
              <w:adjustRightInd w:val="0"/>
              <w:spacing w:after="0" w:line="360" w:lineRule="auto"/>
              <w:ind w:left="2578"/>
              <w:rPr>
                <w:rFonts w:ascii="Arial" w:hAnsi="Arial" w:cs="Arial"/>
                <w:b/>
                <w:bCs/>
                <w:sz w:val="24"/>
                <w:szCs w:val="24"/>
                <w:lang w:val="es-CO"/>
              </w:rPr>
            </w:pPr>
          </w:p>
          <w:p w14:paraId="5CC25C7C" w14:textId="51098A73" w:rsidR="00E65C88" w:rsidRPr="00264254" w:rsidRDefault="00E65C88" w:rsidP="00264254">
            <w:pPr>
              <w:pStyle w:val="Prrafodelista"/>
              <w:numPr>
                <w:ilvl w:val="0"/>
                <w:numId w:val="122"/>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shd w:val="clear" w:color="auto" w:fill="FFFFFF" w:themeFill="background1"/>
                <w:lang w:val="es-CO"/>
              </w:rPr>
              <w:t>ÁREA DE CONTENIDO Y ESTRUCTURA</w:t>
            </w:r>
          </w:p>
        </w:tc>
      </w:tr>
      <w:tr w:rsidR="00E65C88" w:rsidRPr="00264254" w14:paraId="441B5FBB" w14:textId="77777777" w:rsidTr="007B5F34">
        <w:tc>
          <w:tcPr>
            <w:tcW w:w="4981" w:type="dxa"/>
            <w:shd w:val="clear" w:color="auto" w:fill="FFFFFF" w:themeFill="background1"/>
          </w:tcPr>
          <w:p w14:paraId="17A79A4D"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2.1. DESCRIPCIÓN </w:t>
            </w:r>
          </w:p>
        </w:tc>
        <w:tc>
          <w:tcPr>
            <w:tcW w:w="4981" w:type="dxa"/>
            <w:shd w:val="clear" w:color="auto" w:fill="FFFFFF" w:themeFill="background1"/>
          </w:tcPr>
          <w:p w14:paraId="13D7426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Documento que recoge los proyectos de Cooperación Internacional de la agencia con los diferentes países. </w:t>
            </w:r>
          </w:p>
        </w:tc>
      </w:tr>
      <w:tr w:rsidR="00E65C88" w:rsidRPr="00264254" w14:paraId="4DC6DC1B" w14:textId="77777777" w:rsidTr="007B5F34">
        <w:tc>
          <w:tcPr>
            <w:tcW w:w="4981" w:type="dxa"/>
          </w:tcPr>
          <w:p w14:paraId="69345B8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 TIPOS DOCUMENTALES ASOCIADOS</w:t>
            </w:r>
          </w:p>
        </w:tc>
        <w:tc>
          <w:tcPr>
            <w:tcW w:w="4981" w:type="dxa"/>
          </w:tcPr>
          <w:p w14:paraId="18A74426"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Proyectos</w:t>
            </w:r>
          </w:p>
          <w:p w14:paraId="63EE28F0"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Comunicaciones</w:t>
            </w:r>
          </w:p>
          <w:p w14:paraId="42A575CD"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Agenda</w:t>
            </w:r>
          </w:p>
          <w:p w14:paraId="60A5018D" w14:textId="606C6AF4"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lastRenderedPageBreak/>
              <w:t xml:space="preserve">Informes </w:t>
            </w:r>
            <w:r w:rsidR="007B5F34" w:rsidRPr="00264254">
              <w:rPr>
                <w:rFonts w:cs="Arial"/>
                <w:szCs w:val="24"/>
                <w:lang w:val="es-CO"/>
              </w:rPr>
              <w:t>t</w:t>
            </w:r>
            <w:r w:rsidRPr="00264254">
              <w:rPr>
                <w:rFonts w:cs="Arial"/>
                <w:szCs w:val="24"/>
                <w:lang w:val="es-CO"/>
              </w:rPr>
              <w:t>écnicos</w:t>
            </w:r>
          </w:p>
          <w:p w14:paraId="35397463" w14:textId="77777777" w:rsidR="00E65C88" w:rsidRPr="00264254" w:rsidRDefault="00E65C88" w:rsidP="00264254">
            <w:pPr>
              <w:pStyle w:val="Prrafodelista"/>
              <w:numPr>
                <w:ilvl w:val="0"/>
                <w:numId w:val="9"/>
              </w:numPr>
              <w:tabs>
                <w:tab w:val="left" w:pos="0"/>
                <w:tab w:val="left" w:pos="10065"/>
              </w:tabs>
              <w:autoSpaceDE w:val="0"/>
              <w:autoSpaceDN w:val="0"/>
              <w:adjustRightInd w:val="0"/>
              <w:ind w:left="302" w:hanging="302"/>
              <w:rPr>
                <w:rFonts w:cs="Arial"/>
                <w:szCs w:val="24"/>
                <w:lang w:val="es-CO"/>
              </w:rPr>
            </w:pPr>
            <w:r w:rsidRPr="00264254">
              <w:rPr>
                <w:rFonts w:cs="Arial"/>
                <w:szCs w:val="24"/>
                <w:lang w:val="es-CO"/>
              </w:rPr>
              <w:t>Actas</w:t>
            </w:r>
          </w:p>
          <w:p w14:paraId="44980635" w14:textId="2A7476B9" w:rsidR="00E65C88" w:rsidRPr="00264254" w:rsidRDefault="00E65C88" w:rsidP="00264254">
            <w:pPr>
              <w:pStyle w:val="Prrafodelista"/>
              <w:numPr>
                <w:ilvl w:val="0"/>
                <w:numId w:val="9"/>
              </w:numPr>
              <w:tabs>
                <w:tab w:val="left" w:pos="0"/>
                <w:tab w:val="left" w:pos="10065"/>
              </w:tabs>
              <w:autoSpaceDE w:val="0"/>
              <w:autoSpaceDN w:val="0"/>
              <w:adjustRightInd w:val="0"/>
              <w:ind w:left="302" w:hanging="284"/>
              <w:rPr>
                <w:rFonts w:cs="Arial"/>
                <w:szCs w:val="24"/>
                <w:lang w:val="es-CO"/>
              </w:rPr>
            </w:pPr>
            <w:r w:rsidRPr="00264254">
              <w:rPr>
                <w:rFonts w:cs="Arial"/>
                <w:szCs w:val="24"/>
                <w:lang w:val="es-CO"/>
              </w:rPr>
              <w:t xml:space="preserve">Acuerdo de </w:t>
            </w:r>
            <w:r w:rsidR="007B5F34" w:rsidRPr="00264254">
              <w:rPr>
                <w:rFonts w:cs="Arial"/>
                <w:szCs w:val="24"/>
                <w:lang w:val="es-CO"/>
              </w:rPr>
              <w:t>c</w:t>
            </w:r>
            <w:r w:rsidRPr="00264254">
              <w:rPr>
                <w:rFonts w:cs="Arial"/>
                <w:szCs w:val="24"/>
                <w:lang w:val="es-CO"/>
              </w:rPr>
              <w:t>ooperación (cuando aplique).</w:t>
            </w:r>
          </w:p>
          <w:p w14:paraId="7832BE99" w14:textId="0CF24043" w:rsidR="0023608B" w:rsidRPr="00264254" w:rsidRDefault="0023608B" w:rsidP="00264254">
            <w:pPr>
              <w:pStyle w:val="Prrafodelista"/>
              <w:tabs>
                <w:tab w:val="left" w:pos="0"/>
                <w:tab w:val="left" w:pos="10065"/>
              </w:tabs>
              <w:autoSpaceDE w:val="0"/>
              <w:autoSpaceDN w:val="0"/>
              <w:adjustRightInd w:val="0"/>
              <w:rPr>
                <w:rFonts w:cs="Arial"/>
                <w:szCs w:val="24"/>
                <w:lang w:val="es-CO"/>
              </w:rPr>
            </w:pPr>
          </w:p>
        </w:tc>
      </w:tr>
      <w:tr w:rsidR="00E65C88" w:rsidRPr="00264254" w14:paraId="7A14851C" w14:textId="77777777" w:rsidTr="007B5F34">
        <w:tc>
          <w:tcPr>
            <w:tcW w:w="9963" w:type="dxa"/>
            <w:gridSpan w:val="2"/>
            <w:shd w:val="clear" w:color="auto" w:fill="FFFFFF" w:themeFill="background1"/>
          </w:tcPr>
          <w:p w14:paraId="60F6E0A2" w14:textId="304D12F2" w:rsidR="00E65C88" w:rsidRPr="00264254" w:rsidRDefault="00E65C88" w:rsidP="00264254">
            <w:pPr>
              <w:pStyle w:val="Prrafodelista"/>
              <w:numPr>
                <w:ilvl w:val="0"/>
                <w:numId w:val="122"/>
              </w:numPr>
              <w:tabs>
                <w:tab w:val="left" w:pos="0"/>
                <w:tab w:val="left" w:pos="10065"/>
              </w:tabs>
              <w:autoSpaceDE w:val="0"/>
              <w:autoSpaceDN w:val="0"/>
              <w:adjustRightInd w:val="0"/>
              <w:ind w:left="317"/>
              <w:rPr>
                <w:rFonts w:cs="Arial"/>
                <w:b/>
                <w:bCs/>
                <w:szCs w:val="24"/>
                <w:lang w:val="es-CO"/>
              </w:rPr>
            </w:pPr>
            <w:r w:rsidRPr="00264254">
              <w:rPr>
                <w:rFonts w:cs="Arial"/>
                <w:b/>
                <w:bCs/>
                <w:szCs w:val="24"/>
                <w:lang w:val="es-CO"/>
              </w:rPr>
              <w:lastRenderedPageBreak/>
              <w:t>ÁREA DE VALORACIÓN</w:t>
            </w:r>
          </w:p>
        </w:tc>
      </w:tr>
      <w:tr w:rsidR="00E65C88" w:rsidRPr="00264254" w14:paraId="5D9A62E4" w14:textId="77777777" w:rsidTr="007B5F34">
        <w:tc>
          <w:tcPr>
            <w:tcW w:w="4981" w:type="dxa"/>
          </w:tcPr>
          <w:p w14:paraId="0043705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3.1. TIEMPO DE RETENCIÓN </w:t>
            </w:r>
          </w:p>
        </w:tc>
        <w:tc>
          <w:tcPr>
            <w:tcW w:w="4981" w:type="dxa"/>
          </w:tcPr>
          <w:p w14:paraId="3639AC7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10 años</w:t>
            </w:r>
          </w:p>
        </w:tc>
      </w:tr>
      <w:tr w:rsidR="00E65C88" w:rsidRPr="00264254" w14:paraId="4190F505" w14:textId="77777777" w:rsidTr="007B5F34">
        <w:tc>
          <w:tcPr>
            <w:tcW w:w="4981" w:type="dxa"/>
          </w:tcPr>
          <w:p w14:paraId="06D0B141"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3.2. DISPOSICIÓN FINAL</w:t>
            </w:r>
          </w:p>
        </w:tc>
        <w:tc>
          <w:tcPr>
            <w:tcW w:w="4981" w:type="dxa"/>
          </w:tcPr>
          <w:p w14:paraId="0F2CB7B9" w14:textId="6092E7E8"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Conservación </w:t>
            </w:r>
            <w:r w:rsidR="00580682" w:rsidRPr="00264254">
              <w:rPr>
                <w:rFonts w:ascii="Arial" w:hAnsi="Arial" w:cs="Arial"/>
                <w:sz w:val="24"/>
                <w:szCs w:val="24"/>
                <w:lang w:val="es-CO"/>
              </w:rPr>
              <w:t>Total (CT)</w:t>
            </w:r>
            <w:r w:rsidRPr="00264254">
              <w:rPr>
                <w:rFonts w:ascii="Arial" w:hAnsi="Arial" w:cs="Arial"/>
                <w:sz w:val="24"/>
                <w:szCs w:val="24"/>
                <w:lang w:val="es-CO"/>
              </w:rPr>
              <w:t xml:space="preserve"> y Medio Tecnológico </w:t>
            </w:r>
            <w:r w:rsidR="00580682" w:rsidRPr="00264254">
              <w:rPr>
                <w:rFonts w:ascii="Arial" w:hAnsi="Arial" w:cs="Arial"/>
                <w:sz w:val="24"/>
                <w:szCs w:val="24"/>
                <w:lang w:val="es-CO"/>
              </w:rPr>
              <w:t>(</w:t>
            </w:r>
            <w:r w:rsidRPr="00264254">
              <w:rPr>
                <w:rFonts w:ascii="Arial" w:hAnsi="Arial" w:cs="Arial"/>
                <w:sz w:val="24"/>
                <w:szCs w:val="24"/>
                <w:lang w:val="es-CO"/>
              </w:rPr>
              <w:t>MT</w:t>
            </w:r>
            <w:r w:rsidR="00580682" w:rsidRPr="00264254">
              <w:rPr>
                <w:rFonts w:ascii="Arial" w:hAnsi="Arial" w:cs="Arial"/>
                <w:sz w:val="24"/>
                <w:szCs w:val="24"/>
                <w:lang w:val="es-CO"/>
              </w:rPr>
              <w:t>)</w:t>
            </w:r>
            <w:r w:rsidR="007B5F34" w:rsidRPr="00264254">
              <w:rPr>
                <w:rFonts w:ascii="Arial" w:hAnsi="Arial" w:cs="Arial"/>
                <w:sz w:val="24"/>
                <w:szCs w:val="24"/>
                <w:lang w:val="es-CO"/>
              </w:rPr>
              <w:t>.</w:t>
            </w:r>
          </w:p>
        </w:tc>
      </w:tr>
      <w:tr w:rsidR="00E65C88" w:rsidRPr="00264254" w14:paraId="474F3E2F" w14:textId="77777777" w:rsidTr="007B5F34">
        <w:tc>
          <w:tcPr>
            <w:tcW w:w="4981" w:type="dxa"/>
          </w:tcPr>
          <w:p w14:paraId="71149F39"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3.3. CONCEPTO DE VALORACIÓN </w:t>
            </w:r>
          </w:p>
        </w:tc>
        <w:tc>
          <w:tcPr>
            <w:tcW w:w="4981" w:type="dxa"/>
          </w:tcPr>
          <w:p w14:paraId="6887D6A7" w14:textId="6E3B9061"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Cumplidos los tiempos de retención de </w:t>
            </w:r>
            <w:r w:rsidR="00580682" w:rsidRPr="00264254">
              <w:rPr>
                <w:rFonts w:ascii="Arial" w:hAnsi="Arial" w:cs="Arial"/>
                <w:sz w:val="24"/>
                <w:szCs w:val="24"/>
                <w:lang w:val="es-CO"/>
              </w:rPr>
              <w:t>diez (</w:t>
            </w:r>
            <w:r w:rsidRPr="00264254">
              <w:rPr>
                <w:rFonts w:ascii="Arial" w:hAnsi="Arial" w:cs="Arial"/>
                <w:sz w:val="24"/>
                <w:szCs w:val="24"/>
                <w:lang w:val="es-CO"/>
              </w:rPr>
              <w:t>10</w:t>
            </w:r>
            <w:r w:rsidR="00580682" w:rsidRPr="00264254">
              <w:rPr>
                <w:rFonts w:ascii="Arial" w:hAnsi="Arial" w:cs="Arial"/>
                <w:sz w:val="24"/>
                <w:szCs w:val="24"/>
                <w:lang w:val="es-CO"/>
              </w:rPr>
              <w:t>)</w:t>
            </w:r>
            <w:r w:rsidRPr="00264254">
              <w:rPr>
                <w:rFonts w:ascii="Arial" w:hAnsi="Arial" w:cs="Arial"/>
                <w:sz w:val="24"/>
                <w:szCs w:val="24"/>
                <w:lang w:val="es-CO"/>
              </w:rPr>
              <w:t xml:space="preserve"> años en el archivo central, la documentación se conserva totalmente en su formato papel original. Criterios de </w:t>
            </w:r>
            <w:r w:rsidR="0048303F" w:rsidRPr="00264254">
              <w:rPr>
                <w:rFonts w:ascii="Arial" w:hAnsi="Arial" w:cs="Arial"/>
                <w:sz w:val="24"/>
                <w:szCs w:val="24"/>
                <w:lang w:val="es-CO"/>
              </w:rPr>
              <w:t>c</w:t>
            </w:r>
            <w:r w:rsidRPr="00264254">
              <w:rPr>
                <w:rFonts w:ascii="Arial" w:hAnsi="Arial" w:cs="Arial"/>
                <w:sz w:val="24"/>
                <w:szCs w:val="24"/>
                <w:lang w:val="es-CO"/>
              </w:rPr>
              <w:t xml:space="preserve">onservación </w:t>
            </w:r>
            <w:r w:rsidR="0048303F" w:rsidRPr="00264254">
              <w:rPr>
                <w:rFonts w:ascii="Arial" w:hAnsi="Arial" w:cs="Arial"/>
                <w:sz w:val="24"/>
                <w:szCs w:val="24"/>
                <w:lang w:val="es-CO"/>
              </w:rPr>
              <w:t>d</w:t>
            </w:r>
            <w:r w:rsidRPr="00264254">
              <w:rPr>
                <w:rFonts w:ascii="Arial" w:hAnsi="Arial" w:cs="Arial"/>
                <w:sz w:val="24"/>
                <w:szCs w:val="24"/>
                <w:lang w:val="es-CO"/>
              </w:rPr>
              <w:t>ocument</w:t>
            </w:r>
            <w:r w:rsidR="0048303F" w:rsidRPr="00264254">
              <w:rPr>
                <w:rFonts w:ascii="Arial" w:hAnsi="Arial" w:cs="Arial"/>
                <w:sz w:val="24"/>
                <w:szCs w:val="24"/>
                <w:lang w:val="es-CO"/>
              </w:rPr>
              <w:t>al</w:t>
            </w:r>
            <w:r w:rsidRPr="00264254">
              <w:rPr>
                <w:rFonts w:ascii="Arial" w:hAnsi="Arial" w:cs="Arial"/>
                <w:sz w:val="24"/>
                <w:szCs w:val="24"/>
                <w:lang w:val="es-CO"/>
              </w:rPr>
              <w:t>, por formar parte de la memoria institucional de la entidad y como testimonio de la gestión administrativa.</w:t>
            </w:r>
          </w:p>
          <w:p w14:paraId="3F2D48D1" w14:textId="5C168F64" w:rsidR="0023608B" w:rsidRPr="00264254" w:rsidRDefault="0023608B" w:rsidP="00264254">
            <w:pPr>
              <w:tabs>
                <w:tab w:val="left" w:pos="0"/>
                <w:tab w:val="left" w:pos="10065"/>
              </w:tabs>
              <w:autoSpaceDE w:val="0"/>
              <w:autoSpaceDN w:val="0"/>
              <w:adjustRightInd w:val="0"/>
              <w:spacing w:after="0" w:line="360" w:lineRule="auto"/>
              <w:rPr>
                <w:rFonts w:ascii="Arial" w:hAnsi="Arial" w:cs="Arial"/>
                <w:sz w:val="24"/>
                <w:szCs w:val="24"/>
                <w:lang w:val="es-CO"/>
              </w:rPr>
            </w:pPr>
          </w:p>
        </w:tc>
      </w:tr>
      <w:tr w:rsidR="00E65C88" w:rsidRPr="00264254" w14:paraId="27F9E541" w14:textId="77777777" w:rsidTr="007B5F34">
        <w:tc>
          <w:tcPr>
            <w:tcW w:w="9963" w:type="dxa"/>
            <w:gridSpan w:val="2"/>
            <w:shd w:val="clear" w:color="auto" w:fill="FFFFFF" w:themeFill="background1"/>
          </w:tcPr>
          <w:p w14:paraId="46117D1F" w14:textId="77777777" w:rsidR="00E65C88" w:rsidRPr="00264254" w:rsidRDefault="00E65C88" w:rsidP="00264254">
            <w:pPr>
              <w:pStyle w:val="Prrafodelista"/>
              <w:numPr>
                <w:ilvl w:val="0"/>
                <w:numId w:val="122"/>
              </w:numPr>
              <w:tabs>
                <w:tab w:val="left" w:pos="0"/>
                <w:tab w:val="left" w:pos="10065"/>
              </w:tabs>
              <w:autoSpaceDE w:val="0"/>
              <w:autoSpaceDN w:val="0"/>
              <w:adjustRightInd w:val="0"/>
              <w:ind w:left="317" w:hanging="284"/>
              <w:rPr>
                <w:rFonts w:cs="Arial"/>
                <w:b/>
                <w:bCs/>
                <w:szCs w:val="24"/>
                <w:lang w:val="es-CO"/>
              </w:rPr>
            </w:pPr>
            <w:r w:rsidRPr="00264254">
              <w:rPr>
                <w:rFonts w:cs="Arial"/>
                <w:b/>
                <w:bCs/>
                <w:szCs w:val="24"/>
                <w:lang w:val="es-CO"/>
              </w:rPr>
              <w:t>ÁREA DE CONTROL DE LA DESCRIPCIÓN</w:t>
            </w:r>
          </w:p>
        </w:tc>
      </w:tr>
      <w:tr w:rsidR="00E65C88" w:rsidRPr="00264254" w14:paraId="637D2C67" w14:textId="77777777" w:rsidTr="007B5F34">
        <w:tc>
          <w:tcPr>
            <w:tcW w:w="4981" w:type="dxa"/>
            <w:shd w:val="clear" w:color="auto" w:fill="FFFFFF" w:themeFill="background1"/>
          </w:tcPr>
          <w:p w14:paraId="38DCC408"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4.1. NOTA DEL ARCHIVISTA</w:t>
            </w:r>
          </w:p>
        </w:tc>
        <w:tc>
          <w:tcPr>
            <w:tcW w:w="4981" w:type="dxa"/>
            <w:shd w:val="clear" w:color="auto" w:fill="FFFFFF" w:themeFill="background1"/>
          </w:tcPr>
          <w:p w14:paraId="08594372" w14:textId="6DAB4EDA"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El Banco terminológico se elaboró con base en las Tablas de </w:t>
            </w:r>
            <w:r w:rsidR="007B5F34" w:rsidRPr="00264254">
              <w:rPr>
                <w:rFonts w:ascii="Arial" w:hAnsi="Arial" w:cs="Arial"/>
                <w:sz w:val="24"/>
                <w:szCs w:val="24"/>
                <w:lang w:val="es-CO"/>
              </w:rPr>
              <w:t>R</w:t>
            </w:r>
            <w:r w:rsidRPr="00264254">
              <w:rPr>
                <w:rFonts w:ascii="Arial" w:hAnsi="Arial" w:cs="Arial"/>
                <w:sz w:val="24"/>
                <w:szCs w:val="24"/>
                <w:lang w:val="es-CO"/>
              </w:rPr>
              <w:t xml:space="preserve">etención Documental </w:t>
            </w:r>
            <w:r w:rsidR="007B5F34" w:rsidRPr="00264254">
              <w:rPr>
                <w:rFonts w:ascii="Arial" w:hAnsi="Arial" w:cs="Arial"/>
                <w:sz w:val="24"/>
                <w:szCs w:val="24"/>
                <w:lang w:val="es-CO"/>
              </w:rPr>
              <w:t xml:space="preserve">(TRD), </w:t>
            </w:r>
            <w:r w:rsidR="00580682" w:rsidRPr="00264254">
              <w:rPr>
                <w:rFonts w:ascii="Arial" w:hAnsi="Arial" w:cs="Arial"/>
                <w:sz w:val="24"/>
                <w:szCs w:val="24"/>
                <w:lang w:val="es-CO"/>
              </w:rPr>
              <w:t>versión 1</w:t>
            </w:r>
            <w:r w:rsidRPr="00264254">
              <w:rPr>
                <w:rFonts w:ascii="Arial" w:hAnsi="Arial" w:cs="Arial"/>
                <w:sz w:val="24"/>
                <w:szCs w:val="24"/>
                <w:lang w:val="es-CO"/>
              </w:rPr>
              <w:t xml:space="preserve"> de la Agencia Presidencial de Cooperación Internacional de Colombia</w:t>
            </w:r>
            <w:r w:rsidR="007B5F34" w:rsidRPr="00264254">
              <w:rPr>
                <w:rFonts w:ascii="Arial" w:hAnsi="Arial" w:cs="Arial"/>
                <w:sz w:val="24"/>
                <w:szCs w:val="24"/>
                <w:lang w:val="es-CO"/>
              </w:rPr>
              <w:t>,</w:t>
            </w:r>
            <w:r w:rsidRPr="00264254">
              <w:rPr>
                <w:rFonts w:ascii="Arial" w:hAnsi="Arial" w:cs="Arial"/>
                <w:sz w:val="24"/>
                <w:szCs w:val="24"/>
                <w:lang w:val="es-CO"/>
              </w:rPr>
              <w:t xml:space="preserve"> APC Colombia, elaboradas por la Dirección Administrativa y Financiera, convalidas por el </w:t>
            </w:r>
            <w:r w:rsidR="007B5F34" w:rsidRPr="00264254">
              <w:rPr>
                <w:rFonts w:ascii="Arial" w:hAnsi="Arial" w:cs="Arial"/>
                <w:sz w:val="24"/>
                <w:szCs w:val="24"/>
                <w:lang w:val="es-CO"/>
              </w:rPr>
              <w:t>C</w:t>
            </w:r>
            <w:r w:rsidRPr="00264254">
              <w:rPr>
                <w:rFonts w:ascii="Arial" w:hAnsi="Arial" w:cs="Arial"/>
                <w:sz w:val="24"/>
                <w:szCs w:val="24"/>
                <w:lang w:val="es-CO"/>
              </w:rPr>
              <w:t xml:space="preserve">omité evaluador de documentos del </w:t>
            </w:r>
            <w:r w:rsidRPr="00264254">
              <w:rPr>
                <w:rFonts w:ascii="Arial" w:hAnsi="Arial" w:cs="Arial"/>
                <w:sz w:val="24"/>
                <w:szCs w:val="24"/>
                <w:lang w:val="es-CO"/>
              </w:rPr>
              <w:lastRenderedPageBreak/>
              <w:t xml:space="preserve">Archivo General de la Nación Jorge Palacios Preciados el día 22 de julio de 2020 con radicado No. 1-2020-04694. </w:t>
            </w:r>
          </w:p>
        </w:tc>
      </w:tr>
      <w:tr w:rsidR="00E65C88" w:rsidRPr="00264254" w14:paraId="283D4CEB" w14:textId="77777777" w:rsidTr="007B5F34">
        <w:tc>
          <w:tcPr>
            <w:tcW w:w="4981" w:type="dxa"/>
          </w:tcPr>
          <w:p w14:paraId="541D49E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lastRenderedPageBreak/>
              <w:t>4.2. REGLAS O NORMAS</w:t>
            </w:r>
          </w:p>
        </w:tc>
        <w:tc>
          <w:tcPr>
            <w:tcW w:w="4981" w:type="dxa"/>
          </w:tcPr>
          <w:p w14:paraId="02A8FEA2"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Ley 594 de 2000</w:t>
            </w:r>
          </w:p>
        </w:tc>
      </w:tr>
      <w:tr w:rsidR="00E65C88" w:rsidRPr="00264254" w14:paraId="1C64379B" w14:textId="77777777" w:rsidTr="007B5F34">
        <w:tc>
          <w:tcPr>
            <w:tcW w:w="4981" w:type="dxa"/>
          </w:tcPr>
          <w:p w14:paraId="52BC9276"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 xml:space="preserve">4.3. FECHA DE DESCRIPCIÓN </w:t>
            </w:r>
          </w:p>
        </w:tc>
        <w:tc>
          <w:tcPr>
            <w:tcW w:w="4981" w:type="dxa"/>
          </w:tcPr>
          <w:p w14:paraId="274BA777" w14:textId="77777777" w:rsidR="00E65C88" w:rsidRPr="00264254" w:rsidRDefault="00E65C88" w:rsidP="00264254">
            <w:pPr>
              <w:tabs>
                <w:tab w:val="left" w:pos="0"/>
                <w:tab w:val="left" w:pos="10065"/>
              </w:tabs>
              <w:autoSpaceDE w:val="0"/>
              <w:autoSpaceDN w:val="0"/>
              <w:adjustRightInd w:val="0"/>
              <w:spacing w:after="0" w:line="360" w:lineRule="auto"/>
              <w:rPr>
                <w:rFonts w:ascii="Arial" w:hAnsi="Arial" w:cs="Arial"/>
                <w:sz w:val="24"/>
                <w:szCs w:val="24"/>
                <w:lang w:val="es-CO"/>
              </w:rPr>
            </w:pPr>
            <w:r w:rsidRPr="00264254">
              <w:rPr>
                <w:rFonts w:ascii="Arial" w:hAnsi="Arial" w:cs="Arial"/>
                <w:sz w:val="24"/>
                <w:szCs w:val="24"/>
                <w:lang w:val="es-CO"/>
              </w:rPr>
              <w:t>22/07/2020</w:t>
            </w:r>
          </w:p>
        </w:tc>
      </w:tr>
    </w:tbl>
    <w:p w14:paraId="0676B940" w14:textId="77777777" w:rsidR="0023608B" w:rsidRPr="00264254" w:rsidRDefault="0023608B" w:rsidP="00264254">
      <w:pPr>
        <w:pStyle w:val="Ttulo1"/>
        <w:tabs>
          <w:tab w:val="left" w:pos="0"/>
          <w:tab w:val="left" w:pos="10065"/>
        </w:tabs>
        <w:spacing w:before="0" w:after="0" w:line="360" w:lineRule="auto"/>
        <w:rPr>
          <w:rFonts w:ascii="Arial" w:hAnsi="Arial" w:cs="Arial"/>
          <w:b/>
          <w:color w:val="auto"/>
          <w:sz w:val="24"/>
          <w:szCs w:val="24"/>
          <w:lang w:val="es-CO"/>
        </w:rPr>
      </w:pPr>
      <w:bookmarkStart w:id="45" w:name="_Toc199689453"/>
    </w:p>
    <w:p w14:paraId="1E06494E" w14:textId="5EEB3394" w:rsidR="00E65C88" w:rsidRPr="00264254" w:rsidRDefault="00194959" w:rsidP="00264254">
      <w:pPr>
        <w:pStyle w:val="Ttulo1"/>
        <w:numPr>
          <w:ilvl w:val="0"/>
          <w:numId w:val="2"/>
        </w:numPr>
        <w:tabs>
          <w:tab w:val="left" w:pos="0"/>
          <w:tab w:val="left" w:pos="10065"/>
        </w:tabs>
        <w:spacing w:before="0" w:after="0" w:line="360" w:lineRule="auto"/>
        <w:ind w:left="284" w:hanging="284"/>
        <w:rPr>
          <w:rFonts w:ascii="Arial" w:hAnsi="Arial" w:cs="Arial"/>
          <w:b/>
          <w:color w:val="auto"/>
          <w:sz w:val="24"/>
          <w:szCs w:val="24"/>
          <w:lang w:val="es-CO"/>
        </w:rPr>
      </w:pPr>
      <w:bookmarkStart w:id="46" w:name="_Toc217141791"/>
      <w:r w:rsidRPr="00264254">
        <w:rPr>
          <w:rFonts w:ascii="Arial" w:hAnsi="Arial" w:cs="Arial"/>
          <w:b/>
          <w:color w:val="auto"/>
          <w:sz w:val="24"/>
          <w:szCs w:val="24"/>
          <w:lang w:val="es-CO"/>
        </w:rPr>
        <w:t>F</w:t>
      </w:r>
      <w:r w:rsidR="00E65C88" w:rsidRPr="00264254">
        <w:rPr>
          <w:rFonts w:ascii="Arial" w:hAnsi="Arial" w:cs="Arial"/>
          <w:b/>
          <w:color w:val="auto"/>
          <w:sz w:val="24"/>
          <w:szCs w:val="24"/>
          <w:lang w:val="es-CO"/>
        </w:rPr>
        <w:t>LUJO DE APROBACIÓN</w:t>
      </w:r>
      <w:bookmarkEnd w:id="45"/>
      <w:bookmarkEnd w:id="46"/>
    </w:p>
    <w:p w14:paraId="7236F0AD"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r w:rsidRPr="00264254">
        <w:rPr>
          <w:rFonts w:ascii="Arial" w:hAnsi="Arial" w:cs="Arial"/>
          <w:sz w:val="24"/>
          <w:szCs w:val="24"/>
          <w:lang w:val="es-CO"/>
        </w:rPr>
        <w:t>Los datos correspondientes al flujo de aprobación, se relacionan a continuación:</w:t>
      </w:r>
    </w:p>
    <w:p w14:paraId="40BC17A8" w14:textId="77777777" w:rsidR="00E65C88" w:rsidRPr="00264254" w:rsidRDefault="00E65C88" w:rsidP="00264254">
      <w:pPr>
        <w:tabs>
          <w:tab w:val="left" w:pos="0"/>
          <w:tab w:val="left" w:pos="10065"/>
        </w:tabs>
        <w:spacing w:after="0" w:line="360" w:lineRule="auto"/>
        <w:rPr>
          <w:rFonts w:ascii="Arial" w:hAnsi="Arial" w:cs="Arial"/>
          <w:sz w:val="24"/>
          <w:szCs w:val="24"/>
          <w:lang w:val="es-CO"/>
        </w:rPr>
      </w:pP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Caption w:val="FLUJO DE APROBACIÓN"/>
        <w:tblDescription w:val="Cuadro en word: Donde se relaciona información del Banco Terminologico de Series, Subseries y Tipos Documentales de la APC Colombia, en referencia a su flujo de aprobación.  "/>
      </w:tblPr>
      <w:tblGrid>
        <w:gridCol w:w="3823"/>
        <w:gridCol w:w="5954"/>
      </w:tblGrid>
      <w:tr w:rsidR="001F6EEF" w:rsidRPr="00264254" w14:paraId="1F12D026" w14:textId="77777777" w:rsidTr="00E65C88">
        <w:trPr>
          <w:trHeight w:val="760"/>
        </w:trPr>
        <w:tc>
          <w:tcPr>
            <w:tcW w:w="1955" w:type="pct"/>
            <w:tcBorders>
              <w:top w:val="single" w:sz="4" w:space="0" w:color="000000"/>
              <w:left w:val="single" w:sz="4" w:space="0" w:color="000000"/>
              <w:bottom w:val="single" w:sz="4" w:space="0" w:color="000000"/>
              <w:right w:val="single" w:sz="4" w:space="0" w:color="000000"/>
            </w:tcBorders>
            <w:hideMark/>
          </w:tcPr>
          <w:p w14:paraId="0AE456C9" w14:textId="77777777" w:rsidR="00E65C88" w:rsidRPr="00264254" w:rsidRDefault="00E65C88" w:rsidP="00264254">
            <w:pPr>
              <w:pStyle w:val="TableParagraph"/>
              <w:tabs>
                <w:tab w:val="left" w:pos="0"/>
                <w:tab w:val="left" w:pos="10065"/>
              </w:tabs>
              <w:spacing w:line="360" w:lineRule="auto"/>
              <w:rPr>
                <w:rFonts w:ascii="Arial" w:hAnsi="Arial" w:cs="Arial"/>
                <w:bCs/>
                <w:sz w:val="24"/>
                <w:szCs w:val="24"/>
                <w:lang w:val="es-CO"/>
              </w:rPr>
            </w:pPr>
            <w:r w:rsidRPr="00264254">
              <w:rPr>
                <w:rFonts w:ascii="Arial" w:hAnsi="Arial" w:cs="Arial"/>
                <w:bCs/>
                <w:sz w:val="24"/>
                <w:szCs w:val="24"/>
                <w:lang w:val="es-CO"/>
              </w:rPr>
              <w:t>Nombre de la entidad:</w:t>
            </w:r>
          </w:p>
        </w:tc>
        <w:tc>
          <w:tcPr>
            <w:tcW w:w="3045" w:type="pct"/>
            <w:tcBorders>
              <w:top w:val="single" w:sz="4" w:space="0" w:color="000000"/>
              <w:left w:val="single" w:sz="4" w:space="0" w:color="000000"/>
              <w:bottom w:val="single" w:sz="4" w:space="0" w:color="000000"/>
              <w:right w:val="single" w:sz="4" w:space="0" w:color="000000"/>
            </w:tcBorders>
            <w:hideMark/>
          </w:tcPr>
          <w:p w14:paraId="74E20CD2" w14:textId="77777777" w:rsidR="00E65C88" w:rsidRPr="00264254" w:rsidRDefault="00E65C88" w:rsidP="00264254">
            <w:pPr>
              <w:pStyle w:val="Textoindependiente"/>
              <w:tabs>
                <w:tab w:val="left" w:pos="0"/>
                <w:tab w:val="left" w:pos="10065"/>
              </w:tabs>
              <w:spacing w:line="360" w:lineRule="auto"/>
              <w:rPr>
                <w:rFonts w:ascii="Arial" w:hAnsi="Arial" w:cs="Arial"/>
                <w:b w:val="0"/>
                <w:bCs/>
                <w:sz w:val="24"/>
                <w:lang w:val="es-CO"/>
              </w:rPr>
            </w:pPr>
            <w:r w:rsidRPr="00264254">
              <w:rPr>
                <w:rFonts w:ascii="Arial" w:hAnsi="Arial" w:cs="Arial"/>
                <w:b w:val="0"/>
                <w:bCs/>
                <w:sz w:val="24"/>
                <w:lang w:val="es-CO"/>
              </w:rPr>
              <w:t>Agencia Presidencial de Cooperación Internacional de Colombia, APC Colombia.</w:t>
            </w:r>
          </w:p>
        </w:tc>
      </w:tr>
      <w:tr w:rsidR="001F6EEF" w:rsidRPr="00264254" w14:paraId="62641031" w14:textId="77777777" w:rsidTr="00580682">
        <w:trPr>
          <w:trHeight w:val="293"/>
        </w:trPr>
        <w:tc>
          <w:tcPr>
            <w:tcW w:w="1955" w:type="pct"/>
            <w:tcBorders>
              <w:top w:val="single" w:sz="4" w:space="0" w:color="000000"/>
              <w:left w:val="single" w:sz="4" w:space="0" w:color="000000"/>
              <w:bottom w:val="single" w:sz="4" w:space="0" w:color="000000"/>
              <w:right w:val="single" w:sz="4" w:space="0" w:color="000000"/>
            </w:tcBorders>
            <w:hideMark/>
          </w:tcPr>
          <w:p w14:paraId="2FC7FF06" w14:textId="77777777" w:rsidR="00E65C88" w:rsidRPr="00264254" w:rsidRDefault="00E65C88" w:rsidP="00264254">
            <w:pPr>
              <w:pStyle w:val="TableParagraph"/>
              <w:tabs>
                <w:tab w:val="left" w:pos="0"/>
                <w:tab w:val="left" w:pos="10065"/>
              </w:tabs>
              <w:spacing w:line="360" w:lineRule="auto"/>
              <w:rPr>
                <w:rFonts w:ascii="Arial" w:hAnsi="Arial" w:cs="Arial"/>
                <w:bCs/>
                <w:sz w:val="24"/>
                <w:szCs w:val="24"/>
                <w:lang w:val="es-CO"/>
              </w:rPr>
            </w:pPr>
            <w:r w:rsidRPr="00264254">
              <w:rPr>
                <w:rFonts w:ascii="Arial" w:hAnsi="Arial" w:cs="Arial"/>
                <w:bCs/>
                <w:sz w:val="24"/>
                <w:szCs w:val="24"/>
                <w:lang w:val="es-CO"/>
              </w:rPr>
              <w:t>Fecha de aprobación:</w:t>
            </w:r>
          </w:p>
        </w:tc>
        <w:tc>
          <w:tcPr>
            <w:tcW w:w="3045" w:type="pct"/>
            <w:tcBorders>
              <w:top w:val="single" w:sz="4" w:space="0" w:color="000000"/>
              <w:left w:val="single" w:sz="4" w:space="0" w:color="000000"/>
              <w:bottom w:val="single" w:sz="4" w:space="0" w:color="000000"/>
              <w:right w:val="single" w:sz="4" w:space="0" w:color="000000"/>
            </w:tcBorders>
            <w:hideMark/>
          </w:tcPr>
          <w:p w14:paraId="268F4C05" w14:textId="6C280D0B" w:rsidR="00E65C88" w:rsidRPr="00264254" w:rsidRDefault="00580682" w:rsidP="00264254">
            <w:pPr>
              <w:pStyle w:val="Textoindependiente"/>
              <w:tabs>
                <w:tab w:val="left" w:pos="0"/>
                <w:tab w:val="left" w:pos="10065"/>
              </w:tabs>
              <w:spacing w:line="360" w:lineRule="auto"/>
              <w:rPr>
                <w:rFonts w:ascii="Arial" w:hAnsi="Arial" w:cs="Arial"/>
                <w:b w:val="0"/>
                <w:bCs/>
                <w:sz w:val="24"/>
                <w:lang w:val="es-CO"/>
              </w:rPr>
            </w:pPr>
            <w:r w:rsidRPr="00264254">
              <w:rPr>
                <w:rFonts w:ascii="Arial" w:hAnsi="Arial" w:cs="Arial"/>
                <w:b w:val="0"/>
                <w:bCs/>
                <w:sz w:val="24"/>
                <w:lang w:val="es-CO"/>
              </w:rPr>
              <w:t>3 de diciembre de 2025.</w:t>
            </w:r>
          </w:p>
        </w:tc>
      </w:tr>
      <w:tr w:rsidR="001F6EEF" w:rsidRPr="00264254" w14:paraId="3478E280" w14:textId="77777777" w:rsidTr="00580682">
        <w:trPr>
          <w:trHeight w:val="375"/>
        </w:trPr>
        <w:tc>
          <w:tcPr>
            <w:tcW w:w="1955" w:type="pct"/>
            <w:tcBorders>
              <w:top w:val="single" w:sz="4" w:space="0" w:color="000000"/>
              <w:left w:val="single" w:sz="4" w:space="0" w:color="000000"/>
              <w:bottom w:val="single" w:sz="4" w:space="0" w:color="000000"/>
              <w:right w:val="single" w:sz="4" w:space="0" w:color="000000"/>
            </w:tcBorders>
            <w:hideMark/>
          </w:tcPr>
          <w:p w14:paraId="33CE005E" w14:textId="77777777" w:rsidR="00E65C88" w:rsidRPr="00264254" w:rsidRDefault="00E65C88" w:rsidP="00264254">
            <w:pPr>
              <w:pStyle w:val="TableParagraph"/>
              <w:tabs>
                <w:tab w:val="left" w:pos="0"/>
                <w:tab w:val="left" w:pos="10065"/>
              </w:tabs>
              <w:spacing w:line="360" w:lineRule="auto"/>
              <w:rPr>
                <w:rFonts w:ascii="Arial" w:hAnsi="Arial" w:cs="Arial"/>
                <w:bCs/>
                <w:sz w:val="24"/>
                <w:szCs w:val="24"/>
                <w:lang w:val="es-CO"/>
              </w:rPr>
            </w:pPr>
            <w:r w:rsidRPr="00264254">
              <w:rPr>
                <w:rFonts w:ascii="Arial" w:hAnsi="Arial" w:cs="Arial"/>
                <w:bCs/>
                <w:sz w:val="24"/>
                <w:szCs w:val="24"/>
                <w:lang w:val="es-CO"/>
              </w:rPr>
              <w:t>Fecha de vigencia:</w:t>
            </w:r>
          </w:p>
        </w:tc>
        <w:tc>
          <w:tcPr>
            <w:tcW w:w="3045" w:type="pct"/>
            <w:tcBorders>
              <w:top w:val="single" w:sz="4" w:space="0" w:color="000000"/>
              <w:left w:val="single" w:sz="4" w:space="0" w:color="000000"/>
              <w:bottom w:val="single" w:sz="4" w:space="0" w:color="000000"/>
              <w:right w:val="single" w:sz="4" w:space="0" w:color="000000"/>
            </w:tcBorders>
            <w:hideMark/>
          </w:tcPr>
          <w:p w14:paraId="00F0E474" w14:textId="7E311D66" w:rsidR="00E65C88" w:rsidRPr="00264254" w:rsidRDefault="00E65C88" w:rsidP="00264254">
            <w:pPr>
              <w:pStyle w:val="Textoindependiente"/>
              <w:tabs>
                <w:tab w:val="left" w:pos="0"/>
                <w:tab w:val="left" w:pos="10065"/>
              </w:tabs>
              <w:spacing w:line="360" w:lineRule="auto"/>
              <w:rPr>
                <w:rFonts w:ascii="Arial" w:hAnsi="Arial" w:cs="Arial"/>
                <w:b w:val="0"/>
                <w:bCs/>
                <w:sz w:val="24"/>
                <w:lang w:val="es-CO"/>
              </w:rPr>
            </w:pPr>
            <w:r w:rsidRPr="00264254">
              <w:rPr>
                <w:rFonts w:ascii="Arial" w:hAnsi="Arial" w:cs="Arial"/>
                <w:b w:val="0"/>
                <w:bCs/>
                <w:sz w:val="24"/>
                <w:lang w:val="es-CO"/>
              </w:rPr>
              <w:t xml:space="preserve">2025 </w:t>
            </w:r>
            <w:r w:rsidR="003B5F78" w:rsidRPr="00264254">
              <w:rPr>
                <w:rFonts w:ascii="Arial" w:hAnsi="Arial" w:cs="Arial"/>
                <w:b w:val="0"/>
                <w:bCs/>
                <w:sz w:val="24"/>
                <w:lang w:val="es-CO"/>
              </w:rPr>
              <w:t>-</w:t>
            </w:r>
            <w:r w:rsidRPr="00264254">
              <w:rPr>
                <w:rFonts w:ascii="Arial" w:hAnsi="Arial" w:cs="Arial"/>
                <w:b w:val="0"/>
                <w:bCs/>
                <w:sz w:val="24"/>
                <w:lang w:val="es-CO"/>
              </w:rPr>
              <w:t xml:space="preserve"> 2027.</w:t>
            </w:r>
          </w:p>
        </w:tc>
      </w:tr>
      <w:tr w:rsidR="001F6EEF" w:rsidRPr="00264254" w14:paraId="10AEB493" w14:textId="77777777" w:rsidTr="00580682">
        <w:trPr>
          <w:trHeight w:val="458"/>
        </w:trPr>
        <w:tc>
          <w:tcPr>
            <w:tcW w:w="1955" w:type="pct"/>
            <w:tcBorders>
              <w:top w:val="single" w:sz="4" w:space="0" w:color="000000"/>
              <w:left w:val="single" w:sz="4" w:space="0" w:color="000000"/>
              <w:bottom w:val="single" w:sz="4" w:space="0" w:color="000000"/>
              <w:right w:val="single" w:sz="4" w:space="0" w:color="000000"/>
            </w:tcBorders>
            <w:hideMark/>
          </w:tcPr>
          <w:p w14:paraId="1C96105C" w14:textId="77777777" w:rsidR="00E65C88" w:rsidRPr="00264254" w:rsidRDefault="00E65C88" w:rsidP="00264254">
            <w:pPr>
              <w:pStyle w:val="TableParagraph"/>
              <w:tabs>
                <w:tab w:val="left" w:pos="0"/>
                <w:tab w:val="left" w:pos="10065"/>
              </w:tabs>
              <w:spacing w:line="360" w:lineRule="auto"/>
              <w:rPr>
                <w:rFonts w:ascii="Arial" w:hAnsi="Arial" w:cs="Arial"/>
                <w:bCs/>
                <w:sz w:val="24"/>
                <w:szCs w:val="24"/>
                <w:lang w:val="es-CO"/>
              </w:rPr>
            </w:pPr>
            <w:r w:rsidRPr="00264254">
              <w:rPr>
                <w:rFonts w:ascii="Arial" w:hAnsi="Arial" w:cs="Arial"/>
                <w:bCs/>
                <w:sz w:val="24"/>
                <w:szCs w:val="24"/>
                <w:lang w:val="es-CO"/>
              </w:rPr>
              <w:t>Instancia de aprobación:</w:t>
            </w:r>
          </w:p>
        </w:tc>
        <w:tc>
          <w:tcPr>
            <w:tcW w:w="3045" w:type="pct"/>
            <w:tcBorders>
              <w:top w:val="single" w:sz="4" w:space="0" w:color="000000"/>
              <w:left w:val="single" w:sz="4" w:space="0" w:color="000000"/>
              <w:bottom w:val="single" w:sz="4" w:space="0" w:color="000000"/>
              <w:right w:val="single" w:sz="4" w:space="0" w:color="000000"/>
            </w:tcBorders>
            <w:hideMark/>
          </w:tcPr>
          <w:p w14:paraId="43FE5FD1" w14:textId="77777777" w:rsidR="00E65C88" w:rsidRPr="00264254" w:rsidRDefault="00E65C88" w:rsidP="00264254">
            <w:pPr>
              <w:pStyle w:val="Textoindependiente"/>
              <w:tabs>
                <w:tab w:val="left" w:pos="0"/>
                <w:tab w:val="left" w:pos="10065"/>
              </w:tabs>
              <w:spacing w:line="360" w:lineRule="auto"/>
              <w:rPr>
                <w:rFonts w:ascii="Arial" w:hAnsi="Arial" w:cs="Arial"/>
                <w:b w:val="0"/>
                <w:bCs/>
                <w:sz w:val="24"/>
                <w:lang w:val="es-CO"/>
              </w:rPr>
            </w:pPr>
            <w:r w:rsidRPr="00264254">
              <w:rPr>
                <w:rFonts w:ascii="Arial" w:hAnsi="Arial" w:cs="Arial"/>
                <w:b w:val="0"/>
                <w:bCs/>
                <w:sz w:val="24"/>
                <w:lang w:val="es-CO"/>
              </w:rPr>
              <w:t>Comité Institucional de Gestión y Desempeño (CIGD).</w:t>
            </w:r>
          </w:p>
        </w:tc>
      </w:tr>
      <w:tr w:rsidR="001F6EEF" w:rsidRPr="00264254" w14:paraId="651933E9" w14:textId="77777777" w:rsidTr="00E65C88">
        <w:trPr>
          <w:trHeight w:val="760"/>
        </w:trPr>
        <w:tc>
          <w:tcPr>
            <w:tcW w:w="1955" w:type="pct"/>
            <w:tcBorders>
              <w:top w:val="single" w:sz="4" w:space="0" w:color="000000"/>
              <w:left w:val="single" w:sz="4" w:space="0" w:color="000000"/>
              <w:bottom w:val="single" w:sz="4" w:space="0" w:color="000000"/>
              <w:right w:val="single" w:sz="4" w:space="0" w:color="000000"/>
            </w:tcBorders>
            <w:hideMark/>
          </w:tcPr>
          <w:p w14:paraId="19522CE4" w14:textId="77777777" w:rsidR="00E65C88" w:rsidRPr="00264254" w:rsidRDefault="00E65C88" w:rsidP="00264254">
            <w:pPr>
              <w:pStyle w:val="TableParagraph"/>
              <w:tabs>
                <w:tab w:val="left" w:pos="0"/>
                <w:tab w:val="left" w:pos="10065"/>
              </w:tabs>
              <w:spacing w:line="360" w:lineRule="auto"/>
              <w:rPr>
                <w:rFonts w:ascii="Arial" w:hAnsi="Arial" w:cs="Arial"/>
                <w:bCs/>
                <w:sz w:val="24"/>
                <w:szCs w:val="24"/>
                <w:lang w:val="es-CO"/>
              </w:rPr>
            </w:pPr>
            <w:r w:rsidRPr="00264254">
              <w:rPr>
                <w:rFonts w:ascii="Arial" w:hAnsi="Arial" w:cs="Arial"/>
                <w:bCs/>
                <w:sz w:val="24"/>
                <w:szCs w:val="24"/>
                <w:lang w:val="es-CO"/>
              </w:rPr>
              <w:t>Denominación de la autoridad archivística institucional:</w:t>
            </w:r>
          </w:p>
        </w:tc>
        <w:tc>
          <w:tcPr>
            <w:tcW w:w="3045" w:type="pct"/>
            <w:tcBorders>
              <w:top w:val="single" w:sz="4" w:space="0" w:color="000000"/>
              <w:left w:val="single" w:sz="4" w:space="0" w:color="000000"/>
              <w:bottom w:val="single" w:sz="4" w:space="0" w:color="000000"/>
              <w:right w:val="single" w:sz="4" w:space="0" w:color="000000"/>
            </w:tcBorders>
            <w:hideMark/>
          </w:tcPr>
          <w:p w14:paraId="0090F73B" w14:textId="77777777" w:rsidR="00E65C88" w:rsidRPr="00264254" w:rsidRDefault="00E65C88" w:rsidP="00264254">
            <w:pPr>
              <w:pStyle w:val="Textoindependiente"/>
              <w:tabs>
                <w:tab w:val="left" w:pos="0"/>
                <w:tab w:val="left" w:pos="10065"/>
              </w:tabs>
              <w:spacing w:line="360" w:lineRule="auto"/>
              <w:rPr>
                <w:rFonts w:ascii="Arial" w:hAnsi="Arial" w:cs="Arial"/>
                <w:b w:val="0"/>
                <w:bCs/>
                <w:sz w:val="24"/>
                <w:lang w:val="es-CO"/>
              </w:rPr>
            </w:pPr>
            <w:r w:rsidRPr="00264254">
              <w:rPr>
                <w:rFonts w:ascii="Arial" w:hAnsi="Arial" w:cs="Arial"/>
                <w:b w:val="0"/>
                <w:bCs/>
                <w:sz w:val="24"/>
                <w:lang w:val="es-CO"/>
              </w:rPr>
              <w:t xml:space="preserve">Dirección Administrativa y Financiera </w:t>
            </w:r>
          </w:p>
          <w:p w14:paraId="54694216" w14:textId="77777777" w:rsidR="00E65C88" w:rsidRPr="00264254" w:rsidRDefault="00E65C88" w:rsidP="00264254">
            <w:pPr>
              <w:pStyle w:val="Textoindependiente"/>
              <w:tabs>
                <w:tab w:val="left" w:pos="0"/>
                <w:tab w:val="left" w:pos="10065"/>
              </w:tabs>
              <w:spacing w:line="360" w:lineRule="auto"/>
              <w:rPr>
                <w:rFonts w:ascii="Arial" w:hAnsi="Arial" w:cs="Arial"/>
                <w:b w:val="0"/>
                <w:bCs/>
                <w:sz w:val="24"/>
                <w:lang w:val="es-CO"/>
              </w:rPr>
            </w:pPr>
            <w:r w:rsidRPr="00264254">
              <w:rPr>
                <w:rFonts w:ascii="Arial" w:hAnsi="Arial" w:cs="Arial"/>
                <w:b w:val="0"/>
                <w:bCs/>
                <w:sz w:val="24"/>
                <w:lang w:val="es-CO"/>
              </w:rPr>
              <w:t>Proceso Gestión administrativa.</w:t>
            </w:r>
          </w:p>
        </w:tc>
      </w:tr>
      <w:tr w:rsidR="001F6EEF" w:rsidRPr="00264254" w14:paraId="05118261" w14:textId="77777777" w:rsidTr="00580682">
        <w:trPr>
          <w:trHeight w:val="410"/>
        </w:trPr>
        <w:tc>
          <w:tcPr>
            <w:tcW w:w="1955" w:type="pct"/>
            <w:tcBorders>
              <w:top w:val="single" w:sz="4" w:space="0" w:color="000000"/>
              <w:left w:val="single" w:sz="4" w:space="0" w:color="000000"/>
              <w:bottom w:val="single" w:sz="4" w:space="0" w:color="000000"/>
              <w:right w:val="single" w:sz="4" w:space="0" w:color="000000"/>
            </w:tcBorders>
            <w:hideMark/>
          </w:tcPr>
          <w:p w14:paraId="12E968DC" w14:textId="77777777" w:rsidR="00E65C88" w:rsidRPr="00264254" w:rsidRDefault="00E65C88" w:rsidP="00264254">
            <w:pPr>
              <w:pStyle w:val="TableParagraph"/>
              <w:tabs>
                <w:tab w:val="left" w:pos="0"/>
                <w:tab w:val="left" w:pos="10065"/>
              </w:tabs>
              <w:spacing w:line="360" w:lineRule="auto"/>
              <w:rPr>
                <w:rFonts w:ascii="Arial" w:hAnsi="Arial" w:cs="Arial"/>
                <w:bCs/>
                <w:sz w:val="24"/>
                <w:szCs w:val="24"/>
                <w:lang w:val="es-CO"/>
              </w:rPr>
            </w:pPr>
            <w:r w:rsidRPr="00264254">
              <w:rPr>
                <w:rFonts w:ascii="Arial" w:hAnsi="Arial" w:cs="Arial"/>
                <w:bCs/>
                <w:sz w:val="24"/>
                <w:szCs w:val="24"/>
                <w:lang w:val="es-CO"/>
              </w:rPr>
              <w:t>Versión del documento:</w:t>
            </w:r>
          </w:p>
        </w:tc>
        <w:tc>
          <w:tcPr>
            <w:tcW w:w="3045" w:type="pct"/>
            <w:tcBorders>
              <w:top w:val="single" w:sz="4" w:space="0" w:color="000000"/>
              <w:left w:val="single" w:sz="4" w:space="0" w:color="000000"/>
              <w:bottom w:val="single" w:sz="4" w:space="0" w:color="000000"/>
              <w:right w:val="single" w:sz="4" w:space="0" w:color="000000"/>
            </w:tcBorders>
            <w:hideMark/>
          </w:tcPr>
          <w:p w14:paraId="1F687306" w14:textId="77777777" w:rsidR="00E65C88" w:rsidRPr="00264254" w:rsidRDefault="00E65C88" w:rsidP="00264254">
            <w:pPr>
              <w:pStyle w:val="Textoindependiente"/>
              <w:tabs>
                <w:tab w:val="left" w:pos="0"/>
                <w:tab w:val="left" w:pos="10065"/>
              </w:tabs>
              <w:spacing w:line="360" w:lineRule="auto"/>
              <w:rPr>
                <w:rFonts w:ascii="Arial" w:hAnsi="Arial" w:cs="Arial"/>
                <w:b w:val="0"/>
                <w:bCs/>
                <w:sz w:val="24"/>
                <w:lang w:val="es-CO"/>
              </w:rPr>
            </w:pPr>
            <w:r w:rsidRPr="00264254">
              <w:rPr>
                <w:rFonts w:ascii="Arial" w:hAnsi="Arial" w:cs="Arial"/>
                <w:b w:val="0"/>
                <w:bCs/>
                <w:sz w:val="24"/>
                <w:lang w:val="es-CO"/>
              </w:rPr>
              <w:t>1</w:t>
            </w:r>
          </w:p>
        </w:tc>
      </w:tr>
      <w:tr w:rsidR="001F6EEF" w:rsidRPr="00264254" w14:paraId="59A45A20" w14:textId="77777777" w:rsidTr="00E65C88">
        <w:trPr>
          <w:trHeight w:val="760"/>
        </w:trPr>
        <w:tc>
          <w:tcPr>
            <w:tcW w:w="1955" w:type="pct"/>
            <w:tcBorders>
              <w:top w:val="single" w:sz="4" w:space="0" w:color="000000"/>
              <w:left w:val="single" w:sz="4" w:space="0" w:color="000000"/>
              <w:bottom w:val="single" w:sz="4" w:space="0" w:color="000000"/>
              <w:right w:val="single" w:sz="4" w:space="0" w:color="000000"/>
            </w:tcBorders>
            <w:hideMark/>
          </w:tcPr>
          <w:p w14:paraId="0BC36483" w14:textId="77777777" w:rsidR="00E65C88" w:rsidRPr="00264254" w:rsidRDefault="00E65C88" w:rsidP="00264254">
            <w:pPr>
              <w:pStyle w:val="TableParagraph"/>
              <w:tabs>
                <w:tab w:val="left" w:pos="0"/>
                <w:tab w:val="left" w:pos="10065"/>
              </w:tabs>
              <w:spacing w:line="360" w:lineRule="auto"/>
              <w:rPr>
                <w:rFonts w:ascii="Arial" w:hAnsi="Arial" w:cs="Arial"/>
                <w:bCs/>
                <w:sz w:val="24"/>
                <w:szCs w:val="24"/>
                <w:lang w:val="es-CO"/>
              </w:rPr>
            </w:pPr>
            <w:r w:rsidRPr="00264254">
              <w:rPr>
                <w:rFonts w:ascii="Arial" w:hAnsi="Arial" w:cs="Arial"/>
                <w:bCs/>
                <w:sz w:val="24"/>
                <w:szCs w:val="24"/>
                <w:lang w:val="es-CO"/>
              </w:rPr>
              <w:t>Responsables de su elaboración:</w:t>
            </w:r>
          </w:p>
        </w:tc>
        <w:tc>
          <w:tcPr>
            <w:tcW w:w="3045" w:type="pct"/>
            <w:tcBorders>
              <w:top w:val="single" w:sz="4" w:space="0" w:color="000000"/>
              <w:left w:val="single" w:sz="4" w:space="0" w:color="000000"/>
              <w:bottom w:val="single" w:sz="4" w:space="0" w:color="000000"/>
              <w:right w:val="single" w:sz="4" w:space="0" w:color="000000"/>
            </w:tcBorders>
            <w:hideMark/>
          </w:tcPr>
          <w:p w14:paraId="61F39B94" w14:textId="77777777" w:rsidR="00E65C88" w:rsidRPr="00264254" w:rsidRDefault="00E65C88" w:rsidP="00264254">
            <w:pPr>
              <w:pStyle w:val="Textoindependiente"/>
              <w:tabs>
                <w:tab w:val="left" w:pos="0"/>
                <w:tab w:val="left" w:pos="10065"/>
              </w:tabs>
              <w:spacing w:line="360" w:lineRule="auto"/>
              <w:rPr>
                <w:rFonts w:ascii="Arial" w:hAnsi="Arial" w:cs="Arial"/>
                <w:b w:val="0"/>
                <w:bCs/>
                <w:sz w:val="24"/>
                <w:lang w:val="es-CO"/>
              </w:rPr>
            </w:pPr>
            <w:r w:rsidRPr="00264254">
              <w:rPr>
                <w:rFonts w:ascii="Arial" w:hAnsi="Arial" w:cs="Arial"/>
                <w:b w:val="0"/>
                <w:bCs/>
                <w:sz w:val="24"/>
                <w:lang w:val="es-CO"/>
              </w:rPr>
              <w:t>Líder o responsable del proceso Gestión administrativa.</w:t>
            </w:r>
          </w:p>
        </w:tc>
      </w:tr>
    </w:tbl>
    <w:p w14:paraId="112263E8" w14:textId="259016B2" w:rsidR="00E65C88" w:rsidRPr="00264254" w:rsidRDefault="00E65C88" w:rsidP="00264254">
      <w:pPr>
        <w:tabs>
          <w:tab w:val="left" w:pos="0"/>
          <w:tab w:val="left" w:pos="10065"/>
        </w:tabs>
        <w:spacing w:after="0" w:line="360" w:lineRule="auto"/>
        <w:rPr>
          <w:rFonts w:ascii="Arial" w:eastAsia="Calibri" w:hAnsi="Arial" w:cs="Arial"/>
          <w:sz w:val="24"/>
          <w:szCs w:val="24"/>
          <w:lang w:val="es-CO"/>
        </w:rPr>
      </w:pPr>
      <w:r w:rsidRPr="00264254">
        <w:rPr>
          <w:rFonts w:ascii="Arial" w:eastAsia="Calibri" w:hAnsi="Arial" w:cs="Arial"/>
          <w:b/>
          <w:bCs/>
          <w:sz w:val="24"/>
          <w:szCs w:val="24"/>
          <w:lang w:val="es-CO"/>
        </w:rPr>
        <w:t>Fuente:</w:t>
      </w:r>
      <w:r w:rsidRPr="00264254">
        <w:rPr>
          <w:rFonts w:ascii="Arial" w:eastAsia="Calibri" w:hAnsi="Arial" w:cs="Arial"/>
          <w:sz w:val="24"/>
          <w:szCs w:val="24"/>
          <w:lang w:val="es-CO"/>
        </w:rPr>
        <w:t xml:space="preserve"> </w:t>
      </w:r>
      <w:r w:rsidRPr="00264254">
        <w:rPr>
          <w:rFonts w:ascii="Arial" w:eastAsia="Calibri" w:hAnsi="Arial" w:cs="Arial"/>
          <w:bCs/>
          <w:sz w:val="24"/>
          <w:szCs w:val="24"/>
          <w:lang w:val="es-CO"/>
        </w:rPr>
        <w:t xml:space="preserve">Elaboración del proceso Gestión </w:t>
      </w:r>
      <w:r w:rsidR="00194959" w:rsidRPr="00264254">
        <w:rPr>
          <w:rFonts w:ascii="Arial" w:eastAsia="Calibri" w:hAnsi="Arial" w:cs="Arial"/>
          <w:bCs/>
          <w:sz w:val="24"/>
          <w:szCs w:val="24"/>
          <w:lang w:val="es-CO"/>
        </w:rPr>
        <w:t>A</w:t>
      </w:r>
      <w:r w:rsidRPr="00264254">
        <w:rPr>
          <w:rFonts w:ascii="Arial" w:eastAsia="Calibri" w:hAnsi="Arial" w:cs="Arial"/>
          <w:bCs/>
          <w:sz w:val="24"/>
          <w:szCs w:val="24"/>
          <w:lang w:val="es-CO"/>
        </w:rPr>
        <w:t>dministrativa de la APC Colombia,</w:t>
      </w:r>
      <w:r w:rsidRPr="00264254">
        <w:rPr>
          <w:rFonts w:ascii="Arial" w:eastAsia="Calibri" w:hAnsi="Arial" w:cs="Arial"/>
          <w:sz w:val="24"/>
          <w:szCs w:val="24"/>
          <w:lang w:val="es-CO"/>
        </w:rPr>
        <w:t xml:space="preserve"> noviembre de 2025.</w:t>
      </w:r>
    </w:p>
    <w:p w14:paraId="06CC63A5" w14:textId="77777777" w:rsidR="003B5F78" w:rsidRPr="00264254" w:rsidRDefault="003B5F78" w:rsidP="00264254">
      <w:pPr>
        <w:tabs>
          <w:tab w:val="left" w:pos="0"/>
          <w:tab w:val="left" w:pos="10065"/>
        </w:tabs>
        <w:spacing w:after="0" w:line="360" w:lineRule="auto"/>
        <w:rPr>
          <w:rFonts w:ascii="Arial" w:eastAsia="Calibri" w:hAnsi="Arial" w:cs="Arial"/>
          <w:color w:val="FF0000"/>
          <w:sz w:val="24"/>
          <w:szCs w:val="24"/>
          <w:lang w:val="es-CO"/>
        </w:rPr>
      </w:pPr>
    </w:p>
    <w:p w14:paraId="3ACFBE28" w14:textId="6A175FD8" w:rsidR="00E65C88" w:rsidRPr="00264254" w:rsidRDefault="00E65C88" w:rsidP="00264254">
      <w:pPr>
        <w:pStyle w:val="Ttulo1"/>
        <w:numPr>
          <w:ilvl w:val="0"/>
          <w:numId w:val="2"/>
        </w:numPr>
        <w:tabs>
          <w:tab w:val="left" w:pos="0"/>
          <w:tab w:val="left" w:pos="10065"/>
        </w:tabs>
        <w:spacing w:before="0" w:after="0" w:line="360" w:lineRule="auto"/>
        <w:ind w:left="284" w:hanging="284"/>
        <w:rPr>
          <w:rFonts w:ascii="Arial" w:eastAsia="Arial" w:hAnsi="Arial" w:cs="Arial"/>
          <w:b/>
          <w:color w:val="auto"/>
          <w:sz w:val="24"/>
          <w:szCs w:val="24"/>
          <w:lang w:val="es-CO" w:bidi="es-CO"/>
        </w:rPr>
      </w:pPr>
      <w:bookmarkStart w:id="47" w:name="_Toc183020819"/>
      <w:bookmarkStart w:id="48" w:name="_Toc186123739"/>
      <w:bookmarkStart w:id="49" w:name="_Toc199689454"/>
      <w:bookmarkStart w:id="50" w:name="_Toc217141792"/>
      <w:r w:rsidRPr="00264254">
        <w:rPr>
          <w:rFonts w:ascii="Arial" w:eastAsia="Arial" w:hAnsi="Arial" w:cs="Arial"/>
          <w:b/>
          <w:color w:val="auto"/>
          <w:sz w:val="24"/>
          <w:szCs w:val="24"/>
          <w:lang w:val="es-CO" w:bidi="es-CO"/>
        </w:rPr>
        <w:t>CONTROL DE CAMBIOS</w:t>
      </w:r>
      <w:bookmarkEnd w:id="47"/>
      <w:bookmarkEnd w:id="48"/>
      <w:bookmarkEnd w:id="49"/>
      <w:bookmarkEnd w:id="50"/>
    </w:p>
    <w:p w14:paraId="1DC4D66F" w14:textId="77777777" w:rsidR="003B5F78" w:rsidRPr="00264254" w:rsidRDefault="003B5F78" w:rsidP="00264254">
      <w:pPr>
        <w:tabs>
          <w:tab w:val="left" w:pos="0"/>
        </w:tabs>
        <w:spacing w:after="0" w:line="360" w:lineRule="auto"/>
        <w:rPr>
          <w:rFonts w:ascii="Arial" w:hAnsi="Arial" w:cs="Arial"/>
          <w:sz w:val="24"/>
          <w:szCs w:val="24"/>
          <w:lang w:val="es-CO" w:bidi="es-CO"/>
        </w:rPr>
      </w:pPr>
    </w:p>
    <w:tbl>
      <w:tblPr>
        <w:tblStyle w:val="Tablaconcuadrcula2"/>
        <w:tblpPr w:leftFromText="141" w:rightFromText="141" w:vertAnchor="text" w:tblpY="1"/>
        <w:tblOverlap w:val="never"/>
        <w:tblW w:w="4978" w:type="pct"/>
        <w:tblLayout w:type="fixed"/>
        <w:tblLook w:val="04A0" w:firstRow="1" w:lastRow="0" w:firstColumn="1" w:lastColumn="0" w:noHBand="0" w:noVBand="1"/>
        <w:tblCaption w:val="CONTROL DE CAMBIOS"/>
        <w:tblDescription w:val="Tabla en word: Donde se relaciona las columnas de versión, código, nombre del documento, acto/mecanismo y descripción del cambio. Información correspondiente a todas las actualizaciones (creación y modificaciones) que ha tenido el documento."/>
      </w:tblPr>
      <w:tblGrid>
        <w:gridCol w:w="1413"/>
        <w:gridCol w:w="1417"/>
        <w:gridCol w:w="1843"/>
        <w:gridCol w:w="1843"/>
        <w:gridCol w:w="3402"/>
      </w:tblGrid>
      <w:tr w:rsidR="0023608B" w:rsidRPr="00264254" w14:paraId="1472739D" w14:textId="77777777" w:rsidTr="00E65C88">
        <w:trPr>
          <w:trHeight w:val="225"/>
          <w:tblHeader/>
        </w:trPr>
        <w:tc>
          <w:tcPr>
            <w:tcW w:w="712" w:type="pct"/>
            <w:shd w:val="clear" w:color="auto" w:fill="auto"/>
          </w:tcPr>
          <w:p w14:paraId="4EBEEAA8" w14:textId="77777777" w:rsidR="00E65C88" w:rsidRPr="00264254" w:rsidRDefault="00E65C88" w:rsidP="00264254">
            <w:pPr>
              <w:widowControl w:val="0"/>
              <w:tabs>
                <w:tab w:val="left" w:pos="0"/>
                <w:tab w:val="center" w:pos="4419"/>
                <w:tab w:val="right" w:pos="8838"/>
                <w:tab w:val="left" w:pos="10065"/>
              </w:tabs>
              <w:suppressAutoHyphens/>
              <w:autoSpaceDN w:val="0"/>
              <w:spacing w:line="360" w:lineRule="auto"/>
              <w:textAlignment w:val="baseline"/>
              <w:rPr>
                <w:rFonts w:eastAsia="Times New Roman" w:cs="Arial"/>
                <w:b/>
                <w:kern w:val="3"/>
                <w:szCs w:val="24"/>
                <w:lang w:val="es-CO" w:bidi="hi-IN"/>
              </w:rPr>
            </w:pPr>
            <w:r w:rsidRPr="00264254">
              <w:rPr>
                <w:rFonts w:eastAsia="Times New Roman" w:cs="Arial"/>
                <w:b/>
                <w:kern w:val="3"/>
                <w:szCs w:val="24"/>
                <w:lang w:val="es-CO" w:bidi="hi-IN"/>
              </w:rPr>
              <w:lastRenderedPageBreak/>
              <w:t>VERSIÓN</w:t>
            </w:r>
          </w:p>
        </w:tc>
        <w:tc>
          <w:tcPr>
            <w:tcW w:w="714" w:type="pct"/>
            <w:shd w:val="clear" w:color="auto" w:fill="auto"/>
          </w:tcPr>
          <w:p w14:paraId="0D3D1EFA" w14:textId="77777777" w:rsidR="00E65C88" w:rsidRPr="00264254" w:rsidRDefault="00E65C88" w:rsidP="00264254">
            <w:pPr>
              <w:widowControl w:val="0"/>
              <w:tabs>
                <w:tab w:val="left" w:pos="0"/>
                <w:tab w:val="center" w:pos="4419"/>
                <w:tab w:val="right" w:pos="8838"/>
                <w:tab w:val="left" w:pos="10065"/>
              </w:tabs>
              <w:suppressAutoHyphens/>
              <w:autoSpaceDN w:val="0"/>
              <w:spacing w:line="360" w:lineRule="auto"/>
              <w:textAlignment w:val="baseline"/>
              <w:rPr>
                <w:rFonts w:eastAsia="Times New Roman" w:cs="Arial"/>
                <w:b/>
                <w:kern w:val="3"/>
                <w:szCs w:val="24"/>
                <w:lang w:val="es-CO" w:bidi="hi-IN"/>
              </w:rPr>
            </w:pPr>
            <w:r w:rsidRPr="00264254">
              <w:rPr>
                <w:rFonts w:eastAsia="Times New Roman" w:cs="Arial"/>
                <w:b/>
                <w:kern w:val="3"/>
                <w:szCs w:val="24"/>
                <w:lang w:val="es-CO" w:bidi="hi-IN"/>
              </w:rPr>
              <w:t>CÓDIGO</w:t>
            </w:r>
          </w:p>
        </w:tc>
        <w:tc>
          <w:tcPr>
            <w:tcW w:w="929" w:type="pct"/>
            <w:shd w:val="clear" w:color="auto" w:fill="auto"/>
          </w:tcPr>
          <w:p w14:paraId="7CDA1E87" w14:textId="77777777" w:rsidR="00E65C88" w:rsidRPr="00264254" w:rsidRDefault="00E65C88" w:rsidP="00264254">
            <w:pPr>
              <w:widowControl w:val="0"/>
              <w:tabs>
                <w:tab w:val="left" w:pos="0"/>
                <w:tab w:val="center" w:pos="4419"/>
                <w:tab w:val="right" w:pos="8838"/>
                <w:tab w:val="left" w:pos="10065"/>
              </w:tabs>
              <w:suppressAutoHyphens/>
              <w:autoSpaceDN w:val="0"/>
              <w:spacing w:line="360" w:lineRule="auto"/>
              <w:textAlignment w:val="baseline"/>
              <w:rPr>
                <w:rFonts w:eastAsia="Times New Roman" w:cs="Arial"/>
                <w:b/>
                <w:kern w:val="3"/>
                <w:szCs w:val="24"/>
                <w:lang w:val="es-CO" w:bidi="hi-IN"/>
              </w:rPr>
            </w:pPr>
            <w:r w:rsidRPr="00264254">
              <w:rPr>
                <w:rFonts w:eastAsia="Times New Roman" w:cs="Arial"/>
                <w:b/>
                <w:kern w:val="3"/>
                <w:szCs w:val="24"/>
                <w:lang w:val="es-CO" w:bidi="hi-IN"/>
              </w:rPr>
              <w:t>NOMBRE DEL DOCUMENTO</w:t>
            </w:r>
          </w:p>
        </w:tc>
        <w:tc>
          <w:tcPr>
            <w:tcW w:w="929" w:type="pct"/>
            <w:shd w:val="clear" w:color="auto" w:fill="auto"/>
          </w:tcPr>
          <w:p w14:paraId="56D22CB5" w14:textId="77777777" w:rsidR="00E65C88" w:rsidRPr="00264254" w:rsidRDefault="00E65C88" w:rsidP="00264254">
            <w:pPr>
              <w:widowControl w:val="0"/>
              <w:tabs>
                <w:tab w:val="left" w:pos="0"/>
                <w:tab w:val="center" w:pos="4419"/>
                <w:tab w:val="right" w:pos="8838"/>
                <w:tab w:val="left" w:pos="10065"/>
              </w:tabs>
              <w:suppressAutoHyphens/>
              <w:autoSpaceDN w:val="0"/>
              <w:spacing w:line="360" w:lineRule="auto"/>
              <w:textAlignment w:val="baseline"/>
              <w:rPr>
                <w:rFonts w:eastAsia="Times New Roman" w:cs="Arial"/>
                <w:b/>
                <w:kern w:val="3"/>
                <w:szCs w:val="24"/>
                <w:lang w:val="es-CO" w:bidi="hi-IN"/>
              </w:rPr>
            </w:pPr>
            <w:r w:rsidRPr="00264254">
              <w:rPr>
                <w:rFonts w:eastAsia="Times New Roman" w:cs="Arial"/>
                <w:b/>
                <w:kern w:val="3"/>
                <w:szCs w:val="24"/>
                <w:lang w:val="es-CO" w:bidi="hi-IN"/>
              </w:rPr>
              <w:t>ACTO/ MECANISMO</w:t>
            </w:r>
          </w:p>
        </w:tc>
        <w:tc>
          <w:tcPr>
            <w:tcW w:w="1715" w:type="pct"/>
            <w:shd w:val="clear" w:color="auto" w:fill="auto"/>
          </w:tcPr>
          <w:p w14:paraId="580A0BC5" w14:textId="77777777" w:rsidR="00E65C88" w:rsidRPr="00264254" w:rsidRDefault="00E65C88" w:rsidP="00264254">
            <w:pPr>
              <w:widowControl w:val="0"/>
              <w:tabs>
                <w:tab w:val="left" w:pos="0"/>
                <w:tab w:val="center" w:pos="4419"/>
                <w:tab w:val="right" w:pos="8838"/>
                <w:tab w:val="left" w:pos="10065"/>
              </w:tabs>
              <w:suppressAutoHyphens/>
              <w:autoSpaceDN w:val="0"/>
              <w:spacing w:line="360" w:lineRule="auto"/>
              <w:textAlignment w:val="baseline"/>
              <w:rPr>
                <w:rFonts w:eastAsia="Times New Roman" w:cs="Arial"/>
                <w:b/>
                <w:kern w:val="3"/>
                <w:szCs w:val="24"/>
                <w:lang w:val="es-CO" w:bidi="hi-IN"/>
              </w:rPr>
            </w:pPr>
            <w:r w:rsidRPr="00264254">
              <w:rPr>
                <w:rFonts w:eastAsia="Times New Roman" w:cs="Arial"/>
                <w:b/>
                <w:kern w:val="3"/>
                <w:szCs w:val="24"/>
                <w:lang w:val="es-CO" w:bidi="hi-IN"/>
              </w:rPr>
              <w:t>DESCRIPCIÓN DEL CAMBIO</w:t>
            </w:r>
          </w:p>
        </w:tc>
      </w:tr>
      <w:tr w:rsidR="0023608B" w:rsidRPr="00264254" w14:paraId="29128D06" w14:textId="77777777" w:rsidTr="00E65C88">
        <w:trPr>
          <w:trHeight w:val="225"/>
        </w:trPr>
        <w:tc>
          <w:tcPr>
            <w:tcW w:w="712" w:type="pct"/>
            <w:shd w:val="clear" w:color="auto" w:fill="auto"/>
          </w:tcPr>
          <w:p w14:paraId="05CA08DC" w14:textId="77777777" w:rsidR="00E65C88" w:rsidRPr="00264254" w:rsidRDefault="00E65C88" w:rsidP="00264254">
            <w:pPr>
              <w:widowControl w:val="0"/>
              <w:tabs>
                <w:tab w:val="left" w:pos="0"/>
                <w:tab w:val="center" w:pos="4419"/>
                <w:tab w:val="right" w:pos="8838"/>
                <w:tab w:val="left" w:pos="10065"/>
              </w:tabs>
              <w:suppressAutoHyphens/>
              <w:autoSpaceDN w:val="0"/>
              <w:spacing w:line="360" w:lineRule="auto"/>
              <w:textAlignment w:val="baseline"/>
              <w:rPr>
                <w:rFonts w:eastAsia="Times New Roman" w:cs="Arial"/>
                <w:kern w:val="3"/>
                <w:szCs w:val="24"/>
                <w:lang w:val="es-CO" w:bidi="hi-IN"/>
              </w:rPr>
            </w:pPr>
            <w:r w:rsidRPr="00264254">
              <w:rPr>
                <w:rFonts w:eastAsia="Times New Roman" w:cs="Arial"/>
                <w:kern w:val="3"/>
                <w:szCs w:val="24"/>
                <w:lang w:val="es-CO" w:bidi="hi-IN"/>
              </w:rPr>
              <w:t>1</w:t>
            </w:r>
          </w:p>
          <w:p w14:paraId="32C28397" w14:textId="77777777" w:rsidR="00E65C88" w:rsidRPr="00264254" w:rsidRDefault="00E65C88" w:rsidP="00264254">
            <w:pPr>
              <w:widowControl w:val="0"/>
              <w:tabs>
                <w:tab w:val="left" w:pos="0"/>
                <w:tab w:val="center" w:pos="4419"/>
                <w:tab w:val="right" w:pos="8838"/>
                <w:tab w:val="left" w:pos="10065"/>
              </w:tabs>
              <w:suppressAutoHyphens/>
              <w:autoSpaceDN w:val="0"/>
              <w:spacing w:line="360" w:lineRule="auto"/>
              <w:textAlignment w:val="baseline"/>
              <w:rPr>
                <w:rFonts w:eastAsia="Times New Roman" w:cs="Arial"/>
                <w:kern w:val="3"/>
                <w:szCs w:val="24"/>
                <w:lang w:val="es-CO" w:bidi="hi-IN"/>
              </w:rPr>
            </w:pPr>
          </w:p>
          <w:p w14:paraId="6B3EFD03" w14:textId="77777777" w:rsidR="00E65C88" w:rsidRPr="00264254" w:rsidRDefault="00E65C88" w:rsidP="00264254">
            <w:pPr>
              <w:widowControl w:val="0"/>
              <w:tabs>
                <w:tab w:val="left" w:pos="0"/>
                <w:tab w:val="center" w:pos="4419"/>
                <w:tab w:val="right" w:pos="8838"/>
                <w:tab w:val="left" w:pos="10065"/>
              </w:tabs>
              <w:suppressAutoHyphens/>
              <w:autoSpaceDN w:val="0"/>
              <w:spacing w:line="360" w:lineRule="auto"/>
              <w:textAlignment w:val="baseline"/>
              <w:rPr>
                <w:rFonts w:eastAsia="Times New Roman" w:cs="Arial"/>
                <w:kern w:val="3"/>
                <w:szCs w:val="24"/>
                <w:lang w:val="es-CO" w:bidi="hi-IN"/>
              </w:rPr>
            </w:pPr>
          </w:p>
        </w:tc>
        <w:tc>
          <w:tcPr>
            <w:tcW w:w="714" w:type="pct"/>
            <w:shd w:val="clear" w:color="auto" w:fill="auto"/>
          </w:tcPr>
          <w:p w14:paraId="6A7D4F07" w14:textId="3F97240E" w:rsidR="00E65C88" w:rsidRPr="00264254" w:rsidRDefault="003B5F78" w:rsidP="00264254">
            <w:pPr>
              <w:widowControl w:val="0"/>
              <w:tabs>
                <w:tab w:val="left" w:pos="0"/>
                <w:tab w:val="center" w:pos="4419"/>
                <w:tab w:val="right" w:pos="8838"/>
                <w:tab w:val="left" w:pos="10065"/>
              </w:tabs>
              <w:suppressAutoHyphens/>
              <w:autoSpaceDN w:val="0"/>
              <w:spacing w:line="360" w:lineRule="auto"/>
              <w:textAlignment w:val="baseline"/>
              <w:rPr>
                <w:rFonts w:eastAsia="Times New Roman" w:cs="Arial"/>
                <w:kern w:val="3"/>
                <w:szCs w:val="24"/>
                <w:lang w:val="es-CO" w:bidi="hi-IN"/>
              </w:rPr>
            </w:pPr>
            <w:r w:rsidRPr="00264254">
              <w:rPr>
                <w:rFonts w:eastAsia="Times New Roman" w:cs="Arial"/>
                <w:kern w:val="3"/>
                <w:szCs w:val="24"/>
                <w:lang w:val="es-CO" w:bidi="hi-IN"/>
              </w:rPr>
              <w:t>A-OT-130</w:t>
            </w:r>
          </w:p>
        </w:tc>
        <w:tc>
          <w:tcPr>
            <w:tcW w:w="929" w:type="pct"/>
            <w:shd w:val="clear" w:color="auto" w:fill="auto"/>
          </w:tcPr>
          <w:p w14:paraId="644DB1F5" w14:textId="44B70C64" w:rsidR="00E65C88" w:rsidRPr="00264254" w:rsidRDefault="00E65C88" w:rsidP="00264254">
            <w:pPr>
              <w:widowControl w:val="0"/>
              <w:tabs>
                <w:tab w:val="left" w:pos="0"/>
                <w:tab w:val="center" w:pos="4419"/>
                <w:tab w:val="right" w:pos="8838"/>
                <w:tab w:val="left" w:pos="10065"/>
              </w:tabs>
              <w:suppressAutoHyphens/>
              <w:autoSpaceDN w:val="0"/>
              <w:spacing w:line="360" w:lineRule="auto"/>
              <w:textAlignment w:val="baseline"/>
              <w:rPr>
                <w:rFonts w:eastAsia="Times New Roman" w:cs="Arial"/>
                <w:kern w:val="3"/>
                <w:szCs w:val="24"/>
                <w:lang w:val="es-CO" w:bidi="hi-IN"/>
              </w:rPr>
            </w:pPr>
            <w:r w:rsidRPr="00264254">
              <w:rPr>
                <w:rFonts w:eastAsia="Times New Roman" w:cs="Arial"/>
                <w:kern w:val="3"/>
                <w:szCs w:val="24"/>
                <w:lang w:val="es-CO" w:bidi="hi-IN"/>
              </w:rPr>
              <w:t xml:space="preserve">Banco </w:t>
            </w:r>
            <w:r w:rsidR="001F6EEF" w:rsidRPr="00264254">
              <w:rPr>
                <w:rFonts w:eastAsia="Times New Roman" w:cs="Arial"/>
                <w:kern w:val="3"/>
                <w:szCs w:val="24"/>
                <w:lang w:val="es-CO" w:bidi="hi-IN"/>
              </w:rPr>
              <w:t>terminológico</w:t>
            </w:r>
            <w:r w:rsidRPr="00264254">
              <w:rPr>
                <w:rFonts w:eastAsia="Times New Roman" w:cs="Arial"/>
                <w:kern w:val="3"/>
                <w:szCs w:val="24"/>
                <w:lang w:val="es-CO" w:bidi="hi-IN"/>
              </w:rPr>
              <w:t xml:space="preserve"> de series, subseries y tipos documentales (BANTER)</w:t>
            </w:r>
          </w:p>
        </w:tc>
        <w:tc>
          <w:tcPr>
            <w:tcW w:w="929" w:type="pct"/>
            <w:shd w:val="clear" w:color="auto" w:fill="auto"/>
          </w:tcPr>
          <w:p w14:paraId="13B0EBDC" w14:textId="7DCA15D8" w:rsidR="00E65C88" w:rsidRPr="00264254" w:rsidRDefault="00E65C88" w:rsidP="00264254">
            <w:pPr>
              <w:widowControl w:val="0"/>
              <w:tabs>
                <w:tab w:val="left" w:pos="0"/>
                <w:tab w:val="center" w:pos="4419"/>
                <w:tab w:val="right" w:pos="8838"/>
                <w:tab w:val="left" w:pos="10065"/>
              </w:tabs>
              <w:suppressAutoHyphens/>
              <w:autoSpaceDN w:val="0"/>
              <w:spacing w:line="360" w:lineRule="auto"/>
              <w:textAlignment w:val="baseline"/>
              <w:rPr>
                <w:rFonts w:eastAsia="Times New Roman" w:cs="Arial"/>
                <w:kern w:val="3"/>
                <w:szCs w:val="24"/>
                <w:lang w:val="es-CO" w:bidi="hi-IN"/>
              </w:rPr>
            </w:pPr>
            <w:r w:rsidRPr="00264254">
              <w:rPr>
                <w:rFonts w:eastAsia="Times New Roman" w:cs="Arial"/>
                <w:kern w:val="3"/>
                <w:szCs w:val="24"/>
                <w:lang w:val="es-CO" w:bidi="hi-IN"/>
              </w:rPr>
              <w:t xml:space="preserve">Brújula, Diciembre </w:t>
            </w:r>
            <w:r w:rsidR="00264254">
              <w:rPr>
                <w:rFonts w:eastAsia="Times New Roman" w:cs="Arial"/>
                <w:kern w:val="3"/>
                <w:szCs w:val="24"/>
                <w:lang w:val="es-CO" w:bidi="hi-IN"/>
              </w:rPr>
              <w:t>4</w:t>
            </w:r>
            <w:r w:rsidRPr="00264254">
              <w:rPr>
                <w:rFonts w:eastAsia="Times New Roman" w:cs="Arial"/>
                <w:kern w:val="3"/>
                <w:szCs w:val="24"/>
                <w:lang w:val="es-CO" w:bidi="hi-IN"/>
              </w:rPr>
              <w:t xml:space="preserve"> de 2025</w:t>
            </w:r>
          </w:p>
        </w:tc>
        <w:tc>
          <w:tcPr>
            <w:tcW w:w="1715" w:type="pct"/>
            <w:shd w:val="clear" w:color="auto" w:fill="auto"/>
          </w:tcPr>
          <w:p w14:paraId="055500F6" w14:textId="3DD4B7E8" w:rsidR="00E65C88" w:rsidRPr="00264254" w:rsidRDefault="00E65C88" w:rsidP="00264254">
            <w:pPr>
              <w:widowControl w:val="0"/>
              <w:tabs>
                <w:tab w:val="left" w:pos="0"/>
                <w:tab w:val="center" w:pos="4419"/>
                <w:tab w:val="right" w:pos="8838"/>
                <w:tab w:val="left" w:pos="10065"/>
              </w:tabs>
              <w:suppressAutoHyphens/>
              <w:autoSpaceDN w:val="0"/>
              <w:spacing w:line="360" w:lineRule="auto"/>
              <w:textAlignment w:val="baseline"/>
              <w:rPr>
                <w:rFonts w:eastAsia="Times New Roman" w:cs="Arial"/>
                <w:kern w:val="3"/>
                <w:szCs w:val="24"/>
                <w:lang w:val="es-CO" w:bidi="hi-IN"/>
              </w:rPr>
            </w:pPr>
            <w:r w:rsidRPr="00264254">
              <w:rPr>
                <w:rFonts w:cs="Arial"/>
                <w:szCs w:val="24"/>
                <w:shd w:val="clear" w:color="auto" w:fill="FFFFFF"/>
                <w:lang w:val="es-CO"/>
              </w:rPr>
              <w:t>Creación del documento</w:t>
            </w:r>
            <w:r w:rsidR="00E8191A" w:rsidRPr="00264254">
              <w:rPr>
                <w:rFonts w:cs="Arial"/>
                <w:szCs w:val="24"/>
                <w:shd w:val="clear" w:color="auto" w:fill="FFFFFF"/>
                <w:lang w:val="es-CO"/>
              </w:rPr>
              <w:t>.</w:t>
            </w:r>
          </w:p>
        </w:tc>
      </w:tr>
    </w:tbl>
    <w:p w14:paraId="47B8E6BC" w14:textId="77777777" w:rsidR="00E65C88" w:rsidRPr="00264254" w:rsidRDefault="00E65C88" w:rsidP="00264254">
      <w:pPr>
        <w:tabs>
          <w:tab w:val="left" w:pos="0"/>
          <w:tab w:val="left" w:pos="1575"/>
          <w:tab w:val="left" w:pos="10065"/>
        </w:tabs>
        <w:spacing w:after="0" w:line="360" w:lineRule="auto"/>
        <w:rPr>
          <w:rFonts w:ascii="Arial" w:hAnsi="Arial" w:cs="Arial"/>
          <w:sz w:val="24"/>
          <w:szCs w:val="24"/>
          <w:lang w:val="es-CO"/>
        </w:rPr>
      </w:pPr>
    </w:p>
    <w:p w14:paraId="1B592886" w14:textId="77777777" w:rsidR="00B055C7" w:rsidRPr="00264254" w:rsidRDefault="00B055C7" w:rsidP="00264254">
      <w:pPr>
        <w:tabs>
          <w:tab w:val="left" w:pos="0"/>
          <w:tab w:val="left" w:pos="10065"/>
        </w:tabs>
        <w:spacing w:after="0" w:line="360" w:lineRule="auto"/>
        <w:rPr>
          <w:rFonts w:ascii="Arial" w:hAnsi="Arial" w:cs="Arial"/>
          <w:color w:val="FF0000"/>
          <w:sz w:val="24"/>
          <w:szCs w:val="24"/>
          <w:lang w:val="es-CO"/>
        </w:rPr>
      </w:pPr>
    </w:p>
    <w:sectPr w:rsidR="00B055C7" w:rsidRPr="00264254" w:rsidSect="00445C29">
      <w:headerReference w:type="even" r:id="rId9"/>
      <w:headerReference w:type="default" r:id="rId10"/>
      <w:footerReference w:type="even" r:id="rId11"/>
      <w:footerReference w:type="default" r:id="rId12"/>
      <w:headerReference w:type="first" r:id="rId13"/>
      <w:footerReference w:type="first" r:id="rId14"/>
      <w:pgSz w:w="12240" w:h="15840" w:code="1"/>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9F4C6" w14:textId="77777777" w:rsidR="008453BB" w:rsidRDefault="008453BB">
      <w:pPr>
        <w:spacing w:after="0" w:line="240" w:lineRule="auto"/>
      </w:pPr>
      <w:r>
        <w:separator/>
      </w:r>
    </w:p>
  </w:endnote>
  <w:endnote w:type="continuationSeparator" w:id="0">
    <w:p w14:paraId="6CE0F396" w14:textId="77777777" w:rsidR="008453BB" w:rsidRDefault="0084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ptos">
    <w:altName w:val="Times New Roman"/>
    <w:charset w:val="00"/>
    <w:family w:val="auto"/>
    <w:pitch w:val="default"/>
  </w:font>
  <w:font w:name="Pla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Droid Sans">
    <w:altName w:val="Times New Roman"/>
    <w:charset w:val="00"/>
    <w:family w:val="auto"/>
    <w:pitch w:val="variable"/>
  </w:font>
  <w:font w:name="Lohit Hindi">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711A6" w14:textId="77777777" w:rsidR="00B53078" w:rsidRDefault="00B5307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393B1" w14:textId="77777777" w:rsidR="00B53078" w:rsidRPr="001912D2" w:rsidRDefault="00B53078">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p>
  <w:p w14:paraId="1BB5F4D9" w14:textId="77777777" w:rsidR="00B53078" w:rsidRPr="001912D2" w:rsidRDefault="00B53078" w:rsidP="008406A7">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1912D2">
      <w:rPr>
        <w:rFonts w:ascii="Arial" w:hAnsi="Arial" w:cs="Arial"/>
        <w:sz w:val="20"/>
        <w:szCs w:val="20"/>
        <w:lang w:val="es-CO"/>
      </w:rPr>
      <w:t>_______________________________________________________________________</w:t>
    </w:r>
  </w:p>
  <w:p w14:paraId="2E7EF2F0" w14:textId="77777777" w:rsidR="00B53078" w:rsidRPr="001912D2" w:rsidRDefault="00B53078" w:rsidP="008406A7">
    <w:pPr>
      <w:pBdr>
        <w:top w:val="nil"/>
        <w:left w:val="nil"/>
        <w:bottom w:val="nil"/>
        <w:right w:val="nil"/>
        <w:between w:val="nil"/>
      </w:pBdr>
      <w:tabs>
        <w:tab w:val="center" w:pos="4419"/>
        <w:tab w:val="right" w:pos="8838"/>
      </w:tabs>
      <w:spacing w:after="0" w:line="240" w:lineRule="auto"/>
      <w:rPr>
        <w:rFonts w:ascii="Arial" w:hAnsi="Arial" w:cs="Arial"/>
        <w:b/>
        <w:sz w:val="2"/>
        <w:szCs w:val="2"/>
        <w:lang w:val="es-CO"/>
      </w:rPr>
    </w:pPr>
  </w:p>
  <w:p w14:paraId="573AAD50" w14:textId="77777777" w:rsidR="00B53078" w:rsidRPr="001912D2" w:rsidRDefault="00B53078" w:rsidP="008406A7">
    <w:pPr>
      <w:pBdr>
        <w:top w:val="nil"/>
        <w:left w:val="nil"/>
        <w:bottom w:val="nil"/>
        <w:right w:val="nil"/>
        <w:between w:val="nil"/>
      </w:pBdr>
      <w:tabs>
        <w:tab w:val="center" w:pos="4419"/>
        <w:tab w:val="right" w:pos="8838"/>
      </w:tabs>
      <w:spacing w:after="0" w:line="240" w:lineRule="auto"/>
      <w:rPr>
        <w:rFonts w:ascii="Arial" w:hAnsi="Arial" w:cs="Arial"/>
        <w:b/>
        <w:sz w:val="20"/>
        <w:szCs w:val="20"/>
        <w:lang w:val="es-CO"/>
      </w:rPr>
    </w:pPr>
    <w:r w:rsidRPr="001912D2">
      <w:rPr>
        <w:rFonts w:ascii="Arial" w:hAnsi="Arial" w:cs="Arial"/>
        <w:b/>
        <w:sz w:val="20"/>
        <w:szCs w:val="20"/>
        <w:lang w:val="es-CO"/>
      </w:rPr>
      <w:t>Agencia Presidencial de Cooperación Internacional de Colombia, APC Colombia</w:t>
    </w:r>
  </w:p>
  <w:p w14:paraId="0117C4E3" w14:textId="77777777" w:rsidR="00B53078" w:rsidRPr="001912D2" w:rsidRDefault="00B53078" w:rsidP="008406A7">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1912D2">
      <w:rPr>
        <w:rFonts w:ascii="Arial" w:hAnsi="Arial" w:cs="Arial"/>
        <w:sz w:val="20"/>
        <w:szCs w:val="20"/>
        <w:lang w:val="es-CO"/>
      </w:rPr>
      <w:t>Teléfono: (+57) 601 601 2424 | Línea gratuita: 01 8000 41 37 95 | Código postal: 110221</w:t>
    </w:r>
  </w:p>
  <w:p w14:paraId="07E8DE62" w14:textId="77777777" w:rsidR="00B53078" w:rsidRPr="001912D2" w:rsidRDefault="00B53078"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1912D2">
      <w:rPr>
        <w:rFonts w:ascii="Arial" w:hAnsi="Arial" w:cs="Arial"/>
        <w:sz w:val="20"/>
        <w:szCs w:val="20"/>
        <w:lang w:val="es-CO"/>
      </w:rPr>
      <w:t>Dirección: Carrera 10 No. 97A - 13, Torre A, Piso 6 | Bogotá D.C., Colombia</w:t>
    </w:r>
    <w:r w:rsidRPr="001912D2">
      <w:rPr>
        <w:rFonts w:ascii="Arial" w:hAnsi="Arial" w:cs="Arial"/>
        <w:color w:val="000000" w:themeColor="text1"/>
        <w:sz w:val="20"/>
        <w:szCs w:val="20"/>
        <w:lang w:val="es-CO"/>
      </w:rPr>
      <w:t xml:space="preserve"> </w:t>
    </w:r>
  </w:p>
  <w:p w14:paraId="0BA805A3" w14:textId="77777777" w:rsidR="00B53078" w:rsidRPr="001912D2" w:rsidRDefault="00B53078"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hyperlink r:id="rId1" w:history="1">
      <w:r w:rsidRPr="001912D2">
        <w:rPr>
          <w:rStyle w:val="Hipervnculo"/>
          <w:rFonts w:ascii="Arial" w:hAnsi="Arial" w:cs="Arial"/>
          <w:sz w:val="20"/>
          <w:szCs w:val="20"/>
          <w:lang w:val="es-CO"/>
        </w:rPr>
        <w:t>www.apccolombia.gov.co</w:t>
      </w:r>
    </w:hyperlink>
  </w:p>
  <w:p w14:paraId="47ECE763" w14:textId="64E8BBAF" w:rsidR="00B53078" w:rsidRPr="001912D2" w:rsidRDefault="00B53078"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1912D2">
      <w:rPr>
        <w:rFonts w:ascii="Arial" w:hAnsi="Arial" w:cs="Arial"/>
        <w:color w:val="000000" w:themeColor="text1"/>
        <w:sz w:val="20"/>
        <w:szCs w:val="20"/>
        <w:bdr w:val="none" w:sz="0" w:space="0" w:color="auto" w:frame="1"/>
        <w:shd w:val="clear" w:color="auto" w:fill="FFFFFF"/>
        <w:lang w:val="es-CO"/>
      </w:rPr>
      <w:t xml:space="preserve">Página: </w:t>
    </w:r>
    <w:r w:rsidRPr="001912D2">
      <w:rPr>
        <w:rFonts w:ascii="Arial" w:hAnsi="Arial" w:cs="Arial"/>
        <w:color w:val="000000" w:themeColor="text1"/>
        <w:sz w:val="20"/>
        <w:szCs w:val="20"/>
        <w:bdr w:val="none" w:sz="0" w:space="0" w:color="auto" w:frame="1"/>
        <w:shd w:val="clear" w:color="auto" w:fill="FFFFFF"/>
        <w:lang w:val="es-CO"/>
      </w:rPr>
      <w:fldChar w:fldCharType="begin"/>
    </w:r>
    <w:r w:rsidRPr="001912D2">
      <w:rPr>
        <w:rFonts w:ascii="Arial" w:hAnsi="Arial" w:cs="Arial"/>
        <w:color w:val="000000" w:themeColor="text1"/>
        <w:sz w:val="20"/>
        <w:szCs w:val="20"/>
        <w:bdr w:val="none" w:sz="0" w:space="0" w:color="auto" w:frame="1"/>
        <w:shd w:val="clear" w:color="auto" w:fill="FFFFFF"/>
        <w:lang w:val="es-CO"/>
      </w:rPr>
      <w:instrText>PAGE</w:instrText>
    </w:r>
    <w:r w:rsidRPr="001912D2">
      <w:rPr>
        <w:rFonts w:ascii="Arial" w:hAnsi="Arial" w:cs="Arial"/>
        <w:color w:val="000000" w:themeColor="text1"/>
        <w:sz w:val="20"/>
        <w:szCs w:val="20"/>
        <w:bdr w:val="none" w:sz="0" w:space="0" w:color="auto" w:frame="1"/>
        <w:shd w:val="clear" w:color="auto" w:fill="FFFFFF"/>
        <w:lang w:val="es-CO"/>
      </w:rPr>
      <w:fldChar w:fldCharType="separate"/>
    </w:r>
    <w:r>
      <w:rPr>
        <w:rFonts w:ascii="Arial" w:hAnsi="Arial" w:cs="Arial"/>
        <w:noProof/>
        <w:color w:val="000000" w:themeColor="text1"/>
        <w:sz w:val="20"/>
        <w:szCs w:val="20"/>
        <w:bdr w:val="none" w:sz="0" w:space="0" w:color="auto" w:frame="1"/>
        <w:shd w:val="clear" w:color="auto" w:fill="FFFFFF"/>
        <w:lang w:val="es-CO"/>
      </w:rPr>
      <w:t>75</w:t>
    </w:r>
    <w:r w:rsidRPr="001912D2">
      <w:rPr>
        <w:rFonts w:ascii="Arial" w:hAnsi="Arial" w:cs="Arial"/>
        <w:color w:val="000000" w:themeColor="text1"/>
        <w:sz w:val="20"/>
        <w:szCs w:val="20"/>
        <w:bdr w:val="none" w:sz="0" w:space="0" w:color="auto" w:frame="1"/>
        <w:shd w:val="clear" w:color="auto" w:fill="FFFFFF"/>
        <w:lang w:val="es-CO"/>
      </w:rPr>
      <w:fldChar w:fldCharType="end"/>
    </w:r>
    <w:r w:rsidRPr="001912D2">
      <w:rPr>
        <w:rFonts w:ascii="Arial" w:hAnsi="Arial" w:cs="Arial"/>
        <w:color w:val="000000" w:themeColor="text1"/>
        <w:sz w:val="20"/>
        <w:szCs w:val="20"/>
        <w:bdr w:val="none" w:sz="0" w:space="0" w:color="auto" w:frame="1"/>
        <w:shd w:val="clear" w:color="auto" w:fill="FFFFFF"/>
        <w:lang w:val="es-CO"/>
      </w:rPr>
      <w:t>/</w:t>
    </w:r>
    <w:r w:rsidRPr="001912D2">
      <w:rPr>
        <w:rFonts w:ascii="Arial" w:hAnsi="Arial" w:cs="Arial"/>
        <w:color w:val="000000" w:themeColor="text1"/>
        <w:sz w:val="20"/>
        <w:szCs w:val="20"/>
        <w:bdr w:val="none" w:sz="0" w:space="0" w:color="auto" w:frame="1"/>
        <w:shd w:val="clear" w:color="auto" w:fill="FFFFFF"/>
        <w:lang w:val="es-CO"/>
      </w:rPr>
      <w:fldChar w:fldCharType="begin"/>
    </w:r>
    <w:r w:rsidRPr="001912D2">
      <w:rPr>
        <w:rFonts w:ascii="Arial" w:hAnsi="Arial" w:cs="Arial"/>
        <w:color w:val="000000" w:themeColor="text1"/>
        <w:sz w:val="20"/>
        <w:szCs w:val="20"/>
        <w:bdr w:val="none" w:sz="0" w:space="0" w:color="auto" w:frame="1"/>
        <w:shd w:val="clear" w:color="auto" w:fill="FFFFFF"/>
        <w:lang w:val="es-CO"/>
      </w:rPr>
      <w:instrText>NUMPAGES</w:instrText>
    </w:r>
    <w:r w:rsidRPr="001912D2">
      <w:rPr>
        <w:rFonts w:ascii="Arial" w:hAnsi="Arial" w:cs="Arial"/>
        <w:color w:val="000000" w:themeColor="text1"/>
        <w:sz w:val="20"/>
        <w:szCs w:val="20"/>
        <w:bdr w:val="none" w:sz="0" w:space="0" w:color="auto" w:frame="1"/>
        <w:shd w:val="clear" w:color="auto" w:fill="FFFFFF"/>
        <w:lang w:val="es-CO"/>
      </w:rPr>
      <w:fldChar w:fldCharType="separate"/>
    </w:r>
    <w:r>
      <w:rPr>
        <w:rFonts w:ascii="Arial" w:hAnsi="Arial" w:cs="Arial"/>
        <w:noProof/>
        <w:color w:val="000000" w:themeColor="text1"/>
        <w:sz w:val="20"/>
        <w:szCs w:val="20"/>
        <w:bdr w:val="none" w:sz="0" w:space="0" w:color="auto" w:frame="1"/>
        <w:shd w:val="clear" w:color="auto" w:fill="FFFFFF"/>
        <w:lang w:val="es-CO"/>
      </w:rPr>
      <w:t>289</w:t>
    </w:r>
    <w:r w:rsidRPr="001912D2">
      <w:rPr>
        <w:rFonts w:ascii="Arial" w:hAnsi="Arial" w:cs="Arial"/>
        <w:color w:val="000000" w:themeColor="text1"/>
        <w:sz w:val="20"/>
        <w:szCs w:val="20"/>
        <w:bdr w:val="none" w:sz="0" w:space="0" w:color="auto" w:frame="1"/>
        <w:shd w:val="clear" w:color="auto" w:fill="FFFFFF"/>
        <w:lang w:val="es-C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35EE8" w14:textId="77777777" w:rsidR="00B53078" w:rsidRDefault="00B5307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F5A8D" w14:textId="77777777" w:rsidR="008453BB" w:rsidRDefault="008453BB">
      <w:pPr>
        <w:spacing w:after="0" w:line="240" w:lineRule="auto"/>
      </w:pPr>
      <w:r>
        <w:separator/>
      </w:r>
    </w:p>
  </w:footnote>
  <w:footnote w:type="continuationSeparator" w:id="0">
    <w:p w14:paraId="0235A3D6" w14:textId="77777777" w:rsidR="008453BB" w:rsidRDefault="008453BB">
      <w:pPr>
        <w:spacing w:after="0" w:line="240" w:lineRule="auto"/>
      </w:pPr>
      <w:r>
        <w:continuationSeparator/>
      </w:r>
    </w:p>
  </w:footnote>
  <w:footnote w:id="1">
    <w:p w14:paraId="342EF3BA" w14:textId="1ABE6330" w:rsidR="00B53078" w:rsidRPr="009C1B44" w:rsidRDefault="00B53078" w:rsidP="009C1B44">
      <w:pPr>
        <w:spacing w:after="0" w:line="360" w:lineRule="auto"/>
        <w:ind w:left="142" w:hanging="142"/>
        <w:jc w:val="both"/>
        <w:rPr>
          <w:rFonts w:ascii="Arial" w:hAnsi="Arial" w:cs="Arial"/>
          <w:color w:val="0000FF" w:themeColor="hyperlink"/>
          <w:sz w:val="24"/>
          <w:szCs w:val="24"/>
          <w:u w:val="single"/>
          <w:lang w:val="es-CO"/>
        </w:rPr>
      </w:pPr>
      <w:r w:rsidRPr="009C1B44">
        <w:rPr>
          <w:rStyle w:val="Refdenotaalpie"/>
          <w:rFonts w:ascii="Arial" w:hAnsi="Arial" w:cs="Arial"/>
          <w:sz w:val="24"/>
          <w:szCs w:val="24"/>
        </w:rPr>
        <w:footnoteRef/>
      </w:r>
      <w:r w:rsidRPr="009C1B44">
        <w:rPr>
          <w:rFonts w:ascii="Arial" w:hAnsi="Arial" w:cs="Arial"/>
          <w:sz w:val="24"/>
          <w:szCs w:val="24"/>
        </w:rPr>
        <w:t xml:space="preserve"> </w:t>
      </w:r>
      <w:hyperlink r:id="rId1" w:history="1">
        <w:r w:rsidRPr="009C1B44">
          <w:rPr>
            <w:rStyle w:val="Hipervnculo"/>
            <w:rFonts w:ascii="Arial" w:hAnsi="Arial" w:cs="Arial"/>
            <w:sz w:val="24"/>
            <w:szCs w:val="24"/>
            <w:lang w:val="es-CO"/>
          </w:rPr>
          <w:t>Decreto 2609 de 2012 Gestor Normativo</w:t>
        </w:r>
      </w:hyperlink>
    </w:p>
  </w:footnote>
  <w:footnote w:id="2">
    <w:p w14:paraId="5664DB10" w14:textId="6F83D55F" w:rsidR="00B53078" w:rsidRPr="009C1B44" w:rsidRDefault="00B53078" w:rsidP="009C1B44">
      <w:pPr>
        <w:pStyle w:val="Textonotapie"/>
        <w:spacing w:line="360" w:lineRule="auto"/>
        <w:ind w:left="142" w:hanging="142"/>
        <w:jc w:val="both"/>
        <w:rPr>
          <w:rStyle w:val="Hipervnculo"/>
          <w:rFonts w:ascii="Arial" w:hAnsi="Arial" w:cs="Arial"/>
          <w:sz w:val="24"/>
          <w:szCs w:val="24"/>
          <w:lang w:val="es-CO"/>
        </w:rPr>
      </w:pPr>
      <w:r w:rsidRPr="009C1B44">
        <w:rPr>
          <w:rStyle w:val="Refdenotaalpie"/>
          <w:rFonts w:ascii="Arial" w:hAnsi="Arial" w:cs="Arial"/>
          <w:sz w:val="24"/>
          <w:szCs w:val="24"/>
          <w:lang w:val="es-CO"/>
        </w:rPr>
        <w:footnoteRef/>
      </w:r>
      <w:r w:rsidRPr="009C1B44">
        <w:rPr>
          <w:rFonts w:ascii="Arial" w:hAnsi="Arial" w:cs="Arial"/>
          <w:sz w:val="24"/>
          <w:szCs w:val="24"/>
          <w:lang w:val="es-CO"/>
        </w:rPr>
        <w:t xml:space="preserve"> </w:t>
      </w:r>
      <w:hyperlink r:id="rId2" w:history="1">
        <w:r w:rsidRPr="009C1B44">
          <w:rPr>
            <w:rStyle w:val="Hipervnculo"/>
            <w:rFonts w:ascii="Arial" w:hAnsi="Arial" w:cs="Arial"/>
            <w:sz w:val="24"/>
            <w:szCs w:val="24"/>
            <w:lang w:val="es-CO"/>
          </w:rPr>
          <w:t>Ley 1437 de 2011 Gestor N</w:t>
        </w:r>
        <w:r w:rsidRPr="009C1B44">
          <w:rPr>
            <w:rStyle w:val="Hipervnculo"/>
            <w:rFonts w:ascii="Arial" w:hAnsi="Arial" w:cs="Arial"/>
            <w:color w:val="0000FF"/>
            <w:sz w:val="24"/>
            <w:szCs w:val="24"/>
            <w:lang w:val="es-CO"/>
          </w:rPr>
          <w:t>ormativo</w:t>
        </w:r>
      </w:hyperlink>
    </w:p>
  </w:footnote>
  <w:footnote w:id="3">
    <w:p w14:paraId="7D724DAC" w14:textId="24DC8DCB" w:rsidR="00B53078" w:rsidRPr="009C1B44" w:rsidRDefault="00B53078" w:rsidP="009C1B44">
      <w:pPr>
        <w:spacing w:after="0" w:line="360" w:lineRule="auto"/>
        <w:ind w:left="142" w:hanging="142"/>
        <w:jc w:val="both"/>
        <w:rPr>
          <w:rFonts w:ascii="Arial" w:hAnsi="Arial" w:cs="Arial"/>
          <w:sz w:val="24"/>
          <w:szCs w:val="24"/>
          <w:lang w:val="es-CO"/>
        </w:rPr>
      </w:pPr>
      <w:r w:rsidRPr="009C1B44">
        <w:rPr>
          <w:rStyle w:val="Refdenotaalpie"/>
          <w:rFonts w:ascii="Arial" w:hAnsi="Arial" w:cs="Arial"/>
          <w:sz w:val="24"/>
          <w:szCs w:val="24"/>
          <w:lang w:val="es-CO"/>
        </w:rPr>
        <w:footnoteRef/>
      </w:r>
      <w:r w:rsidRPr="009C1B44">
        <w:rPr>
          <w:rStyle w:val="Hipervnculo"/>
          <w:rFonts w:ascii="Arial" w:hAnsi="Arial" w:cs="Arial"/>
          <w:sz w:val="24"/>
          <w:szCs w:val="24"/>
          <w:u w:val="none"/>
          <w:lang w:val="es-CO"/>
        </w:rPr>
        <w:t xml:space="preserve"> </w:t>
      </w:r>
      <w:hyperlink r:id="rId3" w:history="1">
        <w:r w:rsidRPr="009C1B44">
          <w:rPr>
            <w:rStyle w:val="Hipervnculo"/>
            <w:rFonts w:ascii="Arial" w:hAnsi="Arial" w:cs="Arial"/>
            <w:sz w:val="24"/>
            <w:szCs w:val="24"/>
            <w:lang w:val="es-CO"/>
          </w:rPr>
          <w:t>Decreto</w:t>
        </w:r>
        <w:r>
          <w:rPr>
            <w:rStyle w:val="Hipervnculo"/>
            <w:rFonts w:ascii="Arial" w:hAnsi="Arial" w:cs="Arial"/>
            <w:sz w:val="24"/>
            <w:szCs w:val="24"/>
            <w:lang w:val="es-CO"/>
          </w:rPr>
          <w:t xml:space="preserve"> </w:t>
        </w:r>
        <w:r w:rsidRPr="009C1B44">
          <w:rPr>
            <w:rStyle w:val="Hipervnculo"/>
            <w:rFonts w:ascii="Arial" w:hAnsi="Arial" w:cs="Arial"/>
            <w:sz w:val="24"/>
            <w:szCs w:val="24"/>
            <w:lang w:val="es-CO"/>
          </w:rPr>
          <w:t>1080</w:t>
        </w:r>
        <w:r>
          <w:rPr>
            <w:rStyle w:val="Hipervnculo"/>
            <w:rFonts w:ascii="Arial" w:hAnsi="Arial" w:cs="Arial"/>
            <w:sz w:val="24"/>
            <w:szCs w:val="24"/>
            <w:lang w:val="es-CO"/>
          </w:rPr>
          <w:t xml:space="preserve"> </w:t>
        </w:r>
        <w:r w:rsidRPr="009C1B44">
          <w:rPr>
            <w:rStyle w:val="Hipervnculo"/>
            <w:rFonts w:ascii="Arial" w:hAnsi="Arial" w:cs="Arial"/>
            <w:sz w:val="24"/>
            <w:szCs w:val="24"/>
            <w:lang w:val="es-CO"/>
          </w:rPr>
          <w:t>de</w:t>
        </w:r>
        <w:r>
          <w:rPr>
            <w:rStyle w:val="Hipervnculo"/>
            <w:rFonts w:ascii="Arial" w:hAnsi="Arial" w:cs="Arial"/>
            <w:sz w:val="24"/>
            <w:szCs w:val="24"/>
            <w:lang w:val="es-CO"/>
          </w:rPr>
          <w:t xml:space="preserve"> </w:t>
        </w:r>
        <w:r w:rsidRPr="009C1B44">
          <w:rPr>
            <w:rStyle w:val="Hipervnculo"/>
            <w:rFonts w:ascii="Arial" w:hAnsi="Arial" w:cs="Arial"/>
            <w:sz w:val="24"/>
            <w:szCs w:val="24"/>
            <w:lang w:val="es-CO"/>
          </w:rPr>
          <w:t>2015</w:t>
        </w:r>
        <w:r>
          <w:rPr>
            <w:rStyle w:val="Hipervnculo"/>
            <w:rFonts w:ascii="Arial" w:hAnsi="Arial" w:cs="Arial"/>
            <w:sz w:val="24"/>
            <w:szCs w:val="24"/>
            <w:lang w:val="es-CO"/>
          </w:rPr>
          <w:t xml:space="preserve"> </w:t>
        </w:r>
        <w:r w:rsidRPr="009C1B44">
          <w:rPr>
            <w:rStyle w:val="Hipervnculo"/>
            <w:rFonts w:ascii="Arial" w:hAnsi="Arial" w:cs="Arial"/>
            <w:sz w:val="24"/>
            <w:szCs w:val="24"/>
            <w:lang w:val="es-CO"/>
          </w:rPr>
          <w:t>Sector</w:t>
        </w:r>
        <w:r>
          <w:rPr>
            <w:rStyle w:val="Hipervnculo"/>
            <w:rFonts w:ascii="Arial" w:hAnsi="Arial" w:cs="Arial"/>
            <w:sz w:val="24"/>
            <w:szCs w:val="24"/>
            <w:lang w:val="es-CO"/>
          </w:rPr>
          <w:t xml:space="preserve"> </w:t>
        </w:r>
        <w:r w:rsidRPr="009C1B44">
          <w:rPr>
            <w:rStyle w:val="Hipervnculo"/>
            <w:rFonts w:ascii="Arial" w:hAnsi="Arial" w:cs="Arial"/>
            <w:sz w:val="24"/>
            <w:szCs w:val="24"/>
            <w:lang w:val="es-CO"/>
          </w:rPr>
          <w:t>Cultura</w:t>
        </w:r>
        <w:r>
          <w:rPr>
            <w:rStyle w:val="Hipervnculo"/>
            <w:rFonts w:ascii="Arial" w:hAnsi="Arial" w:cs="Arial"/>
            <w:sz w:val="24"/>
            <w:szCs w:val="24"/>
            <w:lang w:val="es-CO"/>
          </w:rPr>
          <w:t xml:space="preserve"> </w:t>
        </w:r>
        <w:r w:rsidRPr="009C1B44">
          <w:rPr>
            <w:rStyle w:val="Hipervnculo"/>
            <w:rFonts w:ascii="Arial" w:hAnsi="Arial" w:cs="Arial"/>
            <w:sz w:val="24"/>
            <w:szCs w:val="24"/>
            <w:lang w:val="es-CO"/>
          </w:rPr>
          <w:t>Gestor</w:t>
        </w:r>
        <w:r>
          <w:rPr>
            <w:rStyle w:val="Hipervnculo"/>
            <w:rFonts w:ascii="Arial" w:hAnsi="Arial" w:cs="Arial"/>
            <w:sz w:val="24"/>
            <w:szCs w:val="24"/>
            <w:lang w:val="es-CO"/>
          </w:rPr>
          <w:t xml:space="preserve"> </w:t>
        </w:r>
        <w:r w:rsidRPr="009C1B44">
          <w:rPr>
            <w:rStyle w:val="Hipervnculo"/>
            <w:rFonts w:ascii="Arial" w:hAnsi="Arial" w:cs="Arial"/>
            <w:sz w:val="24"/>
            <w:szCs w:val="24"/>
            <w:lang w:val="es-CO"/>
          </w:rPr>
          <w:t>Normativo</w:t>
        </w:r>
      </w:hyperlink>
    </w:p>
  </w:footnote>
  <w:footnote w:id="4">
    <w:p w14:paraId="251AB307" w14:textId="6CF7B65E" w:rsidR="00B53078" w:rsidRPr="009C1B44" w:rsidRDefault="00B53078" w:rsidP="009C1B44">
      <w:pPr>
        <w:pStyle w:val="Textonotapie"/>
        <w:spacing w:line="360" w:lineRule="auto"/>
        <w:rPr>
          <w:rFonts w:ascii="Arial" w:hAnsi="Arial" w:cs="Arial"/>
          <w:sz w:val="24"/>
          <w:szCs w:val="24"/>
          <w:lang w:val="es-CO"/>
        </w:rPr>
      </w:pPr>
      <w:r w:rsidRPr="009C1B44">
        <w:rPr>
          <w:rStyle w:val="Refdenotaalpie"/>
          <w:rFonts w:ascii="Arial" w:hAnsi="Arial" w:cs="Arial"/>
          <w:sz w:val="24"/>
          <w:szCs w:val="24"/>
          <w:lang w:val="es-CO"/>
        </w:rPr>
        <w:footnoteRef/>
      </w:r>
      <w:r w:rsidRPr="009C1B44">
        <w:rPr>
          <w:rFonts w:ascii="Arial" w:hAnsi="Arial" w:cs="Arial"/>
          <w:sz w:val="24"/>
          <w:szCs w:val="24"/>
          <w:lang w:val="es-CO"/>
        </w:rPr>
        <w:t xml:space="preserve"> </w:t>
      </w:r>
      <w:hyperlink r:id="rId4" w:history="1">
        <w:r w:rsidRPr="009C1B44">
          <w:rPr>
            <w:rStyle w:val="Hipervnculo"/>
            <w:rFonts w:ascii="Arial" w:hAnsi="Arial" w:cs="Arial"/>
            <w:sz w:val="24"/>
            <w:szCs w:val="24"/>
            <w:lang w:val="es-CO"/>
          </w:rPr>
          <w:t>Acuerdo No. 001 del 2024 | Normatividad AGN</w:t>
        </w:r>
      </w:hyperlink>
    </w:p>
    <w:p w14:paraId="0C52CA9E" w14:textId="77777777" w:rsidR="00B53078" w:rsidRPr="009C1B44" w:rsidRDefault="00B53078" w:rsidP="00E65C88">
      <w:pPr>
        <w:pStyle w:val="Textonotapie"/>
        <w:rPr>
          <w:rFonts w:ascii="Arial" w:hAnsi="Arial" w:cs="Arial"/>
          <w:sz w:val="24"/>
          <w:szCs w:val="24"/>
          <w:lang w:val="es-CO"/>
        </w:rPr>
      </w:pPr>
    </w:p>
  </w:footnote>
  <w:footnote w:id="5">
    <w:p w14:paraId="5F33D647" w14:textId="77777777" w:rsidR="00B53078" w:rsidRPr="009B6EB2" w:rsidRDefault="00B53078" w:rsidP="00E65C88">
      <w:pPr>
        <w:pStyle w:val="Textonotapie"/>
        <w:jc w:val="both"/>
        <w:rPr>
          <w:rFonts w:ascii="Arial" w:hAnsi="Arial" w:cs="Arial"/>
        </w:rPr>
      </w:pPr>
      <w:r w:rsidRPr="0079691F">
        <w:rPr>
          <w:rStyle w:val="Refdenotaalpie"/>
          <w:rFonts w:ascii="Arial" w:hAnsi="Arial" w:cs="Arial"/>
          <w:sz w:val="24"/>
          <w:szCs w:val="24"/>
        </w:rPr>
        <w:footnoteRef/>
      </w:r>
      <w:r w:rsidRPr="0079691F">
        <w:rPr>
          <w:rFonts w:ascii="Arial" w:hAnsi="Arial" w:cs="Arial"/>
          <w:sz w:val="24"/>
          <w:szCs w:val="24"/>
        </w:rPr>
        <w:t xml:space="preserve"> </w:t>
      </w:r>
      <w:hyperlink r:id="rId5" w:history="1">
        <w:r w:rsidRPr="0079691F">
          <w:rPr>
            <w:rStyle w:val="Hipervnculo"/>
            <w:rFonts w:ascii="Arial" w:hAnsi="Arial" w:cs="Arial"/>
            <w:sz w:val="24"/>
            <w:szCs w:val="24"/>
          </w:rPr>
          <w:t>CIRCULAR EXTERNA 003 DE 2015 | Normatividad AGN</w:t>
        </w:r>
      </w:hyperlink>
    </w:p>
  </w:footnote>
  <w:footnote w:id="6">
    <w:p w14:paraId="62B05B8D" w14:textId="77777777" w:rsidR="00B53078" w:rsidRPr="004B7F9E" w:rsidRDefault="00B53078" w:rsidP="00E65C88">
      <w:pPr>
        <w:autoSpaceDE w:val="0"/>
        <w:autoSpaceDN w:val="0"/>
        <w:adjustRightInd w:val="0"/>
        <w:jc w:val="both"/>
        <w:rPr>
          <w:rFonts w:ascii="Arial" w:eastAsia="Calibri" w:hAnsi="Arial" w:cs="Arial"/>
          <w:sz w:val="24"/>
          <w:szCs w:val="24"/>
        </w:rPr>
      </w:pPr>
      <w:r w:rsidRPr="004B7F9E">
        <w:rPr>
          <w:rStyle w:val="Refdenotaalpie"/>
          <w:rFonts w:ascii="Arial" w:hAnsi="Arial" w:cs="Arial"/>
          <w:sz w:val="24"/>
          <w:szCs w:val="24"/>
        </w:rPr>
        <w:footnoteRef/>
      </w:r>
      <w:r w:rsidRPr="004B7F9E">
        <w:rPr>
          <w:rFonts w:ascii="Arial" w:hAnsi="Arial" w:cs="Arial"/>
          <w:sz w:val="24"/>
          <w:szCs w:val="24"/>
        </w:rPr>
        <w:t xml:space="preserve"> </w:t>
      </w:r>
      <w:hyperlink r:id="rId6" w:history="1">
        <w:r w:rsidRPr="004B7F9E">
          <w:rPr>
            <w:rStyle w:val="Hipervnculo"/>
            <w:rFonts w:ascii="Arial" w:hAnsi="Arial" w:cs="Arial"/>
            <w:sz w:val="24"/>
            <w:szCs w:val="24"/>
          </w:rPr>
          <w:t xml:space="preserve">Banco </w:t>
        </w:r>
        <w:r w:rsidRPr="00C475EC">
          <w:rPr>
            <w:rStyle w:val="Hipervnculo"/>
            <w:rFonts w:ascii="Arial" w:hAnsi="Arial" w:cs="Arial"/>
            <w:sz w:val="24"/>
            <w:szCs w:val="24"/>
            <w:lang w:val="es-CO"/>
          </w:rPr>
          <w:t>Terminológico | Archivo General de la Nación</w:t>
        </w:r>
      </w:hyperlink>
    </w:p>
    <w:p w14:paraId="22B5106F" w14:textId="77777777" w:rsidR="00B53078" w:rsidRDefault="00B53078" w:rsidP="00E65C88">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336B0" w14:textId="77777777" w:rsidR="00B53078" w:rsidRDefault="00B53078">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F4F00" w14:textId="685359C8" w:rsidR="00B53078" w:rsidRDefault="00B53078">
    <w:pPr>
      <w:pBdr>
        <w:top w:val="nil"/>
        <w:left w:val="nil"/>
        <w:bottom w:val="nil"/>
        <w:right w:val="nil"/>
        <w:between w:val="nil"/>
      </w:pBdr>
      <w:tabs>
        <w:tab w:val="center" w:pos="4419"/>
        <w:tab w:val="right" w:pos="8838"/>
      </w:tabs>
      <w:spacing w:after="0" w:line="240" w:lineRule="auto"/>
      <w:jc w:val="center"/>
      <w:rPr>
        <w:color w:val="000000"/>
        <w:sz w:val="20"/>
        <w:szCs w:val="20"/>
        <w:lang w:val="es-CO"/>
      </w:rPr>
    </w:pPr>
    <w:r w:rsidRPr="00D13C49">
      <w:rPr>
        <w:noProof/>
        <w:sz w:val="20"/>
        <w:szCs w:val="20"/>
        <w:lang w:val="es-CO"/>
      </w:rPr>
      <w:drawing>
        <wp:inline distT="114300" distB="114300" distL="114300" distR="114300" wp14:anchorId="23C04053" wp14:editId="21707982">
          <wp:extent cx="1574482" cy="597217"/>
          <wp:effectExtent l="0" t="0" r="0" b="0"/>
          <wp:docPr id="15" name="image2.png" descr="Captura de imagen: Donde se visualiza el escudo de Colombia y la Sigla de la APC Colombia, en blanco y negro" title="LOGOTIPO INSTITUCIONAL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74482" cy="597217"/>
                  </a:xfrm>
                  <a:prstGeom prst="rect">
                    <a:avLst/>
                  </a:prstGeom>
                  <a:ln/>
                </pic:spPr>
              </pic:pic>
            </a:graphicData>
          </a:graphic>
        </wp:inline>
      </w:drawing>
    </w:r>
  </w:p>
  <w:p w14:paraId="60A8480D" w14:textId="77777777" w:rsidR="00B53078" w:rsidRPr="00626B74" w:rsidRDefault="00B53078" w:rsidP="00C475EC">
    <w:pPr>
      <w:pBdr>
        <w:top w:val="nil"/>
        <w:left w:val="nil"/>
        <w:bottom w:val="nil"/>
        <w:right w:val="nil"/>
        <w:between w:val="nil"/>
      </w:pBdr>
      <w:tabs>
        <w:tab w:val="center" w:pos="4419"/>
        <w:tab w:val="right" w:pos="8838"/>
      </w:tabs>
      <w:spacing w:after="0" w:line="240" w:lineRule="auto"/>
      <w:jc w:val="center"/>
      <w:rPr>
        <w:rFonts w:ascii="Arial" w:hAnsi="Arial" w:cs="Arial"/>
        <w:color w:val="000000"/>
        <w:sz w:val="20"/>
        <w:szCs w:val="20"/>
        <w:lang w:val="es-CO"/>
      </w:rPr>
    </w:pPr>
  </w:p>
  <w:p w14:paraId="2BBC1158" w14:textId="6617EF43" w:rsidR="00B53078" w:rsidRPr="00C475EC" w:rsidRDefault="00B53078" w:rsidP="00C475EC">
    <w:pPr>
      <w:pStyle w:val="Heading"/>
      <w:rPr>
        <w:rFonts w:ascii="Arial" w:hAnsi="Arial" w:cs="Arial"/>
        <w:b/>
        <w:bCs/>
        <w:sz w:val="20"/>
        <w:szCs w:val="20"/>
        <w:lang w:eastAsia="es-CO"/>
      </w:rPr>
    </w:pPr>
    <w:r w:rsidRPr="00C475EC">
      <w:rPr>
        <w:rFonts w:ascii="Arial" w:hAnsi="Arial" w:cs="Arial"/>
        <w:b/>
        <w:bCs/>
        <w:noProof/>
        <w:sz w:val="20"/>
        <w:szCs w:val="20"/>
        <w:lang w:eastAsia="es-CO" w:bidi="ar-SA"/>
      </w:rPr>
      <mc:AlternateContent>
        <mc:Choice Requires="wps">
          <w:drawing>
            <wp:anchor distT="0" distB="0" distL="114300" distR="114300" simplePos="0" relativeHeight="251658240" behindDoc="0" locked="0" layoutInCell="1" hidden="0" allowOverlap="1" wp14:anchorId="72F24365" wp14:editId="53106B5B">
              <wp:simplePos x="0" y="0"/>
              <wp:positionH relativeFrom="column">
                <wp:posOffset>3</wp:posOffset>
              </wp:positionH>
              <wp:positionV relativeFrom="paragraph">
                <wp:posOffset>11191875</wp:posOffset>
              </wp:positionV>
              <wp:extent cx="6029325" cy="1229995"/>
              <wp:effectExtent l="0" t="0" r="0" b="0"/>
              <wp:wrapNone/>
              <wp:docPr id="1" name="Rectángulo 1"/>
              <wp:cNvGraphicFramePr/>
              <a:graphic xmlns:a="http://schemas.openxmlformats.org/drawingml/2006/main">
                <a:graphicData uri="http://schemas.microsoft.com/office/word/2010/wordprocessingShape">
                  <wps:wsp>
                    <wps:cNvSpPr/>
                    <wps:spPr>
                      <a:xfrm>
                        <a:off x="0" y="0"/>
                        <a:ext cx="6029325" cy="1229995"/>
                      </a:xfrm>
                      <a:prstGeom prst="rect">
                        <a:avLst/>
                      </a:prstGeom>
                      <a:noFill/>
                      <a:ln>
                        <a:noFill/>
                      </a:ln>
                    </wps:spPr>
                    <wps:txbx>
                      <w:txbxContent>
                        <w:p w14:paraId="37F37107" w14:textId="77777777" w:rsidR="00B53078" w:rsidRDefault="00B53078">
                          <w:pPr>
                            <w:spacing w:after="0" w:line="275" w:lineRule="auto"/>
                            <w:textDirection w:val="btLr"/>
                          </w:pPr>
                          <w:r>
                            <w:rPr>
                              <w:rFonts w:ascii="Helvetica Neue" w:eastAsia="Helvetica Neue" w:hAnsi="Helvetica Neue" w:cs="Helvetica Neue"/>
                              <w:color w:val="000000"/>
                              <w:sz w:val="20"/>
                            </w:rPr>
                            <w:t>________________________________________________________________________</w:t>
                          </w:r>
                        </w:p>
                        <w:p w14:paraId="1143F3C3" w14:textId="77777777" w:rsidR="00B53078" w:rsidRDefault="00B53078">
                          <w:pPr>
                            <w:spacing w:after="0" w:line="275" w:lineRule="auto"/>
                            <w:textDirection w:val="btLr"/>
                          </w:pPr>
                          <w:proofErr w:type="spellStart"/>
                          <w:r>
                            <w:rPr>
                              <w:rFonts w:ascii="Verdana" w:eastAsia="Verdana" w:hAnsi="Verdana" w:cs="Verdana"/>
                              <w:b/>
                              <w:color w:val="000000"/>
                              <w:sz w:val="20"/>
                            </w:rPr>
                            <w:t>Agencia</w:t>
                          </w:r>
                          <w:proofErr w:type="spellEnd"/>
                          <w:r>
                            <w:rPr>
                              <w:rFonts w:ascii="Verdana" w:eastAsia="Verdana" w:hAnsi="Verdana" w:cs="Verdana"/>
                              <w:b/>
                              <w:color w:val="000000"/>
                              <w:sz w:val="20"/>
                            </w:rPr>
                            <w:t xml:space="preserve"> </w:t>
                          </w:r>
                          <w:proofErr w:type="spellStart"/>
                          <w:r>
                            <w:rPr>
                              <w:rFonts w:ascii="Verdana" w:eastAsia="Verdana" w:hAnsi="Verdana" w:cs="Verdana"/>
                              <w:b/>
                              <w:color w:val="000000"/>
                              <w:sz w:val="20"/>
                            </w:rPr>
                            <w:t>Presidencial</w:t>
                          </w:r>
                          <w:proofErr w:type="spellEnd"/>
                          <w:r>
                            <w:rPr>
                              <w:rFonts w:ascii="Verdana" w:eastAsia="Verdana" w:hAnsi="Verdana" w:cs="Verdana"/>
                              <w:b/>
                              <w:color w:val="000000"/>
                              <w:sz w:val="20"/>
                            </w:rPr>
                            <w:t xml:space="preserve"> de </w:t>
                          </w:r>
                          <w:proofErr w:type="spellStart"/>
                          <w:r>
                            <w:rPr>
                              <w:rFonts w:ascii="Verdana" w:eastAsia="Verdana" w:hAnsi="Verdana" w:cs="Verdana"/>
                              <w:b/>
                              <w:color w:val="000000"/>
                              <w:sz w:val="20"/>
                            </w:rPr>
                            <w:t>Cooperación</w:t>
                          </w:r>
                          <w:proofErr w:type="spellEnd"/>
                          <w:r>
                            <w:rPr>
                              <w:rFonts w:ascii="Verdana" w:eastAsia="Verdana" w:hAnsi="Verdana" w:cs="Verdana"/>
                              <w:b/>
                              <w:color w:val="000000"/>
                              <w:sz w:val="20"/>
                            </w:rPr>
                            <w:t xml:space="preserve"> </w:t>
                          </w:r>
                          <w:proofErr w:type="spellStart"/>
                          <w:r>
                            <w:rPr>
                              <w:rFonts w:ascii="Verdana" w:eastAsia="Verdana" w:hAnsi="Verdana" w:cs="Verdana"/>
                              <w:b/>
                              <w:color w:val="000000"/>
                              <w:sz w:val="20"/>
                            </w:rPr>
                            <w:t>Internacional</w:t>
                          </w:r>
                          <w:proofErr w:type="spellEnd"/>
                          <w:r>
                            <w:rPr>
                              <w:rFonts w:ascii="Verdana" w:eastAsia="Verdana" w:hAnsi="Verdana" w:cs="Verdana"/>
                              <w:b/>
                              <w:color w:val="000000"/>
                              <w:sz w:val="20"/>
                            </w:rPr>
                            <w:t xml:space="preserve"> de Colombia, APC Colombia</w:t>
                          </w:r>
                        </w:p>
                        <w:p w14:paraId="76EB27A0" w14:textId="77777777" w:rsidR="00B53078" w:rsidRDefault="00B53078">
                          <w:pPr>
                            <w:spacing w:after="0" w:line="275" w:lineRule="auto"/>
                            <w:textDirection w:val="btLr"/>
                          </w:pPr>
                          <w:proofErr w:type="spellStart"/>
                          <w:r>
                            <w:rPr>
                              <w:rFonts w:ascii="Verdana" w:eastAsia="Verdana" w:hAnsi="Verdana" w:cs="Verdana"/>
                              <w:color w:val="000000"/>
                              <w:sz w:val="20"/>
                            </w:rPr>
                            <w:t>Dirección</w:t>
                          </w:r>
                          <w:proofErr w:type="spellEnd"/>
                          <w:r>
                            <w:rPr>
                              <w:rFonts w:ascii="Verdana" w:eastAsia="Verdana" w:hAnsi="Verdana" w:cs="Verdana"/>
                              <w:color w:val="000000"/>
                              <w:sz w:val="20"/>
                            </w:rPr>
                            <w:t>: Carrera 10 No. 97A-13, Piso 6, Torre A | Bogotá D.C., Colombia</w:t>
                          </w:r>
                        </w:p>
                        <w:p w14:paraId="365C1046" w14:textId="77777777" w:rsidR="00B53078" w:rsidRDefault="00B53078">
                          <w:pPr>
                            <w:spacing w:after="0" w:line="275" w:lineRule="auto"/>
                            <w:textDirection w:val="btLr"/>
                          </w:pPr>
                          <w:proofErr w:type="spellStart"/>
                          <w:r>
                            <w:rPr>
                              <w:rFonts w:ascii="Verdana" w:eastAsia="Verdana" w:hAnsi="Verdana" w:cs="Verdana"/>
                              <w:color w:val="000000"/>
                              <w:sz w:val="20"/>
                            </w:rPr>
                            <w:t>Teléfono</w:t>
                          </w:r>
                          <w:proofErr w:type="spellEnd"/>
                          <w:r>
                            <w:rPr>
                              <w:rFonts w:ascii="Verdana" w:eastAsia="Verdana" w:hAnsi="Verdana" w:cs="Verdana"/>
                              <w:color w:val="000000"/>
                              <w:sz w:val="20"/>
                            </w:rPr>
                            <w:t xml:space="preserve">: (+57) 601 601 2424 </w:t>
                          </w:r>
                          <w:proofErr w:type="spellStart"/>
                          <w:r>
                            <w:rPr>
                              <w:rFonts w:ascii="Verdana" w:eastAsia="Verdana" w:hAnsi="Verdana" w:cs="Verdana"/>
                              <w:color w:val="000000"/>
                              <w:sz w:val="20"/>
                            </w:rPr>
                            <w:t>Línea</w:t>
                          </w:r>
                          <w:proofErr w:type="spellEnd"/>
                          <w:r>
                            <w:rPr>
                              <w:rFonts w:ascii="Verdana" w:eastAsia="Verdana" w:hAnsi="Verdana" w:cs="Verdana"/>
                              <w:color w:val="000000"/>
                              <w:sz w:val="20"/>
                            </w:rPr>
                            <w:t xml:space="preserve"> </w:t>
                          </w:r>
                          <w:proofErr w:type="spellStart"/>
                          <w:r>
                            <w:rPr>
                              <w:rFonts w:ascii="Verdana" w:eastAsia="Verdana" w:hAnsi="Verdana" w:cs="Verdana"/>
                              <w:color w:val="000000"/>
                              <w:sz w:val="20"/>
                            </w:rPr>
                            <w:t>gratuita</w:t>
                          </w:r>
                          <w:proofErr w:type="spellEnd"/>
                          <w:r>
                            <w:rPr>
                              <w:rFonts w:ascii="Verdana" w:eastAsia="Verdana" w:hAnsi="Verdana" w:cs="Verdana"/>
                              <w:color w:val="000000"/>
                              <w:sz w:val="20"/>
                            </w:rPr>
                            <w:t xml:space="preserve"> </w:t>
                          </w:r>
                          <w:proofErr w:type="spellStart"/>
                          <w:r>
                            <w:rPr>
                              <w:rFonts w:ascii="Verdana" w:eastAsia="Verdana" w:hAnsi="Verdana" w:cs="Verdana"/>
                              <w:color w:val="000000"/>
                              <w:sz w:val="20"/>
                            </w:rPr>
                            <w:t>nacional</w:t>
                          </w:r>
                          <w:proofErr w:type="spellEnd"/>
                          <w:r>
                            <w:rPr>
                              <w:rFonts w:ascii="Verdana" w:eastAsia="Verdana" w:hAnsi="Verdana" w:cs="Verdana"/>
                              <w:color w:val="000000"/>
                              <w:sz w:val="20"/>
                            </w:rPr>
                            <w:t>: 018000413795</w:t>
                          </w:r>
                          <w:r>
                            <w:rPr>
                              <w:rFonts w:ascii="Verdana" w:eastAsia="Verdana" w:hAnsi="Verdana" w:cs="Verdana"/>
                              <w:color w:val="000000"/>
                              <w:sz w:val="20"/>
                            </w:rPr>
                            <w:br/>
                            <w:t>Código postal: 110221</w:t>
                          </w:r>
                          <w:r>
                            <w:rPr>
                              <w:rFonts w:ascii="Verdana" w:eastAsia="Verdana" w:hAnsi="Verdana" w:cs="Verdana"/>
                              <w:color w:val="000000"/>
                              <w:sz w:val="20"/>
                            </w:rPr>
                            <w:br/>
                            <w:t>www.apccolombia.gov.co</w:t>
                          </w:r>
                        </w:p>
                      </w:txbxContent>
                    </wps:txbx>
                    <wps:bodyPr spcFirstLastPara="1" wrap="square" lIns="91425" tIns="45700" rIns="91425" bIns="45700" anchor="t" anchorCtr="0">
                      <a:noAutofit/>
                    </wps:bodyPr>
                  </wps:wsp>
                </a:graphicData>
              </a:graphic>
            </wp:anchor>
          </w:drawing>
        </mc:Choice>
        <mc:Fallback>
          <w:pict>
            <v:rect w14:anchorId="72F24365" id="Rectángulo 1" o:spid="_x0000_s1026" style="position:absolute;margin-left:0;margin-top:881.25pt;width:474.75pt;height:9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" filled="f" stroked="f">
              <v:textbox inset="2.53958mm,1.2694mm,2.53958mm,1.2694mm">
                <w:txbxContent>
                  <w:p w14:paraId="37F37107" w14:textId="77777777" w:rsidR="00B53078" w:rsidRDefault="00B53078">
                    <w:pPr>
                      <w:spacing w:after="0" w:line="275" w:lineRule="auto"/>
                      <w:textDirection w:val="btLr"/>
                    </w:pPr>
                    <w:r>
                      <w:rPr>
                        <w:rFonts w:ascii="Helvetica Neue" w:eastAsia="Helvetica Neue" w:hAnsi="Helvetica Neue" w:cs="Helvetica Neue"/>
                        <w:color w:val="000000"/>
                        <w:sz w:val="20"/>
                      </w:rPr>
                      <w:t>________________________________________________________________________</w:t>
                    </w:r>
                  </w:p>
                  <w:p w14:paraId="1143F3C3" w14:textId="77777777" w:rsidR="00B53078" w:rsidRDefault="00B53078">
                    <w:pPr>
                      <w:spacing w:after="0" w:line="275" w:lineRule="auto"/>
                      <w:textDirection w:val="btLr"/>
                    </w:pPr>
                    <w:proofErr w:type="spellStart"/>
                    <w:r>
                      <w:rPr>
                        <w:rFonts w:ascii="Verdana" w:eastAsia="Verdana" w:hAnsi="Verdana" w:cs="Verdana"/>
                        <w:b/>
                        <w:color w:val="000000"/>
                        <w:sz w:val="20"/>
                      </w:rPr>
                      <w:t>Agencia</w:t>
                    </w:r>
                    <w:proofErr w:type="spellEnd"/>
                    <w:r>
                      <w:rPr>
                        <w:rFonts w:ascii="Verdana" w:eastAsia="Verdana" w:hAnsi="Verdana" w:cs="Verdana"/>
                        <w:b/>
                        <w:color w:val="000000"/>
                        <w:sz w:val="20"/>
                      </w:rPr>
                      <w:t xml:space="preserve"> </w:t>
                    </w:r>
                    <w:proofErr w:type="spellStart"/>
                    <w:r>
                      <w:rPr>
                        <w:rFonts w:ascii="Verdana" w:eastAsia="Verdana" w:hAnsi="Verdana" w:cs="Verdana"/>
                        <w:b/>
                        <w:color w:val="000000"/>
                        <w:sz w:val="20"/>
                      </w:rPr>
                      <w:t>Presidencial</w:t>
                    </w:r>
                    <w:proofErr w:type="spellEnd"/>
                    <w:r>
                      <w:rPr>
                        <w:rFonts w:ascii="Verdana" w:eastAsia="Verdana" w:hAnsi="Verdana" w:cs="Verdana"/>
                        <w:b/>
                        <w:color w:val="000000"/>
                        <w:sz w:val="20"/>
                      </w:rPr>
                      <w:t xml:space="preserve"> de </w:t>
                    </w:r>
                    <w:proofErr w:type="spellStart"/>
                    <w:r>
                      <w:rPr>
                        <w:rFonts w:ascii="Verdana" w:eastAsia="Verdana" w:hAnsi="Verdana" w:cs="Verdana"/>
                        <w:b/>
                        <w:color w:val="000000"/>
                        <w:sz w:val="20"/>
                      </w:rPr>
                      <w:t>Cooperación</w:t>
                    </w:r>
                    <w:proofErr w:type="spellEnd"/>
                    <w:r>
                      <w:rPr>
                        <w:rFonts w:ascii="Verdana" w:eastAsia="Verdana" w:hAnsi="Verdana" w:cs="Verdana"/>
                        <w:b/>
                        <w:color w:val="000000"/>
                        <w:sz w:val="20"/>
                      </w:rPr>
                      <w:t xml:space="preserve"> </w:t>
                    </w:r>
                    <w:proofErr w:type="spellStart"/>
                    <w:r>
                      <w:rPr>
                        <w:rFonts w:ascii="Verdana" w:eastAsia="Verdana" w:hAnsi="Verdana" w:cs="Verdana"/>
                        <w:b/>
                        <w:color w:val="000000"/>
                        <w:sz w:val="20"/>
                      </w:rPr>
                      <w:t>Internacional</w:t>
                    </w:r>
                    <w:proofErr w:type="spellEnd"/>
                    <w:r>
                      <w:rPr>
                        <w:rFonts w:ascii="Verdana" w:eastAsia="Verdana" w:hAnsi="Verdana" w:cs="Verdana"/>
                        <w:b/>
                        <w:color w:val="000000"/>
                        <w:sz w:val="20"/>
                      </w:rPr>
                      <w:t xml:space="preserve"> de Colombia, APC Colombia</w:t>
                    </w:r>
                  </w:p>
                  <w:p w14:paraId="76EB27A0" w14:textId="77777777" w:rsidR="00B53078" w:rsidRDefault="00B53078">
                    <w:pPr>
                      <w:spacing w:after="0" w:line="275" w:lineRule="auto"/>
                      <w:textDirection w:val="btLr"/>
                    </w:pPr>
                    <w:proofErr w:type="spellStart"/>
                    <w:r>
                      <w:rPr>
                        <w:rFonts w:ascii="Verdana" w:eastAsia="Verdana" w:hAnsi="Verdana" w:cs="Verdana"/>
                        <w:color w:val="000000"/>
                        <w:sz w:val="20"/>
                      </w:rPr>
                      <w:t>Dirección</w:t>
                    </w:r>
                    <w:proofErr w:type="spellEnd"/>
                    <w:r>
                      <w:rPr>
                        <w:rFonts w:ascii="Verdana" w:eastAsia="Verdana" w:hAnsi="Verdana" w:cs="Verdana"/>
                        <w:color w:val="000000"/>
                        <w:sz w:val="20"/>
                      </w:rPr>
                      <w:t>: Carrera 10 No. 97A-13, Piso 6, Torre A | Bogotá D.C., Colombia</w:t>
                    </w:r>
                  </w:p>
                  <w:p w14:paraId="365C1046" w14:textId="77777777" w:rsidR="00B53078" w:rsidRDefault="00B53078">
                    <w:pPr>
                      <w:spacing w:after="0" w:line="275" w:lineRule="auto"/>
                      <w:textDirection w:val="btLr"/>
                    </w:pPr>
                    <w:proofErr w:type="spellStart"/>
                    <w:r>
                      <w:rPr>
                        <w:rFonts w:ascii="Verdana" w:eastAsia="Verdana" w:hAnsi="Verdana" w:cs="Verdana"/>
                        <w:color w:val="000000"/>
                        <w:sz w:val="20"/>
                      </w:rPr>
                      <w:t>Teléfono</w:t>
                    </w:r>
                    <w:proofErr w:type="spellEnd"/>
                    <w:r>
                      <w:rPr>
                        <w:rFonts w:ascii="Verdana" w:eastAsia="Verdana" w:hAnsi="Verdana" w:cs="Verdana"/>
                        <w:color w:val="000000"/>
                        <w:sz w:val="20"/>
                      </w:rPr>
                      <w:t xml:space="preserve">: (+57) 601 601 2424 </w:t>
                    </w:r>
                    <w:proofErr w:type="spellStart"/>
                    <w:r>
                      <w:rPr>
                        <w:rFonts w:ascii="Verdana" w:eastAsia="Verdana" w:hAnsi="Verdana" w:cs="Verdana"/>
                        <w:color w:val="000000"/>
                        <w:sz w:val="20"/>
                      </w:rPr>
                      <w:t>Línea</w:t>
                    </w:r>
                    <w:proofErr w:type="spellEnd"/>
                    <w:r>
                      <w:rPr>
                        <w:rFonts w:ascii="Verdana" w:eastAsia="Verdana" w:hAnsi="Verdana" w:cs="Verdana"/>
                        <w:color w:val="000000"/>
                        <w:sz w:val="20"/>
                      </w:rPr>
                      <w:t xml:space="preserve"> </w:t>
                    </w:r>
                    <w:proofErr w:type="spellStart"/>
                    <w:r>
                      <w:rPr>
                        <w:rFonts w:ascii="Verdana" w:eastAsia="Verdana" w:hAnsi="Verdana" w:cs="Verdana"/>
                        <w:color w:val="000000"/>
                        <w:sz w:val="20"/>
                      </w:rPr>
                      <w:t>gratuita</w:t>
                    </w:r>
                    <w:proofErr w:type="spellEnd"/>
                    <w:r>
                      <w:rPr>
                        <w:rFonts w:ascii="Verdana" w:eastAsia="Verdana" w:hAnsi="Verdana" w:cs="Verdana"/>
                        <w:color w:val="000000"/>
                        <w:sz w:val="20"/>
                      </w:rPr>
                      <w:t xml:space="preserve"> </w:t>
                    </w:r>
                    <w:proofErr w:type="spellStart"/>
                    <w:r>
                      <w:rPr>
                        <w:rFonts w:ascii="Verdana" w:eastAsia="Verdana" w:hAnsi="Verdana" w:cs="Verdana"/>
                        <w:color w:val="000000"/>
                        <w:sz w:val="20"/>
                      </w:rPr>
                      <w:t>nacional</w:t>
                    </w:r>
                    <w:proofErr w:type="spellEnd"/>
                    <w:r>
                      <w:rPr>
                        <w:rFonts w:ascii="Verdana" w:eastAsia="Verdana" w:hAnsi="Verdana" w:cs="Verdana"/>
                        <w:color w:val="000000"/>
                        <w:sz w:val="20"/>
                      </w:rPr>
                      <w:t>: 018000413795</w:t>
                    </w:r>
                    <w:r>
                      <w:rPr>
                        <w:rFonts w:ascii="Verdana" w:eastAsia="Verdana" w:hAnsi="Verdana" w:cs="Verdana"/>
                        <w:color w:val="000000"/>
                        <w:sz w:val="20"/>
                      </w:rPr>
                      <w:br/>
                      <w:t>Código postal: 110221</w:t>
                    </w:r>
                    <w:r>
                      <w:rPr>
                        <w:rFonts w:ascii="Verdana" w:eastAsia="Verdana" w:hAnsi="Verdana" w:cs="Verdana"/>
                        <w:color w:val="000000"/>
                        <w:sz w:val="20"/>
                      </w:rPr>
                      <w:br/>
                      <w:t>www.apccolombia.gov.co</w:t>
                    </w:r>
                  </w:p>
                </w:txbxContent>
              </v:textbox>
            </v:rect>
          </w:pict>
        </mc:Fallback>
      </mc:AlternateContent>
    </w:r>
    <w:r w:rsidRPr="00C475EC">
      <w:rPr>
        <w:rFonts w:ascii="Arial" w:eastAsia="Times New Roman" w:hAnsi="Arial" w:cs="Arial"/>
        <w:b/>
        <w:bCs/>
        <w:sz w:val="20"/>
        <w:szCs w:val="20"/>
      </w:rPr>
      <w:t>BANCO TERMINOLÓGICO DE SERIES, SUBSERIES Y TIPOS DOCUMENTALES (BANTER)</w:t>
    </w:r>
  </w:p>
  <w:p w14:paraId="68F23768" w14:textId="5B07C3AE" w:rsidR="00B53078" w:rsidRPr="00C475EC" w:rsidRDefault="00B53078" w:rsidP="00C475EC">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r w:rsidRPr="00C475EC">
      <w:rPr>
        <w:rFonts w:ascii="Arial" w:hAnsi="Arial" w:cs="Arial"/>
        <w:sz w:val="20"/>
        <w:szCs w:val="20"/>
        <w:lang w:val="es-CO"/>
      </w:rPr>
      <w:t>Código: A-OT-130 | Versión: 01 | Fecha: Diciembre 4 de 2025</w:t>
    </w:r>
  </w:p>
  <w:p w14:paraId="701CB786" w14:textId="31C95762" w:rsidR="00B53078" w:rsidRPr="00C475EC" w:rsidRDefault="00B53078" w:rsidP="00C475EC">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p w14:paraId="142A2950" w14:textId="77777777" w:rsidR="00B53078" w:rsidRPr="00D13C49" w:rsidRDefault="00B53078" w:rsidP="00C475EC">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B1DEB" w14:textId="77777777" w:rsidR="00B53078" w:rsidRDefault="00B53078">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77EA"/>
    <w:multiLevelType w:val="hybridMultilevel"/>
    <w:tmpl w:val="6C30DBE0"/>
    <w:lvl w:ilvl="0" w:tplc="240A000F">
      <w:start w:val="2"/>
      <w:numFmt w:val="decimal"/>
      <w:lvlText w:val="%1."/>
      <w:lvlJc w:val="left"/>
      <w:pPr>
        <w:ind w:left="3035" w:hanging="360"/>
      </w:pPr>
      <w:rPr>
        <w:rFonts w:hint="default"/>
      </w:rPr>
    </w:lvl>
    <w:lvl w:ilvl="1" w:tplc="240A0019" w:tentative="1">
      <w:start w:val="1"/>
      <w:numFmt w:val="lowerLetter"/>
      <w:lvlText w:val="%2."/>
      <w:lvlJc w:val="left"/>
      <w:pPr>
        <w:ind w:left="3755" w:hanging="360"/>
      </w:pPr>
    </w:lvl>
    <w:lvl w:ilvl="2" w:tplc="240A001B" w:tentative="1">
      <w:start w:val="1"/>
      <w:numFmt w:val="lowerRoman"/>
      <w:lvlText w:val="%3."/>
      <w:lvlJc w:val="right"/>
      <w:pPr>
        <w:ind w:left="4475" w:hanging="180"/>
      </w:pPr>
    </w:lvl>
    <w:lvl w:ilvl="3" w:tplc="240A000F" w:tentative="1">
      <w:start w:val="1"/>
      <w:numFmt w:val="decimal"/>
      <w:lvlText w:val="%4."/>
      <w:lvlJc w:val="left"/>
      <w:pPr>
        <w:ind w:left="5195" w:hanging="360"/>
      </w:pPr>
    </w:lvl>
    <w:lvl w:ilvl="4" w:tplc="240A0019" w:tentative="1">
      <w:start w:val="1"/>
      <w:numFmt w:val="lowerLetter"/>
      <w:lvlText w:val="%5."/>
      <w:lvlJc w:val="left"/>
      <w:pPr>
        <w:ind w:left="5915" w:hanging="360"/>
      </w:pPr>
    </w:lvl>
    <w:lvl w:ilvl="5" w:tplc="240A001B" w:tentative="1">
      <w:start w:val="1"/>
      <w:numFmt w:val="lowerRoman"/>
      <w:lvlText w:val="%6."/>
      <w:lvlJc w:val="right"/>
      <w:pPr>
        <w:ind w:left="6635" w:hanging="180"/>
      </w:pPr>
    </w:lvl>
    <w:lvl w:ilvl="6" w:tplc="240A000F" w:tentative="1">
      <w:start w:val="1"/>
      <w:numFmt w:val="decimal"/>
      <w:lvlText w:val="%7."/>
      <w:lvlJc w:val="left"/>
      <w:pPr>
        <w:ind w:left="7355" w:hanging="360"/>
      </w:pPr>
    </w:lvl>
    <w:lvl w:ilvl="7" w:tplc="240A0019" w:tentative="1">
      <w:start w:val="1"/>
      <w:numFmt w:val="lowerLetter"/>
      <w:lvlText w:val="%8."/>
      <w:lvlJc w:val="left"/>
      <w:pPr>
        <w:ind w:left="8075" w:hanging="360"/>
      </w:pPr>
    </w:lvl>
    <w:lvl w:ilvl="8" w:tplc="240A001B" w:tentative="1">
      <w:start w:val="1"/>
      <w:numFmt w:val="lowerRoman"/>
      <w:lvlText w:val="%9."/>
      <w:lvlJc w:val="right"/>
      <w:pPr>
        <w:ind w:left="8795" w:hanging="180"/>
      </w:pPr>
    </w:lvl>
  </w:abstractNum>
  <w:abstractNum w:abstractNumId="1" w15:restartNumberingAfterBreak="0">
    <w:nsid w:val="01430E6F"/>
    <w:multiLevelType w:val="hybridMultilevel"/>
    <w:tmpl w:val="BE6E0E66"/>
    <w:lvl w:ilvl="0" w:tplc="DD20B5B6">
      <w:start w:val="2"/>
      <w:numFmt w:val="decimal"/>
      <w:lvlText w:val="%1."/>
      <w:lvlJc w:val="left"/>
      <w:pPr>
        <w:ind w:left="1440" w:hanging="360"/>
      </w:pPr>
      <w:rPr>
        <w:rFonts w:hint="default"/>
        <w:b/>
        <w:bCs/>
        <w:color w:val="auto"/>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019C6EFF"/>
    <w:multiLevelType w:val="hybridMultilevel"/>
    <w:tmpl w:val="EAD81FD8"/>
    <w:lvl w:ilvl="0" w:tplc="E708C178">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38413B0"/>
    <w:multiLevelType w:val="hybridMultilevel"/>
    <w:tmpl w:val="791EE444"/>
    <w:lvl w:ilvl="0" w:tplc="A4C00D02">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46E1EBA"/>
    <w:multiLevelType w:val="hybridMultilevel"/>
    <w:tmpl w:val="E73C9614"/>
    <w:lvl w:ilvl="0" w:tplc="137CF69A">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4DC119D"/>
    <w:multiLevelType w:val="hybridMultilevel"/>
    <w:tmpl w:val="4F865642"/>
    <w:lvl w:ilvl="0" w:tplc="84D8D220">
      <w:start w:val="2"/>
      <w:numFmt w:val="decimal"/>
      <w:lvlText w:val="%1."/>
      <w:lvlJc w:val="left"/>
      <w:pPr>
        <w:ind w:left="1080" w:hanging="360"/>
      </w:pPr>
      <w:rPr>
        <w:rFonts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05AA7082"/>
    <w:multiLevelType w:val="multilevel"/>
    <w:tmpl w:val="C8C60460"/>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5F36D27"/>
    <w:multiLevelType w:val="hybridMultilevel"/>
    <w:tmpl w:val="CA1E8C50"/>
    <w:lvl w:ilvl="0" w:tplc="4EBACC80">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62036AD"/>
    <w:multiLevelType w:val="hybridMultilevel"/>
    <w:tmpl w:val="7230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E35D67"/>
    <w:multiLevelType w:val="hybridMultilevel"/>
    <w:tmpl w:val="EC9EFE0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74D53E2"/>
    <w:multiLevelType w:val="hybridMultilevel"/>
    <w:tmpl w:val="372620BA"/>
    <w:lvl w:ilvl="0" w:tplc="EF2855C8">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7CF4252"/>
    <w:multiLevelType w:val="hybridMultilevel"/>
    <w:tmpl w:val="5C547194"/>
    <w:lvl w:ilvl="0" w:tplc="955C9832">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7E16DCF"/>
    <w:multiLevelType w:val="hybridMultilevel"/>
    <w:tmpl w:val="1EEA6038"/>
    <w:lvl w:ilvl="0" w:tplc="C5E67E42">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0934499D"/>
    <w:multiLevelType w:val="hybridMultilevel"/>
    <w:tmpl w:val="E7B4613C"/>
    <w:lvl w:ilvl="0" w:tplc="C466F424">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09814273"/>
    <w:multiLevelType w:val="hybridMultilevel"/>
    <w:tmpl w:val="1D384DAA"/>
    <w:lvl w:ilvl="0" w:tplc="EE7465F8">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09AC4270"/>
    <w:multiLevelType w:val="hybridMultilevel"/>
    <w:tmpl w:val="CA800D60"/>
    <w:lvl w:ilvl="0" w:tplc="7DE65A02">
      <w:start w:val="2"/>
      <w:numFmt w:val="decimal"/>
      <w:lvlText w:val="%1."/>
      <w:lvlJc w:val="left"/>
      <w:pPr>
        <w:ind w:left="1080" w:hanging="360"/>
      </w:pPr>
      <w:rPr>
        <w:rFonts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0CC351ED"/>
    <w:multiLevelType w:val="hybridMultilevel"/>
    <w:tmpl w:val="ABA0C40A"/>
    <w:lvl w:ilvl="0" w:tplc="6A748482">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D4A08E0"/>
    <w:multiLevelType w:val="hybridMultilevel"/>
    <w:tmpl w:val="8C0E729E"/>
    <w:lvl w:ilvl="0" w:tplc="97E82EAA">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0D6F0F26"/>
    <w:multiLevelType w:val="hybridMultilevel"/>
    <w:tmpl w:val="6D20F766"/>
    <w:lvl w:ilvl="0" w:tplc="889EBBFC">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0DC15354"/>
    <w:multiLevelType w:val="hybridMultilevel"/>
    <w:tmpl w:val="240C22AA"/>
    <w:lvl w:ilvl="0" w:tplc="51AC85CA">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10BB0525"/>
    <w:multiLevelType w:val="hybridMultilevel"/>
    <w:tmpl w:val="4118AF4C"/>
    <w:lvl w:ilvl="0" w:tplc="7B0CDBF6">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110D4D38"/>
    <w:multiLevelType w:val="hybridMultilevel"/>
    <w:tmpl w:val="E0720388"/>
    <w:lvl w:ilvl="0" w:tplc="E460D3A0">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11FB0E80"/>
    <w:multiLevelType w:val="hybridMultilevel"/>
    <w:tmpl w:val="B4046D14"/>
    <w:lvl w:ilvl="0" w:tplc="13504500">
      <w:start w:val="2"/>
      <w:numFmt w:val="decimal"/>
      <w:lvlText w:val="%1."/>
      <w:lvlJc w:val="left"/>
      <w:pPr>
        <w:ind w:left="2940" w:hanging="360"/>
      </w:pPr>
      <w:rPr>
        <w:rFonts w:hint="default"/>
        <w:color w:val="auto"/>
      </w:rPr>
    </w:lvl>
    <w:lvl w:ilvl="1" w:tplc="240A0019" w:tentative="1">
      <w:start w:val="1"/>
      <w:numFmt w:val="lowerLetter"/>
      <w:lvlText w:val="%2."/>
      <w:lvlJc w:val="left"/>
      <w:pPr>
        <w:ind w:left="3660" w:hanging="360"/>
      </w:pPr>
    </w:lvl>
    <w:lvl w:ilvl="2" w:tplc="240A001B" w:tentative="1">
      <w:start w:val="1"/>
      <w:numFmt w:val="lowerRoman"/>
      <w:lvlText w:val="%3."/>
      <w:lvlJc w:val="right"/>
      <w:pPr>
        <w:ind w:left="4380" w:hanging="180"/>
      </w:pPr>
    </w:lvl>
    <w:lvl w:ilvl="3" w:tplc="240A000F" w:tentative="1">
      <w:start w:val="1"/>
      <w:numFmt w:val="decimal"/>
      <w:lvlText w:val="%4."/>
      <w:lvlJc w:val="left"/>
      <w:pPr>
        <w:ind w:left="5100" w:hanging="360"/>
      </w:pPr>
    </w:lvl>
    <w:lvl w:ilvl="4" w:tplc="240A0019" w:tentative="1">
      <w:start w:val="1"/>
      <w:numFmt w:val="lowerLetter"/>
      <w:lvlText w:val="%5."/>
      <w:lvlJc w:val="left"/>
      <w:pPr>
        <w:ind w:left="5820" w:hanging="360"/>
      </w:pPr>
    </w:lvl>
    <w:lvl w:ilvl="5" w:tplc="240A001B" w:tentative="1">
      <w:start w:val="1"/>
      <w:numFmt w:val="lowerRoman"/>
      <w:lvlText w:val="%6."/>
      <w:lvlJc w:val="right"/>
      <w:pPr>
        <w:ind w:left="6540" w:hanging="180"/>
      </w:pPr>
    </w:lvl>
    <w:lvl w:ilvl="6" w:tplc="240A000F" w:tentative="1">
      <w:start w:val="1"/>
      <w:numFmt w:val="decimal"/>
      <w:lvlText w:val="%7."/>
      <w:lvlJc w:val="left"/>
      <w:pPr>
        <w:ind w:left="7260" w:hanging="360"/>
      </w:pPr>
    </w:lvl>
    <w:lvl w:ilvl="7" w:tplc="240A0019" w:tentative="1">
      <w:start w:val="1"/>
      <w:numFmt w:val="lowerLetter"/>
      <w:lvlText w:val="%8."/>
      <w:lvlJc w:val="left"/>
      <w:pPr>
        <w:ind w:left="7980" w:hanging="360"/>
      </w:pPr>
    </w:lvl>
    <w:lvl w:ilvl="8" w:tplc="240A001B" w:tentative="1">
      <w:start w:val="1"/>
      <w:numFmt w:val="lowerRoman"/>
      <w:lvlText w:val="%9."/>
      <w:lvlJc w:val="right"/>
      <w:pPr>
        <w:ind w:left="8700" w:hanging="180"/>
      </w:pPr>
    </w:lvl>
  </w:abstractNum>
  <w:abstractNum w:abstractNumId="23" w15:restartNumberingAfterBreak="0">
    <w:nsid w:val="124C1663"/>
    <w:multiLevelType w:val="hybridMultilevel"/>
    <w:tmpl w:val="CD386FCC"/>
    <w:lvl w:ilvl="0" w:tplc="44B42B82">
      <w:start w:val="2"/>
      <w:numFmt w:val="decimal"/>
      <w:lvlText w:val="%1."/>
      <w:lvlJc w:val="left"/>
      <w:pPr>
        <w:ind w:left="1080" w:hanging="360"/>
      </w:pPr>
      <w:rPr>
        <w:rFonts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12BC6B1F"/>
    <w:multiLevelType w:val="hybridMultilevel"/>
    <w:tmpl w:val="9612C0F0"/>
    <w:lvl w:ilvl="0" w:tplc="5E2E5FEE">
      <w:start w:val="1"/>
      <w:numFmt w:val="bullet"/>
      <w:lvlText w:val="-"/>
      <w:lvlJc w:val="left"/>
      <w:pPr>
        <w:ind w:left="662" w:hanging="360"/>
      </w:pPr>
      <w:rPr>
        <w:rFonts w:ascii="Arial" w:eastAsia="Calibri" w:hAnsi="Arial" w:cs="Arial" w:hint="default"/>
      </w:rPr>
    </w:lvl>
    <w:lvl w:ilvl="1" w:tplc="240A0003" w:tentative="1">
      <w:start w:val="1"/>
      <w:numFmt w:val="bullet"/>
      <w:lvlText w:val="o"/>
      <w:lvlJc w:val="left"/>
      <w:pPr>
        <w:ind w:left="1382" w:hanging="360"/>
      </w:pPr>
      <w:rPr>
        <w:rFonts w:ascii="Courier New" w:hAnsi="Courier New" w:cs="Courier New" w:hint="default"/>
      </w:rPr>
    </w:lvl>
    <w:lvl w:ilvl="2" w:tplc="240A0005" w:tentative="1">
      <w:start w:val="1"/>
      <w:numFmt w:val="bullet"/>
      <w:lvlText w:val=""/>
      <w:lvlJc w:val="left"/>
      <w:pPr>
        <w:ind w:left="2102" w:hanging="360"/>
      </w:pPr>
      <w:rPr>
        <w:rFonts w:ascii="Wingdings" w:hAnsi="Wingdings" w:hint="default"/>
      </w:rPr>
    </w:lvl>
    <w:lvl w:ilvl="3" w:tplc="240A0001" w:tentative="1">
      <w:start w:val="1"/>
      <w:numFmt w:val="bullet"/>
      <w:lvlText w:val=""/>
      <w:lvlJc w:val="left"/>
      <w:pPr>
        <w:ind w:left="2822" w:hanging="360"/>
      </w:pPr>
      <w:rPr>
        <w:rFonts w:ascii="Symbol" w:hAnsi="Symbol" w:hint="default"/>
      </w:rPr>
    </w:lvl>
    <w:lvl w:ilvl="4" w:tplc="240A0003" w:tentative="1">
      <w:start w:val="1"/>
      <w:numFmt w:val="bullet"/>
      <w:lvlText w:val="o"/>
      <w:lvlJc w:val="left"/>
      <w:pPr>
        <w:ind w:left="3542" w:hanging="360"/>
      </w:pPr>
      <w:rPr>
        <w:rFonts w:ascii="Courier New" w:hAnsi="Courier New" w:cs="Courier New" w:hint="default"/>
      </w:rPr>
    </w:lvl>
    <w:lvl w:ilvl="5" w:tplc="240A0005" w:tentative="1">
      <w:start w:val="1"/>
      <w:numFmt w:val="bullet"/>
      <w:lvlText w:val=""/>
      <w:lvlJc w:val="left"/>
      <w:pPr>
        <w:ind w:left="4262" w:hanging="360"/>
      </w:pPr>
      <w:rPr>
        <w:rFonts w:ascii="Wingdings" w:hAnsi="Wingdings" w:hint="default"/>
      </w:rPr>
    </w:lvl>
    <w:lvl w:ilvl="6" w:tplc="240A0001" w:tentative="1">
      <w:start w:val="1"/>
      <w:numFmt w:val="bullet"/>
      <w:lvlText w:val=""/>
      <w:lvlJc w:val="left"/>
      <w:pPr>
        <w:ind w:left="4982" w:hanging="360"/>
      </w:pPr>
      <w:rPr>
        <w:rFonts w:ascii="Symbol" w:hAnsi="Symbol" w:hint="default"/>
      </w:rPr>
    </w:lvl>
    <w:lvl w:ilvl="7" w:tplc="240A0003" w:tentative="1">
      <w:start w:val="1"/>
      <w:numFmt w:val="bullet"/>
      <w:lvlText w:val="o"/>
      <w:lvlJc w:val="left"/>
      <w:pPr>
        <w:ind w:left="5702" w:hanging="360"/>
      </w:pPr>
      <w:rPr>
        <w:rFonts w:ascii="Courier New" w:hAnsi="Courier New" w:cs="Courier New" w:hint="default"/>
      </w:rPr>
    </w:lvl>
    <w:lvl w:ilvl="8" w:tplc="240A0005" w:tentative="1">
      <w:start w:val="1"/>
      <w:numFmt w:val="bullet"/>
      <w:lvlText w:val=""/>
      <w:lvlJc w:val="left"/>
      <w:pPr>
        <w:ind w:left="6422" w:hanging="360"/>
      </w:pPr>
      <w:rPr>
        <w:rFonts w:ascii="Wingdings" w:hAnsi="Wingdings" w:hint="default"/>
      </w:rPr>
    </w:lvl>
  </w:abstractNum>
  <w:abstractNum w:abstractNumId="25" w15:restartNumberingAfterBreak="0">
    <w:nsid w:val="12D116BF"/>
    <w:multiLevelType w:val="hybridMultilevel"/>
    <w:tmpl w:val="44CEF0F8"/>
    <w:lvl w:ilvl="0" w:tplc="0B1C8B8A">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14B16C9A"/>
    <w:multiLevelType w:val="hybridMultilevel"/>
    <w:tmpl w:val="36CA2C44"/>
    <w:lvl w:ilvl="0" w:tplc="8564C9C6">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170F3EC9"/>
    <w:multiLevelType w:val="hybridMultilevel"/>
    <w:tmpl w:val="F76C9FD6"/>
    <w:lvl w:ilvl="0" w:tplc="5074EF80">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17AC4BFD"/>
    <w:multiLevelType w:val="hybridMultilevel"/>
    <w:tmpl w:val="B2063842"/>
    <w:lvl w:ilvl="0" w:tplc="ABEC13F4">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185A6975"/>
    <w:multiLevelType w:val="hybridMultilevel"/>
    <w:tmpl w:val="C40EE46A"/>
    <w:lvl w:ilvl="0" w:tplc="4906C956">
      <w:start w:val="2"/>
      <w:numFmt w:val="decimal"/>
      <w:lvlText w:val="%1."/>
      <w:lvlJc w:val="left"/>
      <w:pPr>
        <w:ind w:left="2938" w:hanging="360"/>
      </w:pPr>
      <w:rPr>
        <w:rFonts w:hint="default"/>
        <w:b/>
        <w:bCs w:val="0"/>
        <w:color w:val="auto"/>
      </w:rPr>
    </w:lvl>
    <w:lvl w:ilvl="1" w:tplc="240A0019" w:tentative="1">
      <w:start w:val="1"/>
      <w:numFmt w:val="lowerLetter"/>
      <w:lvlText w:val="%2."/>
      <w:lvlJc w:val="left"/>
      <w:pPr>
        <w:ind w:left="3658" w:hanging="360"/>
      </w:pPr>
    </w:lvl>
    <w:lvl w:ilvl="2" w:tplc="240A001B" w:tentative="1">
      <w:start w:val="1"/>
      <w:numFmt w:val="lowerRoman"/>
      <w:lvlText w:val="%3."/>
      <w:lvlJc w:val="right"/>
      <w:pPr>
        <w:ind w:left="4378" w:hanging="180"/>
      </w:pPr>
    </w:lvl>
    <w:lvl w:ilvl="3" w:tplc="240A000F" w:tentative="1">
      <w:start w:val="1"/>
      <w:numFmt w:val="decimal"/>
      <w:lvlText w:val="%4."/>
      <w:lvlJc w:val="left"/>
      <w:pPr>
        <w:ind w:left="5098" w:hanging="360"/>
      </w:pPr>
    </w:lvl>
    <w:lvl w:ilvl="4" w:tplc="240A0019" w:tentative="1">
      <w:start w:val="1"/>
      <w:numFmt w:val="lowerLetter"/>
      <w:lvlText w:val="%5."/>
      <w:lvlJc w:val="left"/>
      <w:pPr>
        <w:ind w:left="5818" w:hanging="360"/>
      </w:pPr>
    </w:lvl>
    <w:lvl w:ilvl="5" w:tplc="240A001B" w:tentative="1">
      <w:start w:val="1"/>
      <w:numFmt w:val="lowerRoman"/>
      <w:lvlText w:val="%6."/>
      <w:lvlJc w:val="right"/>
      <w:pPr>
        <w:ind w:left="6538" w:hanging="180"/>
      </w:pPr>
    </w:lvl>
    <w:lvl w:ilvl="6" w:tplc="240A000F" w:tentative="1">
      <w:start w:val="1"/>
      <w:numFmt w:val="decimal"/>
      <w:lvlText w:val="%7."/>
      <w:lvlJc w:val="left"/>
      <w:pPr>
        <w:ind w:left="7258" w:hanging="360"/>
      </w:pPr>
    </w:lvl>
    <w:lvl w:ilvl="7" w:tplc="240A0019" w:tentative="1">
      <w:start w:val="1"/>
      <w:numFmt w:val="lowerLetter"/>
      <w:lvlText w:val="%8."/>
      <w:lvlJc w:val="left"/>
      <w:pPr>
        <w:ind w:left="7978" w:hanging="360"/>
      </w:pPr>
    </w:lvl>
    <w:lvl w:ilvl="8" w:tplc="240A001B" w:tentative="1">
      <w:start w:val="1"/>
      <w:numFmt w:val="lowerRoman"/>
      <w:lvlText w:val="%9."/>
      <w:lvlJc w:val="right"/>
      <w:pPr>
        <w:ind w:left="8698" w:hanging="180"/>
      </w:pPr>
    </w:lvl>
  </w:abstractNum>
  <w:abstractNum w:abstractNumId="30" w15:restartNumberingAfterBreak="0">
    <w:nsid w:val="198C3E4A"/>
    <w:multiLevelType w:val="hybridMultilevel"/>
    <w:tmpl w:val="3446AEF2"/>
    <w:lvl w:ilvl="0" w:tplc="242AE736">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19A04B8B"/>
    <w:multiLevelType w:val="hybridMultilevel"/>
    <w:tmpl w:val="A3AA4AC2"/>
    <w:lvl w:ilvl="0" w:tplc="6B4A93EE">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1D3A69EA"/>
    <w:multiLevelType w:val="hybridMultilevel"/>
    <w:tmpl w:val="1836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D811DC4"/>
    <w:multiLevelType w:val="hybridMultilevel"/>
    <w:tmpl w:val="DC22BD22"/>
    <w:lvl w:ilvl="0" w:tplc="3A0672B4">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1F5D7633"/>
    <w:multiLevelType w:val="hybridMultilevel"/>
    <w:tmpl w:val="A4A266E8"/>
    <w:lvl w:ilvl="0" w:tplc="5310EBC0">
      <w:start w:val="2"/>
      <w:numFmt w:val="decimal"/>
      <w:lvlText w:val="%1."/>
      <w:lvlJc w:val="left"/>
      <w:pPr>
        <w:ind w:left="3479" w:hanging="360"/>
      </w:pPr>
      <w:rPr>
        <w:rFonts w:hint="default"/>
        <w:b/>
        <w:bCs/>
        <w:color w:val="auto"/>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35" w15:restartNumberingAfterBreak="0">
    <w:nsid w:val="1F746D23"/>
    <w:multiLevelType w:val="hybridMultilevel"/>
    <w:tmpl w:val="17D82FEC"/>
    <w:lvl w:ilvl="0" w:tplc="B94C458C">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21725181"/>
    <w:multiLevelType w:val="hybridMultilevel"/>
    <w:tmpl w:val="30266BE4"/>
    <w:lvl w:ilvl="0" w:tplc="62028652">
      <w:start w:val="2"/>
      <w:numFmt w:val="decimal"/>
      <w:lvlText w:val="%1."/>
      <w:lvlJc w:val="left"/>
      <w:pPr>
        <w:ind w:left="720" w:hanging="36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21880A66"/>
    <w:multiLevelType w:val="hybridMultilevel"/>
    <w:tmpl w:val="905220E0"/>
    <w:lvl w:ilvl="0" w:tplc="7B2CDD26">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21DD5507"/>
    <w:multiLevelType w:val="hybridMultilevel"/>
    <w:tmpl w:val="CB003CF4"/>
    <w:lvl w:ilvl="0" w:tplc="A9162AB2">
      <w:start w:val="2"/>
      <w:numFmt w:val="decimal"/>
      <w:lvlText w:val="%1."/>
      <w:lvlJc w:val="left"/>
      <w:pPr>
        <w:ind w:left="1080" w:hanging="360"/>
      </w:pPr>
      <w:rPr>
        <w:rFonts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9" w15:restartNumberingAfterBreak="0">
    <w:nsid w:val="21DF2D66"/>
    <w:multiLevelType w:val="hybridMultilevel"/>
    <w:tmpl w:val="5DEE05DC"/>
    <w:lvl w:ilvl="0" w:tplc="4CBE9E0A">
      <w:start w:val="2"/>
      <w:numFmt w:val="decimal"/>
      <w:lvlText w:val="%1."/>
      <w:lvlJc w:val="left"/>
      <w:pPr>
        <w:ind w:left="1080" w:hanging="360"/>
      </w:pPr>
      <w:rPr>
        <w:rFonts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0" w15:restartNumberingAfterBreak="0">
    <w:nsid w:val="231C2141"/>
    <w:multiLevelType w:val="hybridMultilevel"/>
    <w:tmpl w:val="5DFCE87C"/>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2368143A"/>
    <w:multiLevelType w:val="hybridMultilevel"/>
    <w:tmpl w:val="C26AF12A"/>
    <w:lvl w:ilvl="0" w:tplc="8F96DBF0">
      <w:start w:val="2"/>
      <w:numFmt w:val="decimal"/>
      <w:lvlText w:val="%1."/>
      <w:lvlJc w:val="left"/>
      <w:pPr>
        <w:ind w:left="1080" w:hanging="360"/>
      </w:pPr>
      <w:rPr>
        <w:rFonts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2" w15:restartNumberingAfterBreak="0">
    <w:nsid w:val="253942B0"/>
    <w:multiLevelType w:val="hybridMultilevel"/>
    <w:tmpl w:val="81307E1A"/>
    <w:lvl w:ilvl="0" w:tplc="4ABC9032">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26954A57"/>
    <w:multiLevelType w:val="hybridMultilevel"/>
    <w:tmpl w:val="498253D4"/>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26A40B02"/>
    <w:multiLevelType w:val="hybridMultilevel"/>
    <w:tmpl w:val="CDBA0774"/>
    <w:lvl w:ilvl="0" w:tplc="2C74B264">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26B47CAF"/>
    <w:multiLevelType w:val="hybridMultilevel"/>
    <w:tmpl w:val="5998A118"/>
    <w:lvl w:ilvl="0" w:tplc="88D02244">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27523AFD"/>
    <w:multiLevelType w:val="hybridMultilevel"/>
    <w:tmpl w:val="9426E788"/>
    <w:lvl w:ilvl="0" w:tplc="240A000F">
      <w:start w:val="3"/>
      <w:numFmt w:val="decimal"/>
      <w:lvlText w:val="%1."/>
      <w:lvlJc w:val="left"/>
      <w:pPr>
        <w:ind w:left="3479" w:hanging="360"/>
      </w:pPr>
      <w:rPr>
        <w:rFonts w:hint="default"/>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47" w15:restartNumberingAfterBreak="0">
    <w:nsid w:val="2A3A38EC"/>
    <w:multiLevelType w:val="hybridMultilevel"/>
    <w:tmpl w:val="699E30BC"/>
    <w:lvl w:ilvl="0" w:tplc="1098172E">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2A914833"/>
    <w:multiLevelType w:val="hybridMultilevel"/>
    <w:tmpl w:val="D17AB6B4"/>
    <w:lvl w:ilvl="0" w:tplc="884A2616">
      <w:start w:val="2"/>
      <w:numFmt w:val="decimal"/>
      <w:lvlText w:val="%1."/>
      <w:lvlJc w:val="left"/>
      <w:pPr>
        <w:ind w:left="1080" w:hanging="360"/>
      </w:pPr>
      <w:rPr>
        <w:rFonts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9" w15:restartNumberingAfterBreak="0">
    <w:nsid w:val="2B192AF1"/>
    <w:multiLevelType w:val="hybridMultilevel"/>
    <w:tmpl w:val="3BC6A21C"/>
    <w:lvl w:ilvl="0" w:tplc="4C084944">
      <w:start w:val="2"/>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2B9B1676"/>
    <w:multiLevelType w:val="hybridMultilevel"/>
    <w:tmpl w:val="E346A716"/>
    <w:lvl w:ilvl="0" w:tplc="6BFE9124">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2D294A83"/>
    <w:multiLevelType w:val="hybridMultilevel"/>
    <w:tmpl w:val="FF2CD732"/>
    <w:lvl w:ilvl="0" w:tplc="209448E6">
      <w:start w:val="2"/>
      <w:numFmt w:val="decimal"/>
      <w:lvlText w:val="%1."/>
      <w:lvlJc w:val="left"/>
      <w:pPr>
        <w:ind w:left="2938" w:hanging="360"/>
      </w:pPr>
      <w:rPr>
        <w:rFonts w:hint="default"/>
        <w:color w:val="auto"/>
      </w:rPr>
    </w:lvl>
    <w:lvl w:ilvl="1" w:tplc="240A0019" w:tentative="1">
      <w:start w:val="1"/>
      <w:numFmt w:val="lowerLetter"/>
      <w:lvlText w:val="%2."/>
      <w:lvlJc w:val="left"/>
      <w:pPr>
        <w:ind w:left="3658" w:hanging="360"/>
      </w:pPr>
    </w:lvl>
    <w:lvl w:ilvl="2" w:tplc="240A001B" w:tentative="1">
      <w:start w:val="1"/>
      <w:numFmt w:val="lowerRoman"/>
      <w:lvlText w:val="%3."/>
      <w:lvlJc w:val="right"/>
      <w:pPr>
        <w:ind w:left="4378" w:hanging="180"/>
      </w:pPr>
    </w:lvl>
    <w:lvl w:ilvl="3" w:tplc="240A000F" w:tentative="1">
      <w:start w:val="1"/>
      <w:numFmt w:val="decimal"/>
      <w:lvlText w:val="%4."/>
      <w:lvlJc w:val="left"/>
      <w:pPr>
        <w:ind w:left="5098" w:hanging="360"/>
      </w:pPr>
    </w:lvl>
    <w:lvl w:ilvl="4" w:tplc="240A0019" w:tentative="1">
      <w:start w:val="1"/>
      <w:numFmt w:val="lowerLetter"/>
      <w:lvlText w:val="%5."/>
      <w:lvlJc w:val="left"/>
      <w:pPr>
        <w:ind w:left="5818" w:hanging="360"/>
      </w:pPr>
    </w:lvl>
    <w:lvl w:ilvl="5" w:tplc="240A001B" w:tentative="1">
      <w:start w:val="1"/>
      <w:numFmt w:val="lowerRoman"/>
      <w:lvlText w:val="%6."/>
      <w:lvlJc w:val="right"/>
      <w:pPr>
        <w:ind w:left="6538" w:hanging="180"/>
      </w:pPr>
    </w:lvl>
    <w:lvl w:ilvl="6" w:tplc="240A000F" w:tentative="1">
      <w:start w:val="1"/>
      <w:numFmt w:val="decimal"/>
      <w:lvlText w:val="%7."/>
      <w:lvlJc w:val="left"/>
      <w:pPr>
        <w:ind w:left="7258" w:hanging="360"/>
      </w:pPr>
    </w:lvl>
    <w:lvl w:ilvl="7" w:tplc="240A0019" w:tentative="1">
      <w:start w:val="1"/>
      <w:numFmt w:val="lowerLetter"/>
      <w:lvlText w:val="%8."/>
      <w:lvlJc w:val="left"/>
      <w:pPr>
        <w:ind w:left="7978" w:hanging="360"/>
      </w:pPr>
    </w:lvl>
    <w:lvl w:ilvl="8" w:tplc="240A001B" w:tentative="1">
      <w:start w:val="1"/>
      <w:numFmt w:val="lowerRoman"/>
      <w:lvlText w:val="%9."/>
      <w:lvlJc w:val="right"/>
      <w:pPr>
        <w:ind w:left="8698" w:hanging="180"/>
      </w:pPr>
    </w:lvl>
  </w:abstractNum>
  <w:abstractNum w:abstractNumId="52" w15:restartNumberingAfterBreak="0">
    <w:nsid w:val="2D543964"/>
    <w:multiLevelType w:val="hybridMultilevel"/>
    <w:tmpl w:val="5754CD40"/>
    <w:lvl w:ilvl="0" w:tplc="A770230E">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2E3309AD"/>
    <w:multiLevelType w:val="hybridMultilevel"/>
    <w:tmpl w:val="4858B57C"/>
    <w:lvl w:ilvl="0" w:tplc="E5D49B46">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323736E0"/>
    <w:multiLevelType w:val="multilevel"/>
    <w:tmpl w:val="487AFF4E"/>
    <w:lvl w:ilvl="0">
      <w:start w:val="2"/>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5" w15:restartNumberingAfterBreak="0">
    <w:nsid w:val="32BA4A9B"/>
    <w:multiLevelType w:val="hybridMultilevel"/>
    <w:tmpl w:val="4474AA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32EF3A4D"/>
    <w:multiLevelType w:val="hybridMultilevel"/>
    <w:tmpl w:val="84DE9C2E"/>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32F5249B"/>
    <w:multiLevelType w:val="hybridMultilevel"/>
    <w:tmpl w:val="15C8F9B4"/>
    <w:lvl w:ilvl="0" w:tplc="240A0001">
      <w:start w:val="1"/>
      <w:numFmt w:val="bullet"/>
      <w:lvlText w:val=""/>
      <w:lvlJc w:val="left"/>
      <w:pPr>
        <w:ind w:left="195" w:hanging="360"/>
      </w:pPr>
      <w:rPr>
        <w:rFonts w:ascii="Symbol" w:hAnsi="Symbol" w:hint="default"/>
      </w:rPr>
    </w:lvl>
    <w:lvl w:ilvl="1" w:tplc="240A0003" w:tentative="1">
      <w:start w:val="1"/>
      <w:numFmt w:val="bullet"/>
      <w:lvlText w:val="o"/>
      <w:lvlJc w:val="left"/>
      <w:pPr>
        <w:ind w:left="915" w:hanging="360"/>
      </w:pPr>
      <w:rPr>
        <w:rFonts w:ascii="Courier New" w:hAnsi="Courier New" w:cs="Courier New" w:hint="default"/>
      </w:rPr>
    </w:lvl>
    <w:lvl w:ilvl="2" w:tplc="240A0005" w:tentative="1">
      <w:start w:val="1"/>
      <w:numFmt w:val="bullet"/>
      <w:lvlText w:val=""/>
      <w:lvlJc w:val="left"/>
      <w:pPr>
        <w:ind w:left="1635" w:hanging="360"/>
      </w:pPr>
      <w:rPr>
        <w:rFonts w:ascii="Wingdings" w:hAnsi="Wingdings" w:hint="default"/>
      </w:rPr>
    </w:lvl>
    <w:lvl w:ilvl="3" w:tplc="240A0001" w:tentative="1">
      <w:start w:val="1"/>
      <w:numFmt w:val="bullet"/>
      <w:lvlText w:val=""/>
      <w:lvlJc w:val="left"/>
      <w:pPr>
        <w:ind w:left="2355" w:hanging="360"/>
      </w:pPr>
      <w:rPr>
        <w:rFonts w:ascii="Symbol" w:hAnsi="Symbol" w:hint="default"/>
      </w:rPr>
    </w:lvl>
    <w:lvl w:ilvl="4" w:tplc="240A0003" w:tentative="1">
      <w:start w:val="1"/>
      <w:numFmt w:val="bullet"/>
      <w:lvlText w:val="o"/>
      <w:lvlJc w:val="left"/>
      <w:pPr>
        <w:ind w:left="3075" w:hanging="360"/>
      </w:pPr>
      <w:rPr>
        <w:rFonts w:ascii="Courier New" w:hAnsi="Courier New" w:cs="Courier New" w:hint="default"/>
      </w:rPr>
    </w:lvl>
    <w:lvl w:ilvl="5" w:tplc="240A0005" w:tentative="1">
      <w:start w:val="1"/>
      <w:numFmt w:val="bullet"/>
      <w:lvlText w:val=""/>
      <w:lvlJc w:val="left"/>
      <w:pPr>
        <w:ind w:left="3795" w:hanging="360"/>
      </w:pPr>
      <w:rPr>
        <w:rFonts w:ascii="Wingdings" w:hAnsi="Wingdings" w:hint="default"/>
      </w:rPr>
    </w:lvl>
    <w:lvl w:ilvl="6" w:tplc="240A0001" w:tentative="1">
      <w:start w:val="1"/>
      <w:numFmt w:val="bullet"/>
      <w:lvlText w:val=""/>
      <w:lvlJc w:val="left"/>
      <w:pPr>
        <w:ind w:left="4515" w:hanging="360"/>
      </w:pPr>
      <w:rPr>
        <w:rFonts w:ascii="Symbol" w:hAnsi="Symbol" w:hint="default"/>
      </w:rPr>
    </w:lvl>
    <w:lvl w:ilvl="7" w:tplc="240A0003" w:tentative="1">
      <w:start w:val="1"/>
      <w:numFmt w:val="bullet"/>
      <w:lvlText w:val="o"/>
      <w:lvlJc w:val="left"/>
      <w:pPr>
        <w:ind w:left="5235" w:hanging="360"/>
      </w:pPr>
      <w:rPr>
        <w:rFonts w:ascii="Courier New" w:hAnsi="Courier New" w:cs="Courier New" w:hint="default"/>
      </w:rPr>
    </w:lvl>
    <w:lvl w:ilvl="8" w:tplc="240A0005" w:tentative="1">
      <w:start w:val="1"/>
      <w:numFmt w:val="bullet"/>
      <w:lvlText w:val=""/>
      <w:lvlJc w:val="left"/>
      <w:pPr>
        <w:ind w:left="5955" w:hanging="360"/>
      </w:pPr>
      <w:rPr>
        <w:rFonts w:ascii="Wingdings" w:hAnsi="Wingdings" w:hint="default"/>
      </w:rPr>
    </w:lvl>
  </w:abstractNum>
  <w:abstractNum w:abstractNumId="58" w15:restartNumberingAfterBreak="0">
    <w:nsid w:val="33FB6D52"/>
    <w:multiLevelType w:val="hybridMultilevel"/>
    <w:tmpl w:val="94948FE0"/>
    <w:lvl w:ilvl="0" w:tplc="316209F4">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34B94921"/>
    <w:multiLevelType w:val="hybridMultilevel"/>
    <w:tmpl w:val="4498D358"/>
    <w:lvl w:ilvl="0" w:tplc="8A6CC744">
      <w:start w:val="2"/>
      <w:numFmt w:val="decimal"/>
      <w:lvlText w:val="%1."/>
      <w:lvlJc w:val="left"/>
      <w:pPr>
        <w:ind w:left="1440" w:hanging="360"/>
      </w:pPr>
      <w:rPr>
        <w:rFonts w:hint="default"/>
        <w:color w:val="auto"/>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0" w15:restartNumberingAfterBreak="0">
    <w:nsid w:val="34DF025B"/>
    <w:multiLevelType w:val="hybridMultilevel"/>
    <w:tmpl w:val="BFDCFE40"/>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3BC95BAE"/>
    <w:multiLevelType w:val="hybridMultilevel"/>
    <w:tmpl w:val="67CA1CC6"/>
    <w:lvl w:ilvl="0" w:tplc="5FD007B2">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3E7D0618"/>
    <w:multiLevelType w:val="hybridMultilevel"/>
    <w:tmpl w:val="02BE87FC"/>
    <w:lvl w:ilvl="0" w:tplc="2FFE74BC">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41CF5E18"/>
    <w:multiLevelType w:val="hybridMultilevel"/>
    <w:tmpl w:val="FA24E0C2"/>
    <w:lvl w:ilvl="0" w:tplc="204C505C">
      <w:start w:val="2"/>
      <w:numFmt w:val="decimal"/>
      <w:lvlText w:val="%1."/>
      <w:lvlJc w:val="left"/>
      <w:pPr>
        <w:ind w:left="2938" w:hanging="360"/>
      </w:pPr>
      <w:rPr>
        <w:rFonts w:hint="default"/>
        <w:color w:val="auto"/>
      </w:rPr>
    </w:lvl>
    <w:lvl w:ilvl="1" w:tplc="240A0019" w:tentative="1">
      <w:start w:val="1"/>
      <w:numFmt w:val="lowerLetter"/>
      <w:lvlText w:val="%2."/>
      <w:lvlJc w:val="left"/>
      <w:pPr>
        <w:ind w:left="3658" w:hanging="360"/>
      </w:pPr>
    </w:lvl>
    <w:lvl w:ilvl="2" w:tplc="240A001B" w:tentative="1">
      <w:start w:val="1"/>
      <w:numFmt w:val="lowerRoman"/>
      <w:lvlText w:val="%3."/>
      <w:lvlJc w:val="right"/>
      <w:pPr>
        <w:ind w:left="4378" w:hanging="180"/>
      </w:pPr>
    </w:lvl>
    <w:lvl w:ilvl="3" w:tplc="240A000F" w:tentative="1">
      <w:start w:val="1"/>
      <w:numFmt w:val="decimal"/>
      <w:lvlText w:val="%4."/>
      <w:lvlJc w:val="left"/>
      <w:pPr>
        <w:ind w:left="5098" w:hanging="360"/>
      </w:pPr>
    </w:lvl>
    <w:lvl w:ilvl="4" w:tplc="240A0019" w:tentative="1">
      <w:start w:val="1"/>
      <w:numFmt w:val="lowerLetter"/>
      <w:lvlText w:val="%5."/>
      <w:lvlJc w:val="left"/>
      <w:pPr>
        <w:ind w:left="5818" w:hanging="360"/>
      </w:pPr>
    </w:lvl>
    <w:lvl w:ilvl="5" w:tplc="240A001B" w:tentative="1">
      <w:start w:val="1"/>
      <w:numFmt w:val="lowerRoman"/>
      <w:lvlText w:val="%6."/>
      <w:lvlJc w:val="right"/>
      <w:pPr>
        <w:ind w:left="6538" w:hanging="180"/>
      </w:pPr>
    </w:lvl>
    <w:lvl w:ilvl="6" w:tplc="240A000F" w:tentative="1">
      <w:start w:val="1"/>
      <w:numFmt w:val="decimal"/>
      <w:lvlText w:val="%7."/>
      <w:lvlJc w:val="left"/>
      <w:pPr>
        <w:ind w:left="7258" w:hanging="360"/>
      </w:pPr>
    </w:lvl>
    <w:lvl w:ilvl="7" w:tplc="240A0019" w:tentative="1">
      <w:start w:val="1"/>
      <w:numFmt w:val="lowerLetter"/>
      <w:lvlText w:val="%8."/>
      <w:lvlJc w:val="left"/>
      <w:pPr>
        <w:ind w:left="7978" w:hanging="360"/>
      </w:pPr>
    </w:lvl>
    <w:lvl w:ilvl="8" w:tplc="240A001B" w:tentative="1">
      <w:start w:val="1"/>
      <w:numFmt w:val="lowerRoman"/>
      <w:lvlText w:val="%9."/>
      <w:lvlJc w:val="right"/>
      <w:pPr>
        <w:ind w:left="8698" w:hanging="180"/>
      </w:pPr>
    </w:lvl>
  </w:abstractNum>
  <w:abstractNum w:abstractNumId="64" w15:restartNumberingAfterBreak="0">
    <w:nsid w:val="432E10E4"/>
    <w:multiLevelType w:val="hybridMultilevel"/>
    <w:tmpl w:val="355C69BA"/>
    <w:lvl w:ilvl="0" w:tplc="5B8EB108">
      <w:start w:val="2"/>
      <w:numFmt w:val="decimal"/>
      <w:lvlText w:val="%1."/>
      <w:lvlJc w:val="left"/>
      <w:pPr>
        <w:ind w:left="1440" w:hanging="360"/>
      </w:pPr>
      <w:rPr>
        <w:rFonts w:hint="default"/>
        <w:color w:val="auto"/>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5" w15:restartNumberingAfterBreak="0">
    <w:nsid w:val="4465147B"/>
    <w:multiLevelType w:val="hybridMultilevel"/>
    <w:tmpl w:val="BDC2523A"/>
    <w:lvl w:ilvl="0" w:tplc="0E40EB7A">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45DB382D"/>
    <w:multiLevelType w:val="hybridMultilevel"/>
    <w:tmpl w:val="32703922"/>
    <w:lvl w:ilvl="0" w:tplc="2732FE10">
      <w:start w:val="2"/>
      <w:numFmt w:val="decimal"/>
      <w:lvlText w:val="%1."/>
      <w:lvlJc w:val="left"/>
      <w:pPr>
        <w:ind w:left="1080" w:hanging="360"/>
      </w:pPr>
      <w:rPr>
        <w:rFonts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7" w15:restartNumberingAfterBreak="0">
    <w:nsid w:val="462944CD"/>
    <w:multiLevelType w:val="hybridMultilevel"/>
    <w:tmpl w:val="F538E8B0"/>
    <w:lvl w:ilvl="0" w:tplc="3CC249AA">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15:restartNumberingAfterBreak="0">
    <w:nsid w:val="47FC4E11"/>
    <w:multiLevelType w:val="multilevel"/>
    <w:tmpl w:val="58B212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48E40EEA"/>
    <w:multiLevelType w:val="hybridMultilevel"/>
    <w:tmpl w:val="CCEAA9C6"/>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4B566A9B"/>
    <w:multiLevelType w:val="hybridMultilevel"/>
    <w:tmpl w:val="B136E820"/>
    <w:lvl w:ilvl="0" w:tplc="C5B66FF6">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4C773E0B"/>
    <w:multiLevelType w:val="hybridMultilevel"/>
    <w:tmpl w:val="AB80EFA8"/>
    <w:lvl w:ilvl="0" w:tplc="BAF0330E">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4CD07D7E"/>
    <w:multiLevelType w:val="hybridMultilevel"/>
    <w:tmpl w:val="0096B974"/>
    <w:lvl w:ilvl="0" w:tplc="4EEC2696">
      <w:start w:val="2"/>
      <w:numFmt w:val="decimal"/>
      <w:lvlText w:val="%1."/>
      <w:lvlJc w:val="left"/>
      <w:pPr>
        <w:ind w:left="2938" w:hanging="360"/>
      </w:pPr>
      <w:rPr>
        <w:rFonts w:hint="default"/>
        <w:b/>
        <w:bCs/>
        <w:color w:val="auto"/>
      </w:rPr>
    </w:lvl>
    <w:lvl w:ilvl="1" w:tplc="240A0019" w:tentative="1">
      <w:start w:val="1"/>
      <w:numFmt w:val="lowerLetter"/>
      <w:lvlText w:val="%2."/>
      <w:lvlJc w:val="left"/>
      <w:pPr>
        <w:ind w:left="3658" w:hanging="360"/>
      </w:pPr>
    </w:lvl>
    <w:lvl w:ilvl="2" w:tplc="240A001B" w:tentative="1">
      <w:start w:val="1"/>
      <w:numFmt w:val="lowerRoman"/>
      <w:lvlText w:val="%3."/>
      <w:lvlJc w:val="right"/>
      <w:pPr>
        <w:ind w:left="4378" w:hanging="180"/>
      </w:pPr>
    </w:lvl>
    <w:lvl w:ilvl="3" w:tplc="240A000F" w:tentative="1">
      <w:start w:val="1"/>
      <w:numFmt w:val="decimal"/>
      <w:lvlText w:val="%4."/>
      <w:lvlJc w:val="left"/>
      <w:pPr>
        <w:ind w:left="5098" w:hanging="360"/>
      </w:pPr>
    </w:lvl>
    <w:lvl w:ilvl="4" w:tplc="240A0019" w:tentative="1">
      <w:start w:val="1"/>
      <w:numFmt w:val="lowerLetter"/>
      <w:lvlText w:val="%5."/>
      <w:lvlJc w:val="left"/>
      <w:pPr>
        <w:ind w:left="5818" w:hanging="360"/>
      </w:pPr>
    </w:lvl>
    <w:lvl w:ilvl="5" w:tplc="240A001B" w:tentative="1">
      <w:start w:val="1"/>
      <w:numFmt w:val="lowerRoman"/>
      <w:lvlText w:val="%6."/>
      <w:lvlJc w:val="right"/>
      <w:pPr>
        <w:ind w:left="6538" w:hanging="180"/>
      </w:pPr>
    </w:lvl>
    <w:lvl w:ilvl="6" w:tplc="240A000F" w:tentative="1">
      <w:start w:val="1"/>
      <w:numFmt w:val="decimal"/>
      <w:lvlText w:val="%7."/>
      <w:lvlJc w:val="left"/>
      <w:pPr>
        <w:ind w:left="7258" w:hanging="360"/>
      </w:pPr>
    </w:lvl>
    <w:lvl w:ilvl="7" w:tplc="240A0019" w:tentative="1">
      <w:start w:val="1"/>
      <w:numFmt w:val="lowerLetter"/>
      <w:lvlText w:val="%8."/>
      <w:lvlJc w:val="left"/>
      <w:pPr>
        <w:ind w:left="7978" w:hanging="360"/>
      </w:pPr>
    </w:lvl>
    <w:lvl w:ilvl="8" w:tplc="240A001B" w:tentative="1">
      <w:start w:val="1"/>
      <w:numFmt w:val="lowerRoman"/>
      <w:lvlText w:val="%9."/>
      <w:lvlJc w:val="right"/>
      <w:pPr>
        <w:ind w:left="8698" w:hanging="180"/>
      </w:pPr>
    </w:lvl>
  </w:abstractNum>
  <w:abstractNum w:abstractNumId="73" w15:restartNumberingAfterBreak="0">
    <w:nsid w:val="4D2C53C1"/>
    <w:multiLevelType w:val="hybridMultilevel"/>
    <w:tmpl w:val="D56AD7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15:restartNumberingAfterBreak="0">
    <w:nsid w:val="4D4922C9"/>
    <w:multiLevelType w:val="hybridMultilevel"/>
    <w:tmpl w:val="C25600AA"/>
    <w:lvl w:ilvl="0" w:tplc="FCAC07BC">
      <w:start w:val="2"/>
      <w:numFmt w:val="decimal"/>
      <w:lvlText w:val="%1."/>
      <w:lvlJc w:val="left"/>
      <w:pPr>
        <w:ind w:left="1080" w:hanging="360"/>
      </w:pPr>
      <w:rPr>
        <w:rFonts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5" w15:restartNumberingAfterBreak="0">
    <w:nsid w:val="4D5578A3"/>
    <w:multiLevelType w:val="hybridMultilevel"/>
    <w:tmpl w:val="8A347470"/>
    <w:lvl w:ilvl="0" w:tplc="5414E988">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6" w15:restartNumberingAfterBreak="0">
    <w:nsid w:val="4E8F1981"/>
    <w:multiLevelType w:val="hybridMultilevel"/>
    <w:tmpl w:val="A54CC344"/>
    <w:lvl w:ilvl="0" w:tplc="A51231D4">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4EAC6B27"/>
    <w:multiLevelType w:val="hybridMultilevel"/>
    <w:tmpl w:val="0E3A06BC"/>
    <w:lvl w:ilvl="0" w:tplc="9E5A868C">
      <w:start w:val="1"/>
      <w:numFmt w:val="decimal"/>
      <w:lvlText w:val="%1."/>
      <w:lvlJc w:val="left"/>
      <w:pPr>
        <w:ind w:left="2345" w:hanging="360"/>
      </w:pPr>
      <w:rPr>
        <w:rFonts w:hint="default"/>
        <w:color w:val="auto"/>
      </w:rPr>
    </w:lvl>
    <w:lvl w:ilvl="1" w:tplc="240A0019" w:tentative="1">
      <w:start w:val="1"/>
      <w:numFmt w:val="lowerLetter"/>
      <w:lvlText w:val="%2."/>
      <w:lvlJc w:val="left"/>
      <w:pPr>
        <w:ind w:left="3600" w:hanging="360"/>
      </w:pPr>
    </w:lvl>
    <w:lvl w:ilvl="2" w:tplc="240A001B" w:tentative="1">
      <w:start w:val="1"/>
      <w:numFmt w:val="lowerRoman"/>
      <w:lvlText w:val="%3."/>
      <w:lvlJc w:val="right"/>
      <w:pPr>
        <w:ind w:left="4320" w:hanging="180"/>
      </w:pPr>
    </w:lvl>
    <w:lvl w:ilvl="3" w:tplc="240A000F" w:tentative="1">
      <w:start w:val="1"/>
      <w:numFmt w:val="decimal"/>
      <w:lvlText w:val="%4."/>
      <w:lvlJc w:val="left"/>
      <w:pPr>
        <w:ind w:left="5040" w:hanging="360"/>
      </w:pPr>
    </w:lvl>
    <w:lvl w:ilvl="4" w:tplc="240A0019" w:tentative="1">
      <w:start w:val="1"/>
      <w:numFmt w:val="lowerLetter"/>
      <w:lvlText w:val="%5."/>
      <w:lvlJc w:val="left"/>
      <w:pPr>
        <w:ind w:left="5760" w:hanging="360"/>
      </w:pPr>
    </w:lvl>
    <w:lvl w:ilvl="5" w:tplc="240A001B" w:tentative="1">
      <w:start w:val="1"/>
      <w:numFmt w:val="lowerRoman"/>
      <w:lvlText w:val="%6."/>
      <w:lvlJc w:val="right"/>
      <w:pPr>
        <w:ind w:left="6480" w:hanging="180"/>
      </w:pPr>
    </w:lvl>
    <w:lvl w:ilvl="6" w:tplc="240A000F" w:tentative="1">
      <w:start w:val="1"/>
      <w:numFmt w:val="decimal"/>
      <w:lvlText w:val="%7."/>
      <w:lvlJc w:val="left"/>
      <w:pPr>
        <w:ind w:left="7200" w:hanging="360"/>
      </w:pPr>
    </w:lvl>
    <w:lvl w:ilvl="7" w:tplc="240A0019" w:tentative="1">
      <w:start w:val="1"/>
      <w:numFmt w:val="lowerLetter"/>
      <w:lvlText w:val="%8."/>
      <w:lvlJc w:val="left"/>
      <w:pPr>
        <w:ind w:left="7920" w:hanging="360"/>
      </w:pPr>
    </w:lvl>
    <w:lvl w:ilvl="8" w:tplc="240A001B" w:tentative="1">
      <w:start w:val="1"/>
      <w:numFmt w:val="lowerRoman"/>
      <w:lvlText w:val="%9."/>
      <w:lvlJc w:val="right"/>
      <w:pPr>
        <w:ind w:left="8640" w:hanging="180"/>
      </w:pPr>
    </w:lvl>
  </w:abstractNum>
  <w:abstractNum w:abstractNumId="78" w15:restartNumberingAfterBreak="0">
    <w:nsid w:val="4F9251C4"/>
    <w:multiLevelType w:val="hybridMultilevel"/>
    <w:tmpl w:val="94C25C5C"/>
    <w:lvl w:ilvl="0" w:tplc="99B06184">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509657DB"/>
    <w:multiLevelType w:val="hybridMultilevel"/>
    <w:tmpl w:val="8A2C3B6E"/>
    <w:lvl w:ilvl="0" w:tplc="4EEAC034">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0" w15:restartNumberingAfterBreak="0">
    <w:nsid w:val="513638BC"/>
    <w:multiLevelType w:val="hybridMultilevel"/>
    <w:tmpl w:val="66343F2E"/>
    <w:lvl w:ilvl="0" w:tplc="11A8A192">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1" w15:restartNumberingAfterBreak="0">
    <w:nsid w:val="55E162B1"/>
    <w:multiLevelType w:val="hybridMultilevel"/>
    <w:tmpl w:val="12602F1A"/>
    <w:lvl w:ilvl="0" w:tplc="59128D26">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2" w15:restartNumberingAfterBreak="0">
    <w:nsid w:val="56147818"/>
    <w:multiLevelType w:val="hybridMultilevel"/>
    <w:tmpl w:val="0C0A304A"/>
    <w:lvl w:ilvl="0" w:tplc="F658371E">
      <w:start w:val="2"/>
      <w:numFmt w:val="decimal"/>
      <w:lvlText w:val="%1."/>
      <w:lvlJc w:val="left"/>
      <w:pPr>
        <w:ind w:left="2938" w:hanging="360"/>
      </w:pPr>
      <w:rPr>
        <w:rFonts w:hint="default"/>
        <w:b/>
        <w:bCs w:val="0"/>
        <w:i w:val="0"/>
        <w:iCs w:val="0"/>
        <w:color w:val="auto"/>
      </w:rPr>
    </w:lvl>
    <w:lvl w:ilvl="1" w:tplc="240A0019" w:tentative="1">
      <w:start w:val="1"/>
      <w:numFmt w:val="lowerLetter"/>
      <w:lvlText w:val="%2."/>
      <w:lvlJc w:val="left"/>
      <w:pPr>
        <w:ind w:left="3658" w:hanging="360"/>
      </w:pPr>
    </w:lvl>
    <w:lvl w:ilvl="2" w:tplc="240A001B" w:tentative="1">
      <w:start w:val="1"/>
      <w:numFmt w:val="lowerRoman"/>
      <w:lvlText w:val="%3."/>
      <w:lvlJc w:val="right"/>
      <w:pPr>
        <w:ind w:left="4378" w:hanging="180"/>
      </w:pPr>
    </w:lvl>
    <w:lvl w:ilvl="3" w:tplc="240A000F" w:tentative="1">
      <w:start w:val="1"/>
      <w:numFmt w:val="decimal"/>
      <w:lvlText w:val="%4."/>
      <w:lvlJc w:val="left"/>
      <w:pPr>
        <w:ind w:left="5098" w:hanging="360"/>
      </w:pPr>
    </w:lvl>
    <w:lvl w:ilvl="4" w:tplc="240A0019" w:tentative="1">
      <w:start w:val="1"/>
      <w:numFmt w:val="lowerLetter"/>
      <w:lvlText w:val="%5."/>
      <w:lvlJc w:val="left"/>
      <w:pPr>
        <w:ind w:left="5818" w:hanging="360"/>
      </w:pPr>
    </w:lvl>
    <w:lvl w:ilvl="5" w:tplc="240A001B" w:tentative="1">
      <w:start w:val="1"/>
      <w:numFmt w:val="lowerRoman"/>
      <w:lvlText w:val="%6."/>
      <w:lvlJc w:val="right"/>
      <w:pPr>
        <w:ind w:left="6538" w:hanging="180"/>
      </w:pPr>
    </w:lvl>
    <w:lvl w:ilvl="6" w:tplc="240A000F" w:tentative="1">
      <w:start w:val="1"/>
      <w:numFmt w:val="decimal"/>
      <w:lvlText w:val="%7."/>
      <w:lvlJc w:val="left"/>
      <w:pPr>
        <w:ind w:left="7258" w:hanging="360"/>
      </w:pPr>
    </w:lvl>
    <w:lvl w:ilvl="7" w:tplc="240A0019" w:tentative="1">
      <w:start w:val="1"/>
      <w:numFmt w:val="lowerLetter"/>
      <w:lvlText w:val="%8."/>
      <w:lvlJc w:val="left"/>
      <w:pPr>
        <w:ind w:left="7978" w:hanging="360"/>
      </w:pPr>
    </w:lvl>
    <w:lvl w:ilvl="8" w:tplc="240A001B" w:tentative="1">
      <w:start w:val="1"/>
      <w:numFmt w:val="lowerRoman"/>
      <w:lvlText w:val="%9."/>
      <w:lvlJc w:val="right"/>
      <w:pPr>
        <w:ind w:left="8698" w:hanging="180"/>
      </w:pPr>
    </w:lvl>
  </w:abstractNum>
  <w:abstractNum w:abstractNumId="83" w15:restartNumberingAfterBreak="0">
    <w:nsid w:val="57581ECB"/>
    <w:multiLevelType w:val="hybridMultilevel"/>
    <w:tmpl w:val="0324E51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58FE3F68"/>
    <w:multiLevelType w:val="hybridMultilevel"/>
    <w:tmpl w:val="99C6E9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5" w15:restartNumberingAfterBreak="0">
    <w:nsid w:val="599C0066"/>
    <w:multiLevelType w:val="hybridMultilevel"/>
    <w:tmpl w:val="94A05E28"/>
    <w:lvl w:ilvl="0" w:tplc="BACCB4A8">
      <w:start w:val="2"/>
      <w:numFmt w:val="decimal"/>
      <w:lvlText w:val="%1."/>
      <w:lvlJc w:val="left"/>
      <w:pPr>
        <w:ind w:left="720" w:hanging="36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15:restartNumberingAfterBreak="0">
    <w:nsid w:val="5E564263"/>
    <w:multiLevelType w:val="hybridMultilevel"/>
    <w:tmpl w:val="BF6E6054"/>
    <w:lvl w:ilvl="0" w:tplc="F94C66DA">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7" w15:restartNumberingAfterBreak="0">
    <w:nsid w:val="5EDA1B30"/>
    <w:multiLevelType w:val="hybridMultilevel"/>
    <w:tmpl w:val="81ECAD5C"/>
    <w:lvl w:ilvl="0" w:tplc="42D417CE">
      <w:start w:val="2"/>
      <w:numFmt w:val="decimal"/>
      <w:lvlText w:val="%1."/>
      <w:lvlJc w:val="left"/>
      <w:pPr>
        <w:ind w:left="615" w:hanging="360"/>
      </w:pPr>
      <w:rPr>
        <w:rFonts w:hint="default"/>
      </w:rPr>
    </w:lvl>
    <w:lvl w:ilvl="1" w:tplc="240A0019" w:tentative="1">
      <w:start w:val="1"/>
      <w:numFmt w:val="lowerLetter"/>
      <w:lvlText w:val="%2."/>
      <w:lvlJc w:val="left"/>
      <w:pPr>
        <w:ind w:left="3774" w:hanging="360"/>
      </w:pPr>
    </w:lvl>
    <w:lvl w:ilvl="2" w:tplc="240A001B" w:tentative="1">
      <w:start w:val="1"/>
      <w:numFmt w:val="lowerRoman"/>
      <w:lvlText w:val="%3."/>
      <w:lvlJc w:val="right"/>
      <w:pPr>
        <w:ind w:left="4494" w:hanging="180"/>
      </w:pPr>
    </w:lvl>
    <w:lvl w:ilvl="3" w:tplc="240A000F" w:tentative="1">
      <w:start w:val="1"/>
      <w:numFmt w:val="decimal"/>
      <w:lvlText w:val="%4."/>
      <w:lvlJc w:val="left"/>
      <w:pPr>
        <w:ind w:left="5214" w:hanging="360"/>
      </w:pPr>
    </w:lvl>
    <w:lvl w:ilvl="4" w:tplc="240A0019" w:tentative="1">
      <w:start w:val="1"/>
      <w:numFmt w:val="lowerLetter"/>
      <w:lvlText w:val="%5."/>
      <w:lvlJc w:val="left"/>
      <w:pPr>
        <w:ind w:left="5934" w:hanging="360"/>
      </w:pPr>
    </w:lvl>
    <w:lvl w:ilvl="5" w:tplc="240A001B" w:tentative="1">
      <w:start w:val="1"/>
      <w:numFmt w:val="lowerRoman"/>
      <w:lvlText w:val="%6."/>
      <w:lvlJc w:val="right"/>
      <w:pPr>
        <w:ind w:left="6654" w:hanging="180"/>
      </w:pPr>
    </w:lvl>
    <w:lvl w:ilvl="6" w:tplc="240A000F" w:tentative="1">
      <w:start w:val="1"/>
      <w:numFmt w:val="decimal"/>
      <w:lvlText w:val="%7."/>
      <w:lvlJc w:val="left"/>
      <w:pPr>
        <w:ind w:left="7374" w:hanging="360"/>
      </w:pPr>
    </w:lvl>
    <w:lvl w:ilvl="7" w:tplc="240A0019" w:tentative="1">
      <w:start w:val="1"/>
      <w:numFmt w:val="lowerLetter"/>
      <w:lvlText w:val="%8."/>
      <w:lvlJc w:val="left"/>
      <w:pPr>
        <w:ind w:left="8094" w:hanging="360"/>
      </w:pPr>
    </w:lvl>
    <w:lvl w:ilvl="8" w:tplc="240A001B" w:tentative="1">
      <w:start w:val="1"/>
      <w:numFmt w:val="lowerRoman"/>
      <w:lvlText w:val="%9."/>
      <w:lvlJc w:val="right"/>
      <w:pPr>
        <w:ind w:left="8814" w:hanging="180"/>
      </w:pPr>
    </w:lvl>
  </w:abstractNum>
  <w:abstractNum w:abstractNumId="88" w15:restartNumberingAfterBreak="0">
    <w:nsid w:val="618166DB"/>
    <w:multiLevelType w:val="hybridMultilevel"/>
    <w:tmpl w:val="950EDDF8"/>
    <w:lvl w:ilvl="0" w:tplc="22B84E82">
      <w:start w:val="2"/>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9" w15:restartNumberingAfterBreak="0">
    <w:nsid w:val="61BD4CE5"/>
    <w:multiLevelType w:val="hybridMultilevel"/>
    <w:tmpl w:val="0B144728"/>
    <w:lvl w:ilvl="0" w:tplc="1BB2DEDA">
      <w:start w:val="2"/>
      <w:numFmt w:val="decimal"/>
      <w:lvlText w:val="%1."/>
      <w:lvlJc w:val="left"/>
      <w:pPr>
        <w:ind w:left="2938" w:hanging="360"/>
      </w:pPr>
      <w:rPr>
        <w:rFonts w:hint="default"/>
        <w:b/>
        <w:color w:val="auto"/>
      </w:rPr>
    </w:lvl>
    <w:lvl w:ilvl="1" w:tplc="240A0019" w:tentative="1">
      <w:start w:val="1"/>
      <w:numFmt w:val="lowerLetter"/>
      <w:lvlText w:val="%2."/>
      <w:lvlJc w:val="left"/>
      <w:pPr>
        <w:ind w:left="3658" w:hanging="360"/>
      </w:pPr>
    </w:lvl>
    <w:lvl w:ilvl="2" w:tplc="240A001B" w:tentative="1">
      <w:start w:val="1"/>
      <w:numFmt w:val="lowerRoman"/>
      <w:lvlText w:val="%3."/>
      <w:lvlJc w:val="right"/>
      <w:pPr>
        <w:ind w:left="4378" w:hanging="180"/>
      </w:pPr>
    </w:lvl>
    <w:lvl w:ilvl="3" w:tplc="240A000F" w:tentative="1">
      <w:start w:val="1"/>
      <w:numFmt w:val="decimal"/>
      <w:lvlText w:val="%4."/>
      <w:lvlJc w:val="left"/>
      <w:pPr>
        <w:ind w:left="5098" w:hanging="360"/>
      </w:pPr>
    </w:lvl>
    <w:lvl w:ilvl="4" w:tplc="240A0019" w:tentative="1">
      <w:start w:val="1"/>
      <w:numFmt w:val="lowerLetter"/>
      <w:lvlText w:val="%5."/>
      <w:lvlJc w:val="left"/>
      <w:pPr>
        <w:ind w:left="5818" w:hanging="360"/>
      </w:pPr>
    </w:lvl>
    <w:lvl w:ilvl="5" w:tplc="240A001B" w:tentative="1">
      <w:start w:val="1"/>
      <w:numFmt w:val="lowerRoman"/>
      <w:lvlText w:val="%6."/>
      <w:lvlJc w:val="right"/>
      <w:pPr>
        <w:ind w:left="6538" w:hanging="180"/>
      </w:pPr>
    </w:lvl>
    <w:lvl w:ilvl="6" w:tplc="240A000F" w:tentative="1">
      <w:start w:val="1"/>
      <w:numFmt w:val="decimal"/>
      <w:lvlText w:val="%7."/>
      <w:lvlJc w:val="left"/>
      <w:pPr>
        <w:ind w:left="7258" w:hanging="360"/>
      </w:pPr>
    </w:lvl>
    <w:lvl w:ilvl="7" w:tplc="240A0019" w:tentative="1">
      <w:start w:val="1"/>
      <w:numFmt w:val="lowerLetter"/>
      <w:lvlText w:val="%8."/>
      <w:lvlJc w:val="left"/>
      <w:pPr>
        <w:ind w:left="7978" w:hanging="360"/>
      </w:pPr>
    </w:lvl>
    <w:lvl w:ilvl="8" w:tplc="240A001B" w:tentative="1">
      <w:start w:val="1"/>
      <w:numFmt w:val="lowerRoman"/>
      <w:lvlText w:val="%9."/>
      <w:lvlJc w:val="right"/>
      <w:pPr>
        <w:ind w:left="8698" w:hanging="180"/>
      </w:pPr>
    </w:lvl>
  </w:abstractNum>
  <w:abstractNum w:abstractNumId="90" w15:restartNumberingAfterBreak="0">
    <w:nsid w:val="61D576F9"/>
    <w:multiLevelType w:val="hybridMultilevel"/>
    <w:tmpl w:val="645228E4"/>
    <w:lvl w:ilvl="0" w:tplc="0409000F">
      <w:start w:val="1"/>
      <w:numFmt w:val="decimal"/>
      <w:lvlText w:val="%1."/>
      <w:lvlJc w:val="left"/>
      <w:pPr>
        <w:ind w:left="277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5AEBEA6">
      <w:start w:val="1"/>
      <w:numFmt w:val="decimal"/>
      <w:lvlText w:val="%4."/>
      <w:lvlJc w:val="left"/>
      <w:pPr>
        <w:ind w:left="3054" w:hanging="360"/>
      </w:pPr>
      <w:rPr>
        <w:b/>
        <w:bCs/>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2621F4D"/>
    <w:multiLevelType w:val="hybridMultilevel"/>
    <w:tmpl w:val="850CC5D6"/>
    <w:lvl w:ilvl="0" w:tplc="23340DCE">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2" w15:restartNumberingAfterBreak="0">
    <w:nsid w:val="64085957"/>
    <w:multiLevelType w:val="hybridMultilevel"/>
    <w:tmpl w:val="F0848AE2"/>
    <w:lvl w:ilvl="0" w:tplc="949A5322">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64F0164F"/>
    <w:multiLevelType w:val="hybridMultilevel"/>
    <w:tmpl w:val="BF5A93B4"/>
    <w:lvl w:ilvl="0" w:tplc="D58E25EE">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4" w15:restartNumberingAfterBreak="0">
    <w:nsid w:val="65925E06"/>
    <w:multiLevelType w:val="hybridMultilevel"/>
    <w:tmpl w:val="EC680E64"/>
    <w:lvl w:ilvl="0" w:tplc="5FE0B3E8">
      <w:start w:val="2"/>
      <w:numFmt w:val="decimal"/>
      <w:lvlText w:val="%1."/>
      <w:lvlJc w:val="left"/>
      <w:pPr>
        <w:ind w:left="2938" w:hanging="360"/>
      </w:pPr>
      <w:rPr>
        <w:rFonts w:hint="default"/>
        <w:b/>
        <w:bCs w:val="0"/>
        <w:color w:val="auto"/>
      </w:rPr>
    </w:lvl>
    <w:lvl w:ilvl="1" w:tplc="240A0019" w:tentative="1">
      <w:start w:val="1"/>
      <w:numFmt w:val="lowerLetter"/>
      <w:lvlText w:val="%2."/>
      <w:lvlJc w:val="left"/>
      <w:pPr>
        <w:ind w:left="3658" w:hanging="360"/>
      </w:pPr>
    </w:lvl>
    <w:lvl w:ilvl="2" w:tplc="240A001B" w:tentative="1">
      <w:start w:val="1"/>
      <w:numFmt w:val="lowerRoman"/>
      <w:lvlText w:val="%3."/>
      <w:lvlJc w:val="right"/>
      <w:pPr>
        <w:ind w:left="4378" w:hanging="180"/>
      </w:pPr>
    </w:lvl>
    <w:lvl w:ilvl="3" w:tplc="240A000F" w:tentative="1">
      <w:start w:val="1"/>
      <w:numFmt w:val="decimal"/>
      <w:lvlText w:val="%4."/>
      <w:lvlJc w:val="left"/>
      <w:pPr>
        <w:ind w:left="5098" w:hanging="360"/>
      </w:pPr>
    </w:lvl>
    <w:lvl w:ilvl="4" w:tplc="240A0019" w:tentative="1">
      <w:start w:val="1"/>
      <w:numFmt w:val="lowerLetter"/>
      <w:lvlText w:val="%5."/>
      <w:lvlJc w:val="left"/>
      <w:pPr>
        <w:ind w:left="5818" w:hanging="360"/>
      </w:pPr>
    </w:lvl>
    <w:lvl w:ilvl="5" w:tplc="240A001B" w:tentative="1">
      <w:start w:val="1"/>
      <w:numFmt w:val="lowerRoman"/>
      <w:lvlText w:val="%6."/>
      <w:lvlJc w:val="right"/>
      <w:pPr>
        <w:ind w:left="6538" w:hanging="180"/>
      </w:pPr>
    </w:lvl>
    <w:lvl w:ilvl="6" w:tplc="240A000F" w:tentative="1">
      <w:start w:val="1"/>
      <w:numFmt w:val="decimal"/>
      <w:lvlText w:val="%7."/>
      <w:lvlJc w:val="left"/>
      <w:pPr>
        <w:ind w:left="7258" w:hanging="360"/>
      </w:pPr>
    </w:lvl>
    <w:lvl w:ilvl="7" w:tplc="240A0019" w:tentative="1">
      <w:start w:val="1"/>
      <w:numFmt w:val="lowerLetter"/>
      <w:lvlText w:val="%8."/>
      <w:lvlJc w:val="left"/>
      <w:pPr>
        <w:ind w:left="7978" w:hanging="360"/>
      </w:pPr>
    </w:lvl>
    <w:lvl w:ilvl="8" w:tplc="240A001B" w:tentative="1">
      <w:start w:val="1"/>
      <w:numFmt w:val="lowerRoman"/>
      <w:lvlText w:val="%9."/>
      <w:lvlJc w:val="right"/>
      <w:pPr>
        <w:ind w:left="8698" w:hanging="180"/>
      </w:pPr>
    </w:lvl>
  </w:abstractNum>
  <w:abstractNum w:abstractNumId="95" w15:restartNumberingAfterBreak="0">
    <w:nsid w:val="65AC549D"/>
    <w:multiLevelType w:val="hybridMultilevel"/>
    <w:tmpl w:val="82A6A2EA"/>
    <w:lvl w:ilvl="0" w:tplc="240A0001">
      <w:start w:val="1"/>
      <w:numFmt w:val="bullet"/>
      <w:lvlText w:val=""/>
      <w:lvlJc w:val="left"/>
      <w:pPr>
        <w:ind w:left="455" w:hanging="360"/>
      </w:pPr>
      <w:rPr>
        <w:rFonts w:ascii="Symbol" w:hAnsi="Symbol" w:hint="default"/>
      </w:rPr>
    </w:lvl>
    <w:lvl w:ilvl="1" w:tplc="240A0003" w:tentative="1">
      <w:start w:val="1"/>
      <w:numFmt w:val="bullet"/>
      <w:lvlText w:val="o"/>
      <w:lvlJc w:val="left"/>
      <w:pPr>
        <w:ind w:left="1175" w:hanging="360"/>
      </w:pPr>
      <w:rPr>
        <w:rFonts w:ascii="Courier New" w:hAnsi="Courier New" w:cs="Courier New" w:hint="default"/>
      </w:rPr>
    </w:lvl>
    <w:lvl w:ilvl="2" w:tplc="240A0005" w:tentative="1">
      <w:start w:val="1"/>
      <w:numFmt w:val="bullet"/>
      <w:lvlText w:val=""/>
      <w:lvlJc w:val="left"/>
      <w:pPr>
        <w:ind w:left="1895" w:hanging="360"/>
      </w:pPr>
      <w:rPr>
        <w:rFonts w:ascii="Wingdings" w:hAnsi="Wingdings" w:hint="default"/>
      </w:rPr>
    </w:lvl>
    <w:lvl w:ilvl="3" w:tplc="240A0001" w:tentative="1">
      <w:start w:val="1"/>
      <w:numFmt w:val="bullet"/>
      <w:lvlText w:val=""/>
      <w:lvlJc w:val="left"/>
      <w:pPr>
        <w:ind w:left="2615" w:hanging="360"/>
      </w:pPr>
      <w:rPr>
        <w:rFonts w:ascii="Symbol" w:hAnsi="Symbol" w:hint="default"/>
      </w:rPr>
    </w:lvl>
    <w:lvl w:ilvl="4" w:tplc="240A0003" w:tentative="1">
      <w:start w:val="1"/>
      <w:numFmt w:val="bullet"/>
      <w:lvlText w:val="o"/>
      <w:lvlJc w:val="left"/>
      <w:pPr>
        <w:ind w:left="3335" w:hanging="360"/>
      </w:pPr>
      <w:rPr>
        <w:rFonts w:ascii="Courier New" w:hAnsi="Courier New" w:cs="Courier New" w:hint="default"/>
      </w:rPr>
    </w:lvl>
    <w:lvl w:ilvl="5" w:tplc="240A0005" w:tentative="1">
      <w:start w:val="1"/>
      <w:numFmt w:val="bullet"/>
      <w:lvlText w:val=""/>
      <w:lvlJc w:val="left"/>
      <w:pPr>
        <w:ind w:left="4055" w:hanging="360"/>
      </w:pPr>
      <w:rPr>
        <w:rFonts w:ascii="Wingdings" w:hAnsi="Wingdings" w:hint="default"/>
      </w:rPr>
    </w:lvl>
    <w:lvl w:ilvl="6" w:tplc="240A0001" w:tentative="1">
      <w:start w:val="1"/>
      <w:numFmt w:val="bullet"/>
      <w:lvlText w:val=""/>
      <w:lvlJc w:val="left"/>
      <w:pPr>
        <w:ind w:left="4775" w:hanging="360"/>
      </w:pPr>
      <w:rPr>
        <w:rFonts w:ascii="Symbol" w:hAnsi="Symbol" w:hint="default"/>
      </w:rPr>
    </w:lvl>
    <w:lvl w:ilvl="7" w:tplc="240A0003" w:tentative="1">
      <w:start w:val="1"/>
      <w:numFmt w:val="bullet"/>
      <w:lvlText w:val="o"/>
      <w:lvlJc w:val="left"/>
      <w:pPr>
        <w:ind w:left="5495" w:hanging="360"/>
      </w:pPr>
      <w:rPr>
        <w:rFonts w:ascii="Courier New" w:hAnsi="Courier New" w:cs="Courier New" w:hint="default"/>
      </w:rPr>
    </w:lvl>
    <w:lvl w:ilvl="8" w:tplc="240A0005" w:tentative="1">
      <w:start w:val="1"/>
      <w:numFmt w:val="bullet"/>
      <w:lvlText w:val=""/>
      <w:lvlJc w:val="left"/>
      <w:pPr>
        <w:ind w:left="6215" w:hanging="360"/>
      </w:pPr>
      <w:rPr>
        <w:rFonts w:ascii="Wingdings" w:hAnsi="Wingdings" w:hint="default"/>
      </w:rPr>
    </w:lvl>
  </w:abstractNum>
  <w:abstractNum w:abstractNumId="96" w15:restartNumberingAfterBreak="0">
    <w:nsid w:val="65F415FA"/>
    <w:multiLevelType w:val="hybridMultilevel"/>
    <w:tmpl w:val="C1CAEB8E"/>
    <w:lvl w:ilvl="0" w:tplc="4282CD02">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7" w15:restartNumberingAfterBreak="0">
    <w:nsid w:val="67002DBD"/>
    <w:multiLevelType w:val="hybridMultilevel"/>
    <w:tmpl w:val="BBA41378"/>
    <w:lvl w:ilvl="0" w:tplc="334E881A">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8" w15:restartNumberingAfterBreak="0">
    <w:nsid w:val="67E6317D"/>
    <w:multiLevelType w:val="hybridMultilevel"/>
    <w:tmpl w:val="D4CAEA72"/>
    <w:lvl w:ilvl="0" w:tplc="CD1C68B8">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9" w15:restartNumberingAfterBreak="0">
    <w:nsid w:val="692A4D0E"/>
    <w:multiLevelType w:val="hybridMultilevel"/>
    <w:tmpl w:val="839EEA1E"/>
    <w:lvl w:ilvl="0" w:tplc="217A9BD4">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0" w15:restartNumberingAfterBreak="0">
    <w:nsid w:val="6A465CD0"/>
    <w:multiLevelType w:val="hybridMultilevel"/>
    <w:tmpl w:val="221A8094"/>
    <w:lvl w:ilvl="0" w:tplc="1FDEE69C">
      <w:start w:val="2"/>
      <w:numFmt w:val="decimal"/>
      <w:lvlText w:val="%1."/>
      <w:lvlJc w:val="left"/>
      <w:pPr>
        <w:ind w:left="1440" w:hanging="360"/>
      </w:pPr>
      <w:rPr>
        <w:rFonts w:hint="default"/>
        <w:color w:val="auto"/>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1" w15:restartNumberingAfterBreak="0">
    <w:nsid w:val="6C3D2EEA"/>
    <w:multiLevelType w:val="hybridMultilevel"/>
    <w:tmpl w:val="17709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2" w15:restartNumberingAfterBreak="0">
    <w:nsid w:val="6C606B17"/>
    <w:multiLevelType w:val="hybridMultilevel"/>
    <w:tmpl w:val="37BA3E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3" w15:restartNumberingAfterBreak="0">
    <w:nsid w:val="6CA5566E"/>
    <w:multiLevelType w:val="hybridMultilevel"/>
    <w:tmpl w:val="E40E771E"/>
    <w:lvl w:ilvl="0" w:tplc="29203A04">
      <w:start w:val="2"/>
      <w:numFmt w:val="decimal"/>
      <w:lvlText w:val="%1."/>
      <w:lvlJc w:val="left"/>
      <w:pPr>
        <w:ind w:left="720" w:hanging="36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4" w15:restartNumberingAfterBreak="0">
    <w:nsid w:val="6CCC0B2A"/>
    <w:multiLevelType w:val="hybridMultilevel"/>
    <w:tmpl w:val="69A2F96C"/>
    <w:lvl w:ilvl="0" w:tplc="6D501DB6">
      <w:start w:val="2"/>
      <w:numFmt w:val="decimal"/>
      <w:lvlText w:val="%1."/>
      <w:lvlJc w:val="left"/>
      <w:pPr>
        <w:ind w:left="2938" w:hanging="360"/>
      </w:pPr>
      <w:rPr>
        <w:rFonts w:hint="default"/>
        <w:b/>
        <w:bCs/>
        <w:color w:val="auto"/>
      </w:rPr>
    </w:lvl>
    <w:lvl w:ilvl="1" w:tplc="240A0019" w:tentative="1">
      <w:start w:val="1"/>
      <w:numFmt w:val="lowerLetter"/>
      <w:lvlText w:val="%2."/>
      <w:lvlJc w:val="left"/>
      <w:pPr>
        <w:ind w:left="3658" w:hanging="360"/>
      </w:pPr>
    </w:lvl>
    <w:lvl w:ilvl="2" w:tplc="240A001B" w:tentative="1">
      <w:start w:val="1"/>
      <w:numFmt w:val="lowerRoman"/>
      <w:lvlText w:val="%3."/>
      <w:lvlJc w:val="right"/>
      <w:pPr>
        <w:ind w:left="4378" w:hanging="180"/>
      </w:pPr>
    </w:lvl>
    <w:lvl w:ilvl="3" w:tplc="240A000F" w:tentative="1">
      <w:start w:val="1"/>
      <w:numFmt w:val="decimal"/>
      <w:lvlText w:val="%4."/>
      <w:lvlJc w:val="left"/>
      <w:pPr>
        <w:ind w:left="5098" w:hanging="360"/>
      </w:pPr>
    </w:lvl>
    <w:lvl w:ilvl="4" w:tplc="240A0019" w:tentative="1">
      <w:start w:val="1"/>
      <w:numFmt w:val="lowerLetter"/>
      <w:lvlText w:val="%5."/>
      <w:lvlJc w:val="left"/>
      <w:pPr>
        <w:ind w:left="5818" w:hanging="360"/>
      </w:pPr>
    </w:lvl>
    <w:lvl w:ilvl="5" w:tplc="240A001B" w:tentative="1">
      <w:start w:val="1"/>
      <w:numFmt w:val="lowerRoman"/>
      <w:lvlText w:val="%6."/>
      <w:lvlJc w:val="right"/>
      <w:pPr>
        <w:ind w:left="6538" w:hanging="180"/>
      </w:pPr>
    </w:lvl>
    <w:lvl w:ilvl="6" w:tplc="240A000F" w:tentative="1">
      <w:start w:val="1"/>
      <w:numFmt w:val="decimal"/>
      <w:lvlText w:val="%7."/>
      <w:lvlJc w:val="left"/>
      <w:pPr>
        <w:ind w:left="7258" w:hanging="360"/>
      </w:pPr>
    </w:lvl>
    <w:lvl w:ilvl="7" w:tplc="240A0019" w:tentative="1">
      <w:start w:val="1"/>
      <w:numFmt w:val="lowerLetter"/>
      <w:lvlText w:val="%8."/>
      <w:lvlJc w:val="left"/>
      <w:pPr>
        <w:ind w:left="7978" w:hanging="360"/>
      </w:pPr>
    </w:lvl>
    <w:lvl w:ilvl="8" w:tplc="240A001B" w:tentative="1">
      <w:start w:val="1"/>
      <w:numFmt w:val="lowerRoman"/>
      <w:lvlText w:val="%9."/>
      <w:lvlJc w:val="right"/>
      <w:pPr>
        <w:ind w:left="8698" w:hanging="180"/>
      </w:pPr>
    </w:lvl>
  </w:abstractNum>
  <w:abstractNum w:abstractNumId="105" w15:restartNumberingAfterBreak="0">
    <w:nsid w:val="6D86729A"/>
    <w:multiLevelType w:val="hybridMultilevel"/>
    <w:tmpl w:val="315855C6"/>
    <w:lvl w:ilvl="0" w:tplc="14FEBC12">
      <w:start w:val="2"/>
      <w:numFmt w:val="decimal"/>
      <w:lvlText w:val="%1."/>
      <w:lvlJc w:val="left"/>
      <w:pPr>
        <w:ind w:left="1080" w:hanging="360"/>
      </w:pPr>
      <w:rPr>
        <w:rFonts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6" w15:restartNumberingAfterBreak="0">
    <w:nsid w:val="700B14D2"/>
    <w:multiLevelType w:val="hybridMultilevel"/>
    <w:tmpl w:val="45727268"/>
    <w:lvl w:ilvl="0" w:tplc="7C1CBF18">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7" w15:restartNumberingAfterBreak="0">
    <w:nsid w:val="72F3284D"/>
    <w:multiLevelType w:val="hybridMultilevel"/>
    <w:tmpl w:val="FAC02A2C"/>
    <w:lvl w:ilvl="0" w:tplc="24925688">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8" w15:restartNumberingAfterBreak="0">
    <w:nsid w:val="74146177"/>
    <w:multiLevelType w:val="hybridMultilevel"/>
    <w:tmpl w:val="434080D4"/>
    <w:lvl w:ilvl="0" w:tplc="D12C0D34">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9" w15:restartNumberingAfterBreak="0">
    <w:nsid w:val="749663A8"/>
    <w:multiLevelType w:val="hybridMultilevel"/>
    <w:tmpl w:val="DAA808B4"/>
    <w:lvl w:ilvl="0" w:tplc="78D4B7E2">
      <w:start w:val="2"/>
      <w:numFmt w:val="decimal"/>
      <w:lvlText w:val="%1."/>
      <w:lvlJc w:val="left"/>
      <w:pPr>
        <w:ind w:left="393" w:hanging="360"/>
      </w:pPr>
      <w:rPr>
        <w:rFonts w:hint="default"/>
      </w:rPr>
    </w:lvl>
    <w:lvl w:ilvl="1" w:tplc="240A0019" w:tentative="1">
      <w:start w:val="1"/>
      <w:numFmt w:val="lowerLetter"/>
      <w:lvlText w:val="%2."/>
      <w:lvlJc w:val="left"/>
      <w:pPr>
        <w:ind w:left="1113" w:hanging="360"/>
      </w:pPr>
    </w:lvl>
    <w:lvl w:ilvl="2" w:tplc="240A001B" w:tentative="1">
      <w:start w:val="1"/>
      <w:numFmt w:val="lowerRoman"/>
      <w:lvlText w:val="%3."/>
      <w:lvlJc w:val="right"/>
      <w:pPr>
        <w:ind w:left="1833" w:hanging="180"/>
      </w:pPr>
    </w:lvl>
    <w:lvl w:ilvl="3" w:tplc="240A000F" w:tentative="1">
      <w:start w:val="1"/>
      <w:numFmt w:val="decimal"/>
      <w:lvlText w:val="%4."/>
      <w:lvlJc w:val="left"/>
      <w:pPr>
        <w:ind w:left="2553" w:hanging="360"/>
      </w:pPr>
    </w:lvl>
    <w:lvl w:ilvl="4" w:tplc="240A0019" w:tentative="1">
      <w:start w:val="1"/>
      <w:numFmt w:val="lowerLetter"/>
      <w:lvlText w:val="%5."/>
      <w:lvlJc w:val="left"/>
      <w:pPr>
        <w:ind w:left="3273" w:hanging="360"/>
      </w:pPr>
    </w:lvl>
    <w:lvl w:ilvl="5" w:tplc="240A001B" w:tentative="1">
      <w:start w:val="1"/>
      <w:numFmt w:val="lowerRoman"/>
      <w:lvlText w:val="%6."/>
      <w:lvlJc w:val="right"/>
      <w:pPr>
        <w:ind w:left="3993" w:hanging="180"/>
      </w:pPr>
    </w:lvl>
    <w:lvl w:ilvl="6" w:tplc="240A000F" w:tentative="1">
      <w:start w:val="1"/>
      <w:numFmt w:val="decimal"/>
      <w:lvlText w:val="%7."/>
      <w:lvlJc w:val="left"/>
      <w:pPr>
        <w:ind w:left="4713" w:hanging="360"/>
      </w:pPr>
    </w:lvl>
    <w:lvl w:ilvl="7" w:tplc="240A0019" w:tentative="1">
      <w:start w:val="1"/>
      <w:numFmt w:val="lowerLetter"/>
      <w:lvlText w:val="%8."/>
      <w:lvlJc w:val="left"/>
      <w:pPr>
        <w:ind w:left="5433" w:hanging="360"/>
      </w:pPr>
    </w:lvl>
    <w:lvl w:ilvl="8" w:tplc="240A001B" w:tentative="1">
      <w:start w:val="1"/>
      <w:numFmt w:val="lowerRoman"/>
      <w:lvlText w:val="%9."/>
      <w:lvlJc w:val="right"/>
      <w:pPr>
        <w:ind w:left="6153" w:hanging="180"/>
      </w:pPr>
    </w:lvl>
  </w:abstractNum>
  <w:abstractNum w:abstractNumId="110" w15:restartNumberingAfterBreak="0">
    <w:nsid w:val="75E82464"/>
    <w:multiLevelType w:val="hybridMultilevel"/>
    <w:tmpl w:val="DDACBC36"/>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1" w15:restartNumberingAfterBreak="0">
    <w:nsid w:val="76101041"/>
    <w:multiLevelType w:val="hybridMultilevel"/>
    <w:tmpl w:val="2FB243FE"/>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2" w15:restartNumberingAfterBreak="0">
    <w:nsid w:val="7694645F"/>
    <w:multiLevelType w:val="hybridMultilevel"/>
    <w:tmpl w:val="8F649596"/>
    <w:lvl w:ilvl="0" w:tplc="24E25FDA">
      <w:start w:val="2"/>
      <w:numFmt w:val="decimal"/>
      <w:lvlText w:val="%1."/>
      <w:lvlJc w:val="left"/>
      <w:pPr>
        <w:ind w:left="1080" w:hanging="360"/>
      </w:pPr>
      <w:rPr>
        <w:rFonts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3" w15:restartNumberingAfterBreak="0">
    <w:nsid w:val="77DD340A"/>
    <w:multiLevelType w:val="hybridMultilevel"/>
    <w:tmpl w:val="B7A6DABE"/>
    <w:lvl w:ilvl="0" w:tplc="4B80F44A">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4" w15:restartNumberingAfterBreak="0">
    <w:nsid w:val="79BC774E"/>
    <w:multiLevelType w:val="hybridMultilevel"/>
    <w:tmpl w:val="4FA2543E"/>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5" w15:restartNumberingAfterBreak="0">
    <w:nsid w:val="79FA3B5E"/>
    <w:multiLevelType w:val="hybridMultilevel"/>
    <w:tmpl w:val="56764682"/>
    <w:lvl w:ilvl="0" w:tplc="7E389444">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6" w15:restartNumberingAfterBreak="0">
    <w:nsid w:val="7A667C80"/>
    <w:multiLevelType w:val="multilevel"/>
    <w:tmpl w:val="9880EF98"/>
    <w:lvl w:ilvl="0">
      <w:start w:val="3"/>
      <w:numFmt w:val="decimal"/>
      <w:lvlText w:val="%1."/>
      <w:lvlJc w:val="left"/>
      <w:pPr>
        <w:ind w:left="3054" w:hanging="360"/>
      </w:pPr>
      <w:rPr>
        <w:rFonts w:hint="default"/>
      </w:rPr>
    </w:lvl>
    <w:lvl w:ilvl="1">
      <w:numFmt w:val="decimal"/>
      <w:isLgl/>
      <w:lvlText w:val="%1.%2"/>
      <w:lvlJc w:val="left"/>
      <w:pPr>
        <w:ind w:left="3054" w:hanging="3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134" w:hanging="1440"/>
      </w:pPr>
      <w:rPr>
        <w:rFonts w:hint="default"/>
      </w:rPr>
    </w:lvl>
  </w:abstractNum>
  <w:abstractNum w:abstractNumId="117" w15:restartNumberingAfterBreak="0">
    <w:nsid w:val="7B1A657F"/>
    <w:multiLevelType w:val="hybridMultilevel"/>
    <w:tmpl w:val="151C4FB2"/>
    <w:lvl w:ilvl="0" w:tplc="B920B8CC">
      <w:start w:val="2"/>
      <w:numFmt w:val="decimal"/>
      <w:lvlText w:val="%1."/>
      <w:lvlJc w:val="left"/>
      <w:pPr>
        <w:ind w:left="2938" w:hanging="360"/>
      </w:pPr>
      <w:rPr>
        <w:rFonts w:hint="default"/>
        <w:color w:val="auto"/>
      </w:rPr>
    </w:lvl>
    <w:lvl w:ilvl="1" w:tplc="240A0019" w:tentative="1">
      <w:start w:val="1"/>
      <w:numFmt w:val="lowerLetter"/>
      <w:lvlText w:val="%2."/>
      <w:lvlJc w:val="left"/>
      <w:pPr>
        <w:ind w:left="3658" w:hanging="360"/>
      </w:pPr>
    </w:lvl>
    <w:lvl w:ilvl="2" w:tplc="240A001B" w:tentative="1">
      <w:start w:val="1"/>
      <w:numFmt w:val="lowerRoman"/>
      <w:lvlText w:val="%3."/>
      <w:lvlJc w:val="right"/>
      <w:pPr>
        <w:ind w:left="4378" w:hanging="180"/>
      </w:pPr>
    </w:lvl>
    <w:lvl w:ilvl="3" w:tplc="240A000F" w:tentative="1">
      <w:start w:val="1"/>
      <w:numFmt w:val="decimal"/>
      <w:lvlText w:val="%4."/>
      <w:lvlJc w:val="left"/>
      <w:pPr>
        <w:ind w:left="5098" w:hanging="360"/>
      </w:pPr>
    </w:lvl>
    <w:lvl w:ilvl="4" w:tplc="240A0019" w:tentative="1">
      <w:start w:val="1"/>
      <w:numFmt w:val="lowerLetter"/>
      <w:lvlText w:val="%5."/>
      <w:lvlJc w:val="left"/>
      <w:pPr>
        <w:ind w:left="5818" w:hanging="360"/>
      </w:pPr>
    </w:lvl>
    <w:lvl w:ilvl="5" w:tplc="240A001B" w:tentative="1">
      <w:start w:val="1"/>
      <w:numFmt w:val="lowerRoman"/>
      <w:lvlText w:val="%6."/>
      <w:lvlJc w:val="right"/>
      <w:pPr>
        <w:ind w:left="6538" w:hanging="180"/>
      </w:pPr>
    </w:lvl>
    <w:lvl w:ilvl="6" w:tplc="240A000F" w:tentative="1">
      <w:start w:val="1"/>
      <w:numFmt w:val="decimal"/>
      <w:lvlText w:val="%7."/>
      <w:lvlJc w:val="left"/>
      <w:pPr>
        <w:ind w:left="7258" w:hanging="360"/>
      </w:pPr>
    </w:lvl>
    <w:lvl w:ilvl="7" w:tplc="240A0019" w:tentative="1">
      <w:start w:val="1"/>
      <w:numFmt w:val="lowerLetter"/>
      <w:lvlText w:val="%8."/>
      <w:lvlJc w:val="left"/>
      <w:pPr>
        <w:ind w:left="7978" w:hanging="360"/>
      </w:pPr>
    </w:lvl>
    <w:lvl w:ilvl="8" w:tplc="240A001B" w:tentative="1">
      <w:start w:val="1"/>
      <w:numFmt w:val="lowerRoman"/>
      <w:lvlText w:val="%9."/>
      <w:lvlJc w:val="right"/>
      <w:pPr>
        <w:ind w:left="8698" w:hanging="180"/>
      </w:pPr>
    </w:lvl>
  </w:abstractNum>
  <w:abstractNum w:abstractNumId="118" w15:restartNumberingAfterBreak="0">
    <w:nsid w:val="7C324C58"/>
    <w:multiLevelType w:val="hybridMultilevel"/>
    <w:tmpl w:val="3A821DB8"/>
    <w:lvl w:ilvl="0" w:tplc="745C4F78">
      <w:start w:val="2"/>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9" w15:restartNumberingAfterBreak="0">
    <w:nsid w:val="7C9C46C5"/>
    <w:multiLevelType w:val="hybridMultilevel"/>
    <w:tmpl w:val="A9C09E42"/>
    <w:lvl w:ilvl="0" w:tplc="D0C6F64E">
      <w:start w:val="2"/>
      <w:numFmt w:val="decimal"/>
      <w:lvlText w:val="%1."/>
      <w:lvlJc w:val="left"/>
      <w:pPr>
        <w:ind w:left="1080" w:hanging="360"/>
      </w:pPr>
      <w:rPr>
        <w:rFonts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0" w15:restartNumberingAfterBreak="0">
    <w:nsid w:val="7D3A6447"/>
    <w:multiLevelType w:val="hybridMultilevel"/>
    <w:tmpl w:val="48D6887E"/>
    <w:lvl w:ilvl="0" w:tplc="F0DCB89E">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1" w15:restartNumberingAfterBreak="0">
    <w:nsid w:val="7DAE3EA1"/>
    <w:multiLevelType w:val="hybridMultilevel"/>
    <w:tmpl w:val="5E4E4EF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2" w15:restartNumberingAfterBreak="0">
    <w:nsid w:val="7F1230A7"/>
    <w:multiLevelType w:val="hybridMultilevel"/>
    <w:tmpl w:val="5D6447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1"/>
  </w:num>
  <w:num w:numId="2">
    <w:abstractNumId w:val="90"/>
  </w:num>
  <w:num w:numId="3">
    <w:abstractNumId w:val="8"/>
  </w:num>
  <w:num w:numId="4">
    <w:abstractNumId w:val="73"/>
  </w:num>
  <w:num w:numId="5">
    <w:abstractNumId w:val="84"/>
  </w:num>
  <w:num w:numId="6">
    <w:abstractNumId w:val="122"/>
  </w:num>
  <w:num w:numId="7">
    <w:abstractNumId w:val="32"/>
  </w:num>
  <w:num w:numId="8">
    <w:abstractNumId w:val="68"/>
  </w:num>
  <w:num w:numId="9">
    <w:abstractNumId w:val="102"/>
  </w:num>
  <w:num w:numId="10">
    <w:abstractNumId w:val="77"/>
  </w:num>
  <w:num w:numId="11">
    <w:abstractNumId w:val="34"/>
  </w:num>
  <w:num w:numId="12">
    <w:abstractNumId w:val="49"/>
  </w:num>
  <w:num w:numId="13">
    <w:abstractNumId w:val="31"/>
  </w:num>
  <w:num w:numId="14">
    <w:abstractNumId w:val="54"/>
  </w:num>
  <w:num w:numId="15">
    <w:abstractNumId w:val="118"/>
  </w:num>
  <w:num w:numId="16">
    <w:abstractNumId w:val="92"/>
  </w:num>
  <w:num w:numId="17">
    <w:abstractNumId w:val="88"/>
  </w:num>
  <w:num w:numId="18">
    <w:abstractNumId w:val="26"/>
  </w:num>
  <w:num w:numId="19">
    <w:abstractNumId w:val="81"/>
  </w:num>
  <w:num w:numId="20">
    <w:abstractNumId w:val="117"/>
  </w:num>
  <w:num w:numId="21">
    <w:abstractNumId w:val="104"/>
  </w:num>
  <w:num w:numId="22">
    <w:abstractNumId w:val="63"/>
  </w:num>
  <w:num w:numId="23">
    <w:abstractNumId w:val="94"/>
  </w:num>
  <w:num w:numId="24">
    <w:abstractNumId w:val="82"/>
  </w:num>
  <w:num w:numId="25">
    <w:abstractNumId w:val="89"/>
  </w:num>
  <w:num w:numId="26">
    <w:abstractNumId w:val="29"/>
  </w:num>
  <w:num w:numId="27">
    <w:abstractNumId w:val="51"/>
  </w:num>
  <w:num w:numId="28">
    <w:abstractNumId w:val="72"/>
  </w:num>
  <w:num w:numId="29">
    <w:abstractNumId w:val="96"/>
  </w:num>
  <w:num w:numId="30">
    <w:abstractNumId w:val="11"/>
  </w:num>
  <w:num w:numId="31">
    <w:abstractNumId w:val="22"/>
  </w:num>
  <w:num w:numId="32">
    <w:abstractNumId w:val="99"/>
  </w:num>
  <w:num w:numId="33">
    <w:abstractNumId w:val="23"/>
  </w:num>
  <w:num w:numId="34">
    <w:abstractNumId w:val="59"/>
  </w:num>
  <w:num w:numId="35">
    <w:abstractNumId w:val="1"/>
  </w:num>
  <w:num w:numId="36">
    <w:abstractNumId w:val="64"/>
  </w:num>
  <w:num w:numId="37">
    <w:abstractNumId w:val="100"/>
  </w:num>
  <w:num w:numId="38">
    <w:abstractNumId w:val="28"/>
  </w:num>
  <w:num w:numId="39">
    <w:abstractNumId w:val="33"/>
  </w:num>
  <w:num w:numId="40">
    <w:abstractNumId w:val="115"/>
  </w:num>
  <w:num w:numId="41">
    <w:abstractNumId w:val="78"/>
  </w:num>
  <w:num w:numId="42">
    <w:abstractNumId w:val="13"/>
  </w:num>
  <w:num w:numId="43">
    <w:abstractNumId w:val="14"/>
  </w:num>
  <w:num w:numId="44">
    <w:abstractNumId w:val="47"/>
  </w:num>
  <w:num w:numId="45">
    <w:abstractNumId w:val="85"/>
  </w:num>
  <w:num w:numId="46">
    <w:abstractNumId w:val="71"/>
  </w:num>
  <w:num w:numId="47">
    <w:abstractNumId w:val="61"/>
  </w:num>
  <w:num w:numId="48">
    <w:abstractNumId w:val="53"/>
  </w:num>
  <w:num w:numId="49">
    <w:abstractNumId w:val="75"/>
  </w:num>
  <w:num w:numId="50">
    <w:abstractNumId w:val="80"/>
  </w:num>
  <w:num w:numId="51">
    <w:abstractNumId w:val="42"/>
  </w:num>
  <w:num w:numId="52">
    <w:abstractNumId w:val="44"/>
  </w:num>
  <w:num w:numId="53">
    <w:abstractNumId w:val="20"/>
  </w:num>
  <w:num w:numId="54">
    <w:abstractNumId w:val="65"/>
  </w:num>
  <w:num w:numId="55">
    <w:abstractNumId w:val="19"/>
  </w:num>
  <w:num w:numId="56">
    <w:abstractNumId w:val="4"/>
  </w:num>
  <w:num w:numId="57">
    <w:abstractNumId w:val="97"/>
  </w:num>
  <w:num w:numId="58">
    <w:abstractNumId w:val="2"/>
  </w:num>
  <w:num w:numId="59">
    <w:abstractNumId w:val="76"/>
  </w:num>
  <w:num w:numId="60">
    <w:abstractNumId w:val="70"/>
  </w:num>
  <w:num w:numId="61">
    <w:abstractNumId w:val="45"/>
  </w:num>
  <w:num w:numId="62">
    <w:abstractNumId w:val="52"/>
  </w:num>
  <w:num w:numId="63">
    <w:abstractNumId w:val="27"/>
  </w:num>
  <w:num w:numId="64">
    <w:abstractNumId w:val="18"/>
  </w:num>
  <w:num w:numId="65">
    <w:abstractNumId w:val="25"/>
  </w:num>
  <w:num w:numId="66">
    <w:abstractNumId w:val="98"/>
  </w:num>
  <w:num w:numId="67">
    <w:abstractNumId w:val="108"/>
  </w:num>
  <w:num w:numId="68">
    <w:abstractNumId w:val="50"/>
  </w:num>
  <w:num w:numId="69">
    <w:abstractNumId w:val="93"/>
  </w:num>
  <w:num w:numId="70">
    <w:abstractNumId w:val="79"/>
  </w:num>
  <w:num w:numId="71">
    <w:abstractNumId w:val="62"/>
  </w:num>
  <w:num w:numId="72">
    <w:abstractNumId w:val="3"/>
  </w:num>
  <w:num w:numId="73">
    <w:abstractNumId w:val="36"/>
  </w:num>
  <w:num w:numId="74">
    <w:abstractNumId w:val="103"/>
  </w:num>
  <w:num w:numId="75">
    <w:abstractNumId w:val="106"/>
  </w:num>
  <w:num w:numId="76">
    <w:abstractNumId w:val="86"/>
  </w:num>
  <w:num w:numId="77">
    <w:abstractNumId w:val="21"/>
  </w:num>
  <w:num w:numId="78">
    <w:abstractNumId w:val="35"/>
  </w:num>
  <w:num w:numId="79">
    <w:abstractNumId w:val="30"/>
  </w:num>
  <w:num w:numId="80">
    <w:abstractNumId w:val="113"/>
  </w:num>
  <w:num w:numId="81">
    <w:abstractNumId w:val="17"/>
  </w:num>
  <w:num w:numId="82">
    <w:abstractNumId w:val="107"/>
  </w:num>
  <w:num w:numId="83">
    <w:abstractNumId w:val="10"/>
  </w:num>
  <w:num w:numId="84">
    <w:abstractNumId w:val="91"/>
  </w:num>
  <w:num w:numId="85">
    <w:abstractNumId w:val="12"/>
  </w:num>
  <w:num w:numId="86">
    <w:abstractNumId w:val="16"/>
  </w:num>
  <w:num w:numId="87">
    <w:abstractNumId w:val="67"/>
  </w:num>
  <w:num w:numId="88">
    <w:abstractNumId w:val="37"/>
  </w:num>
  <w:num w:numId="89">
    <w:abstractNumId w:val="58"/>
  </w:num>
  <w:num w:numId="90">
    <w:abstractNumId w:val="74"/>
  </w:num>
  <w:num w:numId="91">
    <w:abstractNumId w:val="48"/>
  </w:num>
  <w:num w:numId="92">
    <w:abstractNumId w:val="38"/>
  </w:num>
  <w:num w:numId="93">
    <w:abstractNumId w:val="119"/>
  </w:num>
  <w:num w:numId="94">
    <w:abstractNumId w:val="66"/>
  </w:num>
  <w:num w:numId="95">
    <w:abstractNumId w:val="105"/>
  </w:num>
  <w:num w:numId="96">
    <w:abstractNumId w:val="39"/>
  </w:num>
  <w:num w:numId="97">
    <w:abstractNumId w:val="15"/>
  </w:num>
  <w:num w:numId="98">
    <w:abstractNumId w:val="112"/>
  </w:num>
  <w:num w:numId="99">
    <w:abstractNumId w:val="41"/>
  </w:num>
  <w:num w:numId="100">
    <w:abstractNumId w:val="5"/>
  </w:num>
  <w:num w:numId="101">
    <w:abstractNumId w:val="121"/>
  </w:num>
  <w:num w:numId="102">
    <w:abstractNumId w:val="95"/>
  </w:num>
  <w:num w:numId="103">
    <w:abstractNumId w:val="57"/>
  </w:num>
  <w:num w:numId="104">
    <w:abstractNumId w:val="46"/>
  </w:num>
  <w:num w:numId="105">
    <w:abstractNumId w:val="116"/>
  </w:num>
  <w:num w:numId="106">
    <w:abstractNumId w:val="87"/>
  </w:num>
  <w:num w:numId="107">
    <w:abstractNumId w:val="6"/>
  </w:num>
  <w:num w:numId="108">
    <w:abstractNumId w:val="114"/>
  </w:num>
  <w:num w:numId="109">
    <w:abstractNumId w:val="55"/>
  </w:num>
  <w:num w:numId="110">
    <w:abstractNumId w:val="43"/>
  </w:num>
  <w:num w:numId="111">
    <w:abstractNumId w:val="0"/>
  </w:num>
  <w:num w:numId="112">
    <w:abstractNumId w:val="83"/>
  </w:num>
  <w:num w:numId="113">
    <w:abstractNumId w:val="7"/>
  </w:num>
  <w:num w:numId="114">
    <w:abstractNumId w:val="9"/>
  </w:num>
  <w:num w:numId="115">
    <w:abstractNumId w:val="69"/>
  </w:num>
  <w:num w:numId="116">
    <w:abstractNumId w:val="120"/>
  </w:num>
  <w:num w:numId="117">
    <w:abstractNumId w:val="110"/>
  </w:num>
  <w:num w:numId="118">
    <w:abstractNumId w:val="40"/>
  </w:num>
  <w:num w:numId="119">
    <w:abstractNumId w:val="109"/>
  </w:num>
  <w:num w:numId="120">
    <w:abstractNumId w:val="56"/>
  </w:num>
  <w:num w:numId="121">
    <w:abstractNumId w:val="60"/>
  </w:num>
  <w:num w:numId="122">
    <w:abstractNumId w:val="111"/>
  </w:num>
  <w:num w:numId="123">
    <w:abstractNumId w:val="24"/>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F2"/>
    <w:rsid w:val="00004920"/>
    <w:rsid w:val="00011F6E"/>
    <w:rsid w:val="00015EC5"/>
    <w:rsid w:val="000209DB"/>
    <w:rsid w:val="00022D4A"/>
    <w:rsid w:val="000236C5"/>
    <w:rsid w:val="00037D73"/>
    <w:rsid w:val="000472B1"/>
    <w:rsid w:val="00052A63"/>
    <w:rsid w:val="000635AE"/>
    <w:rsid w:val="00072905"/>
    <w:rsid w:val="00085195"/>
    <w:rsid w:val="00097A43"/>
    <w:rsid w:val="000A2AE4"/>
    <w:rsid w:val="000D0E0D"/>
    <w:rsid w:val="000D1B81"/>
    <w:rsid w:val="000D5CE7"/>
    <w:rsid w:val="000D7660"/>
    <w:rsid w:val="00101807"/>
    <w:rsid w:val="0010648A"/>
    <w:rsid w:val="00114CC6"/>
    <w:rsid w:val="00120E6D"/>
    <w:rsid w:val="00125DB8"/>
    <w:rsid w:val="00130F81"/>
    <w:rsid w:val="00133469"/>
    <w:rsid w:val="00142612"/>
    <w:rsid w:val="00144B46"/>
    <w:rsid w:val="0015225D"/>
    <w:rsid w:val="001571AE"/>
    <w:rsid w:val="001912D2"/>
    <w:rsid w:val="00194959"/>
    <w:rsid w:val="0019581E"/>
    <w:rsid w:val="001A5D46"/>
    <w:rsid w:val="001B1B35"/>
    <w:rsid w:val="001B6E5C"/>
    <w:rsid w:val="001B751E"/>
    <w:rsid w:val="001C6313"/>
    <w:rsid w:val="001E7933"/>
    <w:rsid w:val="001F086F"/>
    <w:rsid w:val="001F33F2"/>
    <w:rsid w:val="001F6EEF"/>
    <w:rsid w:val="00203459"/>
    <w:rsid w:val="00206958"/>
    <w:rsid w:val="002110B6"/>
    <w:rsid w:val="00211A8D"/>
    <w:rsid w:val="00213E48"/>
    <w:rsid w:val="002176C7"/>
    <w:rsid w:val="002177A1"/>
    <w:rsid w:val="00223DD9"/>
    <w:rsid w:val="00233FDB"/>
    <w:rsid w:val="0023608B"/>
    <w:rsid w:val="00241922"/>
    <w:rsid w:val="00264254"/>
    <w:rsid w:val="00272926"/>
    <w:rsid w:val="00274CD2"/>
    <w:rsid w:val="00283C76"/>
    <w:rsid w:val="00284C56"/>
    <w:rsid w:val="00285A57"/>
    <w:rsid w:val="002A72FA"/>
    <w:rsid w:val="002B1393"/>
    <w:rsid w:val="002B1EC3"/>
    <w:rsid w:val="002C2AF1"/>
    <w:rsid w:val="002D3450"/>
    <w:rsid w:val="002E228A"/>
    <w:rsid w:val="002F2133"/>
    <w:rsid w:val="002F4E30"/>
    <w:rsid w:val="00302396"/>
    <w:rsid w:val="00310263"/>
    <w:rsid w:val="00310B77"/>
    <w:rsid w:val="00317E44"/>
    <w:rsid w:val="00324810"/>
    <w:rsid w:val="0032628A"/>
    <w:rsid w:val="003315D1"/>
    <w:rsid w:val="00335735"/>
    <w:rsid w:val="00341FD1"/>
    <w:rsid w:val="003468E1"/>
    <w:rsid w:val="00363F54"/>
    <w:rsid w:val="00366899"/>
    <w:rsid w:val="00371444"/>
    <w:rsid w:val="00371508"/>
    <w:rsid w:val="003741D9"/>
    <w:rsid w:val="00375125"/>
    <w:rsid w:val="00380353"/>
    <w:rsid w:val="00392F21"/>
    <w:rsid w:val="00395E1C"/>
    <w:rsid w:val="003A12D6"/>
    <w:rsid w:val="003A3E53"/>
    <w:rsid w:val="003B1EB5"/>
    <w:rsid w:val="003B4680"/>
    <w:rsid w:val="003B5F78"/>
    <w:rsid w:val="003D7948"/>
    <w:rsid w:val="003E1E9B"/>
    <w:rsid w:val="003E4622"/>
    <w:rsid w:val="00401CC0"/>
    <w:rsid w:val="00411CDA"/>
    <w:rsid w:val="004340A4"/>
    <w:rsid w:val="00445C29"/>
    <w:rsid w:val="00454584"/>
    <w:rsid w:val="0047163C"/>
    <w:rsid w:val="00474809"/>
    <w:rsid w:val="0048303F"/>
    <w:rsid w:val="004A0EA0"/>
    <w:rsid w:val="004A2466"/>
    <w:rsid w:val="004A5002"/>
    <w:rsid w:val="004B4F76"/>
    <w:rsid w:val="004C417A"/>
    <w:rsid w:val="004D6279"/>
    <w:rsid w:val="004E2145"/>
    <w:rsid w:val="004F512F"/>
    <w:rsid w:val="004F6274"/>
    <w:rsid w:val="00510527"/>
    <w:rsid w:val="00523910"/>
    <w:rsid w:val="00525EF3"/>
    <w:rsid w:val="005307D3"/>
    <w:rsid w:val="00543AB0"/>
    <w:rsid w:val="005536C7"/>
    <w:rsid w:val="00580682"/>
    <w:rsid w:val="005810D8"/>
    <w:rsid w:val="00591D33"/>
    <w:rsid w:val="0059299A"/>
    <w:rsid w:val="005A0B85"/>
    <w:rsid w:val="005A6353"/>
    <w:rsid w:val="005B5486"/>
    <w:rsid w:val="005E6461"/>
    <w:rsid w:val="005F0E49"/>
    <w:rsid w:val="005F43FB"/>
    <w:rsid w:val="00601161"/>
    <w:rsid w:val="00615881"/>
    <w:rsid w:val="006169F3"/>
    <w:rsid w:val="0062026C"/>
    <w:rsid w:val="00624BA4"/>
    <w:rsid w:val="00626B74"/>
    <w:rsid w:val="00632E2F"/>
    <w:rsid w:val="006459AC"/>
    <w:rsid w:val="00662CDC"/>
    <w:rsid w:val="00670085"/>
    <w:rsid w:val="00672CCB"/>
    <w:rsid w:val="006812BE"/>
    <w:rsid w:val="0068490D"/>
    <w:rsid w:val="006A4BD9"/>
    <w:rsid w:val="006B1CD1"/>
    <w:rsid w:val="006B2B68"/>
    <w:rsid w:val="006C0F20"/>
    <w:rsid w:val="006C501C"/>
    <w:rsid w:val="006E36AD"/>
    <w:rsid w:val="006E4407"/>
    <w:rsid w:val="006F2AFE"/>
    <w:rsid w:val="00707A9E"/>
    <w:rsid w:val="00710B7E"/>
    <w:rsid w:val="00720B70"/>
    <w:rsid w:val="00726169"/>
    <w:rsid w:val="00727FD1"/>
    <w:rsid w:val="00744E0A"/>
    <w:rsid w:val="00753FEA"/>
    <w:rsid w:val="0076091A"/>
    <w:rsid w:val="00773817"/>
    <w:rsid w:val="00775D90"/>
    <w:rsid w:val="0078369E"/>
    <w:rsid w:val="0079083F"/>
    <w:rsid w:val="00790A51"/>
    <w:rsid w:val="00792DF6"/>
    <w:rsid w:val="007A50A9"/>
    <w:rsid w:val="007A5C44"/>
    <w:rsid w:val="007B4205"/>
    <w:rsid w:val="007B5F34"/>
    <w:rsid w:val="007D5B13"/>
    <w:rsid w:val="007D5F07"/>
    <w:rsid w:val="007D7168"/>
    <w:rsid w:val="007E1087"/>
    <w:rsid w:val="007E285D"/>
    <w:rsid w:val="007E76C0"/>
    <w:rsid w:val="007F4B9C"/>
    <w:rsid w:val="007F6086"/>
    <w:rsid w:val="008107D9"/>
    <w:rsid w:val="0081529B"/>
    <w:rsid w:val="00816EEF"/>
    <w:rsid w:val="00817952"/>
    <w:rsid w:val="00820B69"/>
    <w:rsid w:val="008406A7"/>
    <w:rsid w:val="008453BB"/>
    <w:rsid w:val="008628ED"/>
    <w:rsid w:val="008650E0"/>
    <w:rsid w:val="00867300"/>
    <w:rsid w:val="00886CBF"/>
    <w:rsid w:val="008A2967"/>
    <w:rsid w:val="008B419C"/>
    <w:rsid w:val="008B7BB6"/>
    <w:rsid w:val="008C1FC3"/>
    <w:rsid w:val="008D0C63"/>
    <w:rsid w:val="008F493A"/>
    <w:rsid w:val="0090755C"/>
    <w:rsid w:val="0091421B"/>
    <w:rsid w:val="00914407"/>
    <w:rsid w:val="00914BB0"/>
    <w:rsid w:val="009260BD"/>
    <w:rsid w:val="00935F33"/>
    <w:rsid w:val="00940016"/>
    <w:rsid w:val="009427B0"/>
    <w:rsid w:val="00943BBC"/>
    <w:rsid w:val="00951E94"/>
    <w:rsid w:val="00955186"/>
    <w:rsid w:val="00962948"/>
    <w:rsid w:val="00964960"/>
    <w:rsid w:val="0097078F"/>
    <w:rsid w:val="00981954"/>
    <w:rsid w:val="0099526A"/>
    <w:rsid w:val="009A0D39"/>
    <w:rsid w:val="009B7AD6"/>
    <w:rsid w:val="009C1B44"/>
    <w:rsid w:val="009C3426"/>
    <w:rsid w:val="009C39D0"/>
    <w:rsid w:val="00A04F09"/>
    <w:rsid w:val="00A107B7"/>
    <w:rsid w:val="00A130E0"/>
    <w:rsid w:val="00A23C66"/>
    <w:rsid w:val="00A25443"/>
    <w:rsid w:val="00A256D0"/>
    <w:rsid w:val="00A275DE"/>
    <w:rsid w:val="00A347F2"/>
    <w:rsid w:val="00A43389"/>
    <w:rsid w:val="00A43562"/>
    <w:rsid w:val="00A56CBA"/>
    <w:rsid w:val="00A5716E"/>
    <w:rsid w:val="00A60565"/>
    <w:rsid w:val="00A744A2"/>
    <w:rsid w:val="00A9050F"/>
    <w:rsid w:val="00AA4173"/>
    <w:rsid w:val="00AA473C"/>
    <w:rsid w:val="00AA5257"/>
    <w:rsid w:val="00AA6D05"/>
    <w:rsid w:val="00AC0889"/>
    <w:rsid w:val="00AC0977"/>
    <w:rsid w:val="00AC55DA"/>
    <w:rsid w:val="00AC6EB8"/>
    <w:rsid w:val="00AD6684"/>
    <w:rsid w:val="00AE24CF"/>
    <w:rsid w:val="00AE536B"/>
    <w:rsid w:val="00AE5A14"/>
    <w:rsid w:val="00B03280"/>
    <w:rsid w:val="00B055C7"/>
    <w:rsid w:val="00B1054C"/>
    <w:rsid w:val="00B11B4E"/>
    <w:rsid w:val="00B23AAC"/>
    <w:rsid w:val="00B42E94"/>
    <w:rsid w:val="00B50908"/>
    <w:rsid w:val="00B53078"/>
    <w:rsid w:val="00B563EC"/>
    <w:rsid w:val="00B729B0"/>
    <w:rsid w:val="00B74330"/>
    <w:rsid w:val="00B7602D"/>
    <w:rsid w:val="00B80FB6"/>
    <w:rsid w:val="00B86F5C"/>
    <w:rsid w:val="00B87C06"/>
    <w:rsid w:val="00BB0119"/>
    <w:rsid w:val="00BB250F"/>
    <w:rsid w:val="00BB5120"/>
    <w:rsid w:val="00BD46BB"/>
    <w:rsid w:val="00BD6315"/>
    <w:rsid w:val="00C07705"/>
    <w:rsid w:val="00C11239"/>
    <w:rsid w:val="00C16053"/>
    <w:rsid w:val="00C16A5D"/>
    <w:rsid w:val="00C20B66"/>
    <w:rsid w:val="00C475EC"/>
    <w:rsid w:val="00C51816"/>
    <w:rsid w:val="00C53C0E"/>
    <w:rsid w:val="00C61CBE"/>
    <w:rsid w:val="00C958E6"/>
    <w:rsid w:val="00C97CAB"/>
    <w:rsid w:val="00CB24A4"/>
    <w:rsid w:val="00CC2A10"/>
    <w:rsid w:val="00CD09D0"/>
    <w:rsid w:val="00CD58D2"/>
    <w:rsid w:val="00CE71C5"/>
    <w:rsid w:val="00D00899"/>
    <w:rsid w:val="00D13789"/>
    <w:rsid w:val="00D13C49"/>
    <w:rsid w:val="00D22A9F"/>
    <w:rsid w:val="00D43CF3"/>
    <w:rsid w:val="00D44DEC"/>
    <w:rsid w:val="00D54703"/>
    <w:rsid w:val="00D62F71"/>
    <w:rsid w:val="00D64D3D"/>
    <w:rsid w:val="00D84F57"/>
    <w:rsid w:val="00D8548D"/>
    <w:rsid w:val="00D866B8"/>
    <w:rsid w:val="00DC333A"/>
    <w:rsid w:val="00DC4A80"/>
    <w:rsid w:val="00DF7DD3"/>
    <w:rsid w:val="00E24675"/>
    <w:rsid w:val="00E31769"/>
    <w:rsid w:val="00E34A22"/>
    <w:rsid w:val="00E359C6"/>
    <w:rsid w:val="00E50C7E"/>
    <w:rsid w:val="00E50F91"/>
    <w:rsid w:val="00E51C4A"/>
    <w:rsid w:val="00E52D91"/>
    <w:rsid w:val="00E61727"/>
    <w:rsid w:val="00E65C88"/>
    <w:rsid w:val="00E76CE0"/>
    <w:rsid w:val="00E8191A"/>
    <w:rsid w:val="00E81E61"/>
    <w:rsid w:val="00E9235D"/>
    <w:rsid w:val="00EB0DCB"/>
    <w:rsid w:val="00EB39F7"/>
    <w:rsid w:val="00EB6848"/>
    <w:rsid w:val="00ED34B6"/>
    <w:rsid w:val="00EE2C62"/>
    <w:rsid w:val="00EE77EC"/>
    <w:rsid w:val="00EF3DC0"/>
    <w:rsid w:val="00F00ED2"/>
    <w:rsid w:val="00F060E5"/>
    <w:rsid w:val="00F16451"/>
    <w:rsid w:val="00F3551C"/>
    <w:rsid w:val="00F93B6D"/>
    <w:rsid w:val="00FA6F7A"/>
    <w:rsid w:val="00FA75D8"/>
    <w:rsid w:val="00FB7D75"/>
    <w:rsid w:val="00FB7FC2"/>
    <w:rsid w:val="00FC30DB"/>
    <w:rsid w:val="00FC3276"/>
    <w:rsid w:val="00FC68D3"/>
    <w:rsid w:val="00FC719E"/>
    <w:rsid w:val="00FD6DA9"/>
    <w:rsid w:val="00FE0DF2"/>
    <w:rsid w:val="00FF0E04"/>
    <w:rsid w:val="00FF4A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FCE13"/>
  <w15:docId w15:val="{C6915AFC-03D1-49A1-9540-BDA6ED0F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ptos" w:eastAsia="Aptos" w:hAnsi="Aptos" w:cs="Aptos"/>
        <w:sz w:val="22"/>
        <w:szCs w:val="22"/>
        <w:lang w:val="en-U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ar"/>
    <w:uiPriority w:val="9"/>
    <w:qFormat/>
    <w:pPr>
      <w:keepNext/>
      <w:keepLines/>
      <w:spacing w:before="360" w:after="80" w:line="278" w:lineRule="auto"/>
      <w:outlineLvl w:val="0"/>
    </w:pPr>
    <w:rPr>
      <w:rFonts w:ascii="Play" w:eastAsia="Play" w:hAnsi="Play" w:cs="Play"/>
      <w:color w:val="0F4761"/>
      <w:sz w:val="40"/>
      <w:szCs w:val="40"/>
    </w:rPr>
  </w:style>
  <w:style w:type="paragraph" w:styleId="Ttulo2">
    <w:name w:val="heading 2"/>
    <w:basedOn w:val="Normal"/>
    <w:next w:val="Normal"/>
    <w:link w:val="Ttulo2Car"/>
    <w:uiPriority w:val="9"/>
    <w:qFormat/>
    <w:pPr>
      <w:keepNext/>
      <w:keepLines/>
      <w:spacing w:before="160" w:after="80" w:line="278" w:lineRule="auto"/>
      <w:outlineLvl w:val="1"/>
    </w:pPr>
    <w:rPr>
      <w:rFonts w:ascii="Play" w:eastAsia="Play" w:hAnsi="Play" w:cs="Play"/>
      <w:color w:val="0F4761"/>
      <w:sz w:val="32"/>
      <w:szCs w:val="32"/>
    </w:rPr>
  </w:style>
  <w:style w:type="paragraph" w:styleId="Ttulo3">
    <w:name w:val="heading 3"/>
    <w:basedOn w:val="Normal"/>
    <w:next w:val="Normal"/>
    <w:link w:val="Ttulo3Car"/>
    <w:uiPriority w:val="9"/>
    <w:qFormat/>
    <w:pPr>
      <w:keepNext/>
      <w:keepLines/>
      <w:spacing w:before="160" w:after="80" w:line="278" w:lineRule="auto"/>
      <w:outlineLvl w:val="2"/>
    </w:pPr>
    <w:rPr>
      <w:color w:val="0F4761"/>
      <w:sz w:val="28"/>
      <w:szCs w:val="28"/>
    </w:rPr>
  </w:style>
  <w:style w:type="paragraph" w:styleId="Ttulo4">
    <w:name w:val="heading 4"/>
    <w:basedOn w:val="Normal"/>
    <w:next w:val="Normal"/>
    <w:link w:val="Ttulo4Car"/>
    <w:uiPriority w:val="9"/>
    <w:qFormat/>
    <w:pPr>
      <w:keepNext/>
      <w:keepLines/>
      <w:spacing w:before="80" w:after="40" w:line="278" w:lineRule="auto"/>
      <w:outlineLvl w:val="3"/>
    </w:pPr>
    <w:rPr>
      <w:i/>
      <w:color w:val="0F4761"/>
      <w:sz w:val="24"/>
      <w:szCs w:val="24"/>
    </w:rPr>
  </w:style>
  <w:style w:type="paragraph" w:styleId="Ttulo5">
    <w:name w:val="heading 5"/>
    <w:basedOn w:val="Normal"/>
    <w:next w:val="Normal"/>
    <w:link w:val="Ttulo5Car"/>
    <w:uiPriority w:val="1"/>
    <w:qFormat/>
    <w:pPr>
      <w:keepNext/>
      <w:keepLines/>
      <w:spacing w:before="80" w:after="40" w:line="278" w:lineRule="auto"/>
      <w:outlineLvl w:val="4"/>
    </w:pPr>
    <w:rPr>
      <w:color w:val="0F4761"/>
      <w:sz w:val="24"/>
      <w:szCs w:val="24"/>
    </w:rPr>
  </w:style>
  <w:style w:type="paragraph" w:styleId="Ttulo6">
    <w:name w:val="heading 6"/>
    <w:basedOn w:val="Normal"/>
    <w:next w:val="Normal"/>
    <w:link w:val="Ttulo6Car"/>
    <w:uiPriority w:val="9"/>
    <w:qFormat/>
    <w:pPr>
      <w:keepNext/>
      <w:keepLines/>
      <w:spacing w:before="40" w:after="0" w:line="278" w:lineRule="auto"/>
      <w:outlineLvl w:val="5"/>
    </w:pPr>
    <w:rPr>
      <w:i/>
      <w:color w:val="595959"/>
      <w:sz w:val="24"/>
      <w:szCs w:val="24"/>
    </w:rPr>
  </w:style>
  <w:style w:type="paragraph" w:styleId="Ttulo8">
    <w:name w:val="heading 8"/>
    <w:basedOn w:val="Normal"/>
    <w:next w:val="Normal"/>
    <w:link w:val="Ttulo8Car"/>
    <w:unhideWhenUsed/>
    <w:qFormat/>
    <w:rsid w:val="00A23C66"/>
    <w:pPr>
      <w:spacing w:before="240" w:after="60" w:line="240" w:lineRule="auto"/>
      <w:outlineLvl w:val="7"/>
    </w:pPr>
    <w:rPr>
      <w:rFonts w:ascii="Calibri" w:eastAsia="Times New Roman" w:hAnsi="Calibri" w:cs="Times New Roman"/>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648A"/>
    <w:rPr>
      <w:rFonts w:ascii="Play" w:eastAsia="Play" w:hAnsi="Play" w:cs="Play"/>
      <w:color w:val="0F4761"/>
      <w:sz w:val="40"/>
      <w:szCs w:val="40"/>
    </w:rPr>
  </w:style>
  <w:style w:type="character" w:customStyle="1" w:styleId="Ttulo2Car">
    <w:name w:val="Título 2 Car"/>
    <w:basedOn w:val="Fuentedeprrafopredeter"/>
    <w:link w:val="Ttulo2"/>
    <w:uiPriority w:val="9"/>
    <w:rsid w:val="00E65C88"/>
    <w:rPr>
      <w:rFonts w:ascii="Play" w:eastAsia="Play" w:hAnsi="Play" w:cs="Play"/>
      <w:color w:val="0F4761"/>
      <w:sz w:val="32"/>
      <w:szCs w:val="32"/>
    </w:rPr>
  </w:style>
  <w:style w:type="character" w:customStyle="1" w:styleId="Ttulo3Car">
    <w:name w:val="Título 3 Car"/>
    <w:basedOn w:val="Fuentedeprrafopredeter"/>
    <w:link w:val="Ttulo3"/>
    <w:uiPriority w:val="9"/>
    <w:rsid w:val="00E65C88"/>
    <w:rPr>
      <w:color w:val="0F4761"/>
      <w:sz w:val="28"/>
      <w:szCs w:val="28"/>
    </w:rPr>
  </w:style>
  <w:style w:type="character" w:customStyle="1" w:styleId="Ttulo4Car">
    <w:name w:val="Título 4 Car"/>
    <w:basedOn w:val="Fuentedeprrafopredeter"/>
    <w:link w:val="Ttulo4"/>
    <w:uiPriority w:val="9"/>
    <w:rsid w:val="00E65C88"/>
    <w:rPr>
      <w:i/>
      <w:color w:val="0F4761"/>
      <w:sz w:val="24"/>
      <w:szCs w:val="24"/>
    </w:rPr>
  </w:style>
  <w:style w:type="character" w:customStyle="1" w:styleId="Ttulo5Car">
    <w:name w:val="Título 5 Car"/>
    <w:link w:val="Ttulo5"/>
    <w:uiPriority w:val="1"/>
    <w:rsid w:val="00A23C66"/>
    <w:rPr>
      <w:color w:val="0F4761"/>
      <w:sz w:val="24"/>
      <w:szCs w:val="24"/>
    </w:rPr>
  </w:style>
  <w:style w:type="character" w:customStyle="1" w:styleId="Ttulo6Car">
    <w:name w:val="Título 6 Car"/>
    <w:basedOn w:val="Fuentedeprrafopredeter"/>
    <w:link w:val="Ttulo6"/>
    <w:uiPriority w:val="9"/>
    <w:rsid w:val="00E65C88"/>
    <w:rPr>
      <w:i/>
      <w:color w:val="595959"/>
      <w:sz w:val="24"/>
      <w:szCs w:val="24"/>
    </w:rPr>
  </w:style>
  <w:style w:type="character" w:customStyle="1" w:styleId="Ttulo8Car">
    <w:name w:val="Título 8 Car"/>
    <w:basedOn w:val="Fuentedeprrafopredeter"/>
    <w:link w:val="Ttulo8"/>
    <w:rsid w:val="00A23C66"/>
    <w:rPr>
      <w:rFonts w:ascii="Calibri" w:eastAsia="Times New Roman" w:hAnsi="Calibri" w:cs="Times New Roman"/>
      <w:i/>
      <w:iCs/>
      <w:sz w:val="24"/>
      <w:szCs w:val="24"/>
      <w:lang w:val="es-ES" w:eastAsia="es-ES"/>
    </w:rPr>
  </w:style>
  <w:style w:type="table" w:customStyle="1" w:styleId="TableNormal">
    <w:name w:val="Table Normal"/>
    <w:tblPr>
      <w:tblCellMar>
        <w:top w:w="0" w:type="dxa"/>
        <w:left w:w="0" w:type="dxa"/>
        <w:bottom w:w="0" w:type="dxa"/>
        <w:right w:w="0" w:type="dxa"/>
      </w:tblCellMar>
    </w:tblPr>
  </w:style>
  <w:style w:type="paragraph" w:styleId="Ttulo">
    <w:name w:val="Title"/>
    <w:aliases w:val="Car, Car"/>
    <w:basedOn w:val="Normal"/>
    <w:next w:val="Normal"/>
    <w:link w:val="TtuloCar"/>
    <w:qFormat/>
    <w:pPr>
      <w:spacing w:after="80" w:line="240" w:lineRule="auto"/>
    </w:pPr>
    <w:rPr>
      <w:rFonts w:ascii="Play" w:eastAsia="Play" w:hAnsi="Play" w:cs="Play"/>
      <w:sz w:val="56"/>
      <w:szCs w:val="56"/>
    </w:rPr>
  </w:style>
  <w:style w:type="character" w:customStyle="1" w:styleId="TtuloCar">
    <w:name w:val="Título Car"/>
    <w:aliases w:val="Car Car, Car Car"/>
    <w:basedOn w:val="Fuentedeprrafopredeter"/>
    <w:link w:val="Ttulo"/>
    <w:locked/>
    <w:rsid w:val="00A23C66"/>
    <w:rPr>
      <w:rFonts w:ascii="Play" w:eastAsia="Play" w:hAnsi="Play" w:cs="Play"/>
      <w:sz w:val="56"/>
      <w:szCs w:val="56"/>
    </w:rPr>
  </w:style>
  <w:style w:type="paragraph" w:styleId="Subttulo">
    <w:name w:val="Subtitle"/>
    <w:basedOn w:val="Normal"/>
    <w:next w:val="Normal"/>
    <w:pPr>
      <w:spacing w:line="278" w:lineRule="auto"/>
    </w:pPr>
    <w:rPr>
      <w:color w:val="595959"/>
      <w:sz w:val="28"/>
      <w:szCs w:val="2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unhideWhenUsed/>
    <w:rsid w:val="00A275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A275DE"/>
    <w:rPr>
      <w:rFonts w:ascii="Segoe UI" w:hAnsi="Segoe UI" w:cs="Segoe UI"/>
      <w:sz w:val="18"/>
      <w:szCs w:val="18"/>
    </w:rPr>
  </w:style>
  <w:style w:type="character" w:styleId="Hipervnculo">
    <w:name w:val="Hyperlink"/>
    <w:basedOn w:val="Fuentedeprrafopredeter"/>
    <w:uiPriority w:val="99"/>
    <w:unhideWhenUsed/>
    <w:rsid w:val="00E9235D"/>
    <w:rPr>
      <w:color w:val="0000FF" w:themeColor="hyperlink"/>
      <w:u w:val="single"/>
    </w:rPr>
  </w:style>
  <w:style w:type="paragraph" w:styleId="Prrafodelista">
    <w:name w:val="List Paragraph"/>
    <w:aliases w:val="Bullets,Lista multicolor - Énfasis 11,Lista vistosa - Énfasis 11,Segundo nivel de viñetas,List Paragraph1,List Paragraph,titulo 3,Segundo nivel de vi–etas,Bullet List,FooterText,numbered,Paragraphe de liste1,Bulletr List Paragraph,列出段落"/>
    <w:basedOn w:val="Normal"/>
    <w:link w:val="PrrafodelistaCar"/>
    <w:uiPriority w:val="34"/>
    <w:qFormat/>
    <w:rsid w:val="0010648A"/>
    <w:pPr>
      <w:spacing w:after="0" w:line="360" w:lineRule="auto"/>
      <w:ind w:left="720"/>
      <w:contextualSpacing/>
    </w:pPr>
    <w:rPr>
      <w:rFonts w:ascii="Arial" w:eastAsia="Calibri" w:hAnsi="Arial" w:cs="Times New Roman"/>
      <w:sz w:val="24"/>
      <w:lang w:val="es-ES" w:eastAsia="en-US"/>
    </w:rPr>
  </w:style>
  <w:style w:type="character" w:customStyle="1" w:styleId="PrrafodelistaCar">
    <w:name w:val="Párrafo de lista Car"/>
    <w:aliases w:val="Bullets Car,Lista multicolor - Énfasis 11 Car,Lista vistosa - Énfasis 11 Car,Segundo nivel de viñetas Car,List Paragraph1 Car1,List Paragraph Car,titulo 3 Car,Segundo nivel de vi–etas Car,Bullet List Car1,FooterText Car1,列出段落 Car1"/>
    <w:link w:val="Prrafodelista"/>
    <w:uiPriority w:val="34"/>
    <w:locked/>
    <w:rsid w:val="0010648A"/>
    <w:rPr>
      <w:rFonts w:ascii="Arial" w:eastAsia="Calibri" w:hAnsi="Arial" w:cs="Times New Roman"/>
      <w:sz w:val="24"/>
      <w:lang w:val="es-ES" w:eastAsia="en-US"/>
    </w:rPr>
  </w:style>
  <w:style w:type="character" w:styleId="Refdecomentario">
    <w:name w:val="annotation reference"/>
    <w:basedOn w:val="Fuentedeprrafopredeter"/>
    <w:uiPriority w:val="99"/>
    <w:unhideWhenUsed/>
    <w:rsid w:val="0010648A"/>
    <w:rPr>
      <w:sz w:val="16"/>
      <w:szCs w:val="16"/>
    </w:rPr>
  </w:style>
  <w:style w:type="paragraph" w:styleId="Textocomentario">
    <w:name w:val="annotation text"/>
    <w:basedOn w:val="Normal"/>
    <w:link w:val="TextocomentarioCar"/>
    <w:uiPriority w:val="99"/>
    <w:unhideWhenUsed/>
    <w:rsid w:val="0010648A"/>
    <w:pPr>
      <w:spacing w:after="0" w:line="360" w:lineRule="auto"/>
    </w:pPr>
    <w:rPr>
      <w:rFonts w:ascii="Arial" w:eastAsia="Calibri" w:hAnsi="Arial" w:cs="Times New Roman"/>
      <w:sz w:val="20"/>
      <w:szCs w:val="20"/>
      <w:lang w:val="es-ES" w:eastAsia="en-US"/>
    </w:rPr>
  </w:style>
  <w:style w:type="character" w:customStyle="1" w:styleId="TextocomentarioCar">
    <w:name w:val="Texto comentario Car"/>
    <w:basedOn w:val="Fuentedeprrafopredeter"/>
    <w:link w:val="Textocomentario"/>
    <w:uiPriority w:val="99"/>
    <w:rsid w:val="0010648A"/>
    <w:rPr>
      <w:rFonts w:ascii="Arial" w:eastAsia="Calibri" w:hAnsi="Arial" w:cs="Times New Roman"/>
      <w:sz w:val="20"/>
      <w:szCs w:val="20"/>
      <w:lang w:val="es-ES" w:eastAsia="en-US"/>
    </w:rPr>
  </w:style>
  <w:style w:type="paragraph" w:styleId="Asuntodelcomentario">
    <w:name w:val="annotation subject"/>
    <w:basedOn w:val="Textocomentario"/>
    <w:next w:val="Textocomentario"/>
    <w:link w:val="AsuntodelcomentarioCar"/>
    <w:uiPriority w:val="99"/>
    <w:unhideWhenUsed/>
    <w:rsid w:val="0010648A"/>
    <w:rPr>
      <w:b/>
      <w:bCs/>
    </w:rPr>
  </w:style>
  <w:style w:type="character" w:customStyle="1" w:styleId="AsuntodelcomentarioCar">
    <w:name w:val="Asunto del comentario Car"/>
    <w:basedOn w:val="TextocomentarioCar"/>
    <w:link w:val="Asuntodelcomentario"/>
    <w:uiPriority w:val="99"/>
    <w:rsid w:val="0010648A"/>
    <w:rPr>
      <w:rFonts w:ascii="Arial" w:eastAsia="Calibri" w:hAnsi="Arial" w:cs="Times New Roman"/>
      <w:b/>
      <w:bCs/>
      <w:sz w:val="20"/>
      <w:szCs w:val="20"/>
      <w:lang w:val="es-ES" w:eastAsia="en-US"/>
    </w:rPr>
  </w:style>
  <w:style w:type="paragraph" w:styleId="Encabezado">
    <w:name w:val="header"/>
    <w:aliases w:val="Alt Header,h,encabezado,Encabezado1"/>
    <w:basedOn w:val="Normal"/>
    <w:link w:val="EncabezadoCar"/>
    <w:unhideWhenUsed/>
    <w:rsid w:val="0010648A"/>
    <w:pPr>
      <w:tabs>
        <w:tab w:val="center" w:pos="4419"/>
        <w:tab w:val="right" w:pos="8838"/>
      </w:tabs>
      <w:spacing w:after="0" w:line="360" w:lineRule="auto"/>
    </w:pPr>
    <w:rPr>
      <w:rFonts w:ascii="Arial" w:eastAsia="Calibri" w:hAnsi="Arial" w:cs="Times New Roman"/>
      <w:sz w:val="24"/>
      <w:lang w:val="es-ES" w:eastAsia="en-US"/>
    </w:rPr>
  </w:style>
  <w:style w:type="character" w:customStyle="1" w:styleId="EncabezadoCar">
    <w:name w:val="Encabezado Car"/>
    <w:aliases w:val="Alt Header Car,h Car,encabezado Car,Encabezado1 Car"/>
    <w:basedOn w:val="Fuentedeprrafopredeter"/>
    <w:link w:val="Encabezado"/>
    <w:rsid w:val="0010648A"/>
    <w:rPr>
      <w:rFonts w:ascii="Arial" w:eastAsia="Calibri" w:hAnsi="Arial" w:cs="Times New Roman"/>
      <w:sz w:val="24"/>
      <w:lang w:val="es-ES" w:eastAsia="en-US"/>
    </w:rPr>
  </w:style>
  <w:style w:type="paragraph" w:styleId="Piedepgina">
    <w:name w:val="footer"/>
    <w:basedOn w:val="Normal"/>
    <w:link w:val="PiedepginaCar"/>
    <w:uiPriority w:val="99"/>
    <w:unhideWhenUsed/>
    <w:rsid w:val="0010648A"/>
    <w:pPr>
      <w:tabs>
        <w:tab w:val="center" w:pos="4419"/>
        <w:tab w:val="right" w:pos="8838"/>
      </w:tabs>
      <w:spacing w:after="0" w:line="360" w:lineRule="auto"/>
    </w:pPr>
    <w:rPr>
      <w:rFonts w:ascii="Arial" w:eastAsia="Calibri" w:hAnsi="Arial" w:cs="Times New Roman"/>
      <w:sz w:val="24"/>
      <w:lang w:val="es-ES" w:eastAsia="en-US"/>
    </w:rPr>
  </w:style>
  <w:style w:type="character" w:customStyle="1" w:styleId="PiedepginaCar">
    <w:name w:val="Pie de página Car"/>
    <w:basedOn w:val="Fuentedeprrafopredeter"/>
    <w:link w:val="Piedepgina"/>
    <w:uiPriority w:val="99"/>
    <w:rsid w:val="0010648A"/>
    <w:rPr>
      <w:rFonts w:ascii="Arial" w:eastAsia="Calibri" w:hAnsi="Arial" w:cs="Times New Roman"/>
      <w:sz w:val="24"/>
      <w:lang w:val="es-ES" w:eastAsia="en-US"/>
    </w:rPr>
  </w:style>
  <w:style w:type="table" w:styleId="Tablaconcuadrcula">
    <w:name w:val="Table Grid"/>
    <w:basedOn w:val="Tablanormal"/>
    <w:uiPriority w:val="39"/>
    <w:rsid w:val="0010648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1clara-nfasis5">
    <w:name w:val="Grid Table 1 Light Accent 5"/>
    <w:basedOn w:val="Tablanormal"/>
    <w:uiPriority w:val="46"/>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link w:val="DefaultCar"/>
    <w:rsid w:val="0010648A"/>
    <w:pPr>
      <w:autoSpaceDE w:val="0"/>
      <w:autoSpaceDN w:val="0"/>
      <w:adjustRightInd w:val="0"/>
      <w:spacing w:after="0" w:line="240" w:lineRule="auto"/>
    </w:pPr>
    <w:rPr>
      <w:rFonts w:ascii="Arial" w:eastAsiaTheme="minorHAnsi" w:hAnsi="Arial" w:cs="Arial"/>
      <w:color w:val="000000"/>
      <w:sz w:val="24"/>
      <w:szCs w:val="24"/>
      <w:lang w:val="es-CO" w:eastAsia="en-US"/>
    </w:rPr>
  </w:style>
  <w:style w:type="character" w:customStyle="1" w:styleId="DefaultCar">
    <w:name w:val="Default Car"/>
    <w:link w:val="Default"/>
    <w:locked/>
    <w:rsid w:val="00A23C66"/>
    <w:rPr>
      <w:rFonts w:ascii="Arial" w:eastAsiaTheme="minorHAnsi" w:hAnsi="Arial" w:cs="Arial"/>
      <w:color w:val="000000"/>
      <w:sz w:val="24"/>
      <w:szCs w:val="24"/>
      <w:lang w:val="es-CO" w:eastAsia="en-US"/>
    </w:rPr>
  </w:style>
  <w:style w:type="paragraph" w:styleId="TtuloTDC">
    <w:name w:val="TOC Heading"/>
    <w:basedOn w:val="Ttulo1"/>
    <w:next w:val="Normal"/>
    <w:uiPriority w:val="39"/>
    <w:unhideWhenUsed/>
    <w:qFormat/>
    <w:rsid w:val="0010648A"/>
    <w:pPr>
      <w:spacing w:before="240" w:after="0" w:line="259" w:lineRule="auto"/>
      <w:outlineLvl w:val="9"/>
    </w:pPr>
    <w:rPr>
      <w:rFonts w:asciiTheme="majorHAnsi" w:eastAsiaTheme="majorEastAsia" w:hAnsiTheme="majorHAnsi" w:cstheme="majorBidi"/>
      <w:color w:val="365F91" w:themeColor="accent1" w:themeShade="BF"/>
      <w:sz w:val="32"/>
      <w:szCs w:val="32"/>
      <w:lang w:val="es-419" w:eastAsia="es-419"/>
    </w:rPr>
  </w:style>
  <w:style w:type="paragraph" w:styleId="TDC1">
    <w:name w:val="toc 1"/>
    <w:basedOn w:val="Normal"/>
    <w:next w:val="Normal"/>
    <w:autoRedefine/>
    <w:uiPriority w:val="39"/>
    <w:unhideWhenUsed/>
    <w:rsid w:val="00D00899"/>
    <w:pPr>
      <w:tabs>
        <w:tab w:val="left" w:pos="660"/>
        <w:tab w:val="right" w:leader="dot" w:pos="9962"/>
      </w:tabs>
      <w:spacing w:after="0" w:line="360" w:lineRule="auto"/>
      <w:ind w:left="426" w:hanging="426"/>
    </w:pPr>
    <w:rPr>
      <w:rFonts w:ascii="Arial" w:eastAsia="Calibri" w:hAnsi="Arial" w:cs="Times New Roman"/>
      <w:sz w:val="24"/>
      <w:lang w:val="es-ES" w:eastAsia="en-US"/>
    </w:rPr>
  </w:style>
  <w:style w:type="table" w:customStyle="1" w:styleId="Tablaconcuadrcula1">
    <w:name w:val="Tabla con cuadrícula1"/>
    <w:basedOn w:val="Tablanormal"/>
    <w:next w:val="Tablaconcuadrcula"/>
    <w:uiPriority w:val="59"/>
    <w:rsid w:val="0010648A"/>
    <w:pPr>
      <w:spacing w:after="0" w:line="240" w:lineRule="auto"/>
    </w:pPr>
    <w:rPr>
      <w:rFonts w:asciiTheme="minorHAnsi" w:eastAsiaTheme="minorHAnsi" w:hAnsiTheme="minorHAnsi" w:cstheme="minorBid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rsid w:val="0010648A"/>
    <w:pPr>
      <w:widowControl w:val="0"/>
      <w:tabs>
        <w:tab w:val="center" w:pos="4419"/>
        <w:tab w:val="right" w:pos="8838"/>
      </w:tabs>
      <w:suppressAutoHyphens/>
      <w:autoSpaceDN w:val="0"/>
      <w:spacing w:after="0" w:line="240" w:lineRule="auto"/>
      <w:textAlignment w:val="baseline"/>
    </w:pPr>
    <w:rPr>
      <w:rFonts w:ascii="Liberation Serif" w:eastAsia="Droid Sans" w:hAnsi="Liberation Serif" w:cs="Lohit Hindi"/>
      <w:kern w:val="3"/>
      <w:sz w:val="24"/>
      <w:szCs w:val="24"/>
      <w:lang w:val="es-CO" w:eastAsia="en-US" w:bidi="hi-IN"/>
    </w:rPr>
  </w:style>
  <w:style w:type="character" w:customStyle="1" w:styleId="normaltextrun">
    <w:name w:val="normaltextrun"/>
    <w:basedOn w:val="Fuentedeprrafopredeter"/>
    <w:rsid w:val="0010648A"/>
  </w:style>
  <w:style w:type="character" w:customStyle="1" w:styleId="eop">
    <w:name w:val="eop"/>
    <w:basedOn w:val="Fuentedeprrafopredeter"/>
    <w:rsid w:val="0010648A"/>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10648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extoindependiente">
    <w:name w:val="Body Text"/>
    <w:basedOn w:val="Normal"/>
    <w:link w:val="TextoindependienteCar"/>
    <w:uiPriority w:val="1"/>
    <w:qFormat/>
    <w:rsid w:val="00A23C66"/>
    <w:pPr>
      <w:spacing w:after="0" w:line="240" w:lineRule="auto"/>
    </w:pPr>
    <w:rPr>
      <w:rFonts w:ascii="Arial Narrow" w:eastAsia="Times New Roman" w:hAnsi="Arial Narrow" w:cs="Times New Roman"/>
      <w:b/>
      <w:sz w:val="9"/>
      <w:szCs w:val="24"/>
      <w:lang w:val="es-ES" w:eastAsia="es-ES"/>
    </w:rPr>
  </w:style>
  <w:style w:type="character" w:customStyle="1" w:styleId="TextoindependienteCar">
    <w:name w:val="Texto independiente Car"/>
    <w:basedOn w:val="Fuentedeprrafopredeter"/>
    <w:link w:val="Textoindependiente"/>
    <w:uiPriority w:val="1"/>
    <w:rsid w:val="00A23C66"/>
    <w:rPr>
      <w:rFonts w:ascii="Arial Narrow" w:eastAsia="Times New Roman" w:hAnsi="Arial Narrow" w:cs="Times New Roman"/>
      <w:b/>
      <w:sz w:val="9"/>
      <w:szCs w:val="24"/>
      <w:lang w:val="es-ES" w:eastAsia="es-ES"/>
    </w:rPr>
  </w:style>
  <w:style w:type="paragraph" w:styleId="Textonotapie">
    <w:name w:val="footnote text"/>
    <w:aliases w:val="Car3 Car Car Car,Car3 Car Car Car Car Car Car Car Car Car Car Car,Car3 Car Car Car Car Car Car Car Car Car Car Car Car Car,Car3 Car Car Car Car,Car3 Car Car Car Car Car Car Car Car Car Car Car Car,ft,FA Fu,Footnote Text Char Char Char Cha"/>
    <w:basedOn w:val="Normal"/>
    <w:link w:val="TextonotapieCar"/>
    <w:uiPriority w:val="99"/>
    <w:rsid w:val="00A23C6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3 Car Car Car Car1,Car3 Car Car Car Car Car Car Car Car Car Car Car Car1,Car3 Car Car Car Car Car Car Car Car Car Car Car Car Car Car,Car3 Car Car Car Car Car,Car3 Car Car Car Car Car Car Car Car Car Car Car Car Car1,ft Car"/>
    <w:basedOn w:val="Fuentedeprrafopredeter"/>
    <w:link w:val="Textonotapie"/>
    <w:uiPriority w:val="99"/>
    <w:rsid w:val="00A23C6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A23C66"/>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A23C66"/>
    <w:rPr>
      <w:rFonts w:ascii="Times New Roman" w:eastAsia="Times New Roman" w:hAnsi="Times New Roman" w:cs="Times New Roman"/>
      <w:sz w:val="24"/>
      <w:szCs w:val="24"/>
      <w:lang w:val="es-ES" w:eastAsia="es-ES"/>
    </w:rPr>
  </w:style>
  <w:style w:type="character" w:styleId="Textoennegrita">
    <w:name w:val="Strong"/>
    <w:uiPriority w:val="22"/>
    <w:qFormat/>
    <w:rsid w:val="00A23C66"/>
    <w:rPr>
      <w:b/>
      <w:bCs/>
    </w:rPr>
  </w:style>
  <w:style w:type="character" w:customStyle="1" w:styleId="textonavy1">
    <w:name w:val="texto_navy1"/>
    <w:rsid w:val="00A23C66"/>
    <w:rPr>
      <w:color w:val="000080"/>
    </w:rPr>
  </w:style>
  <w:style w:type="paragraph" w:customStyle="1" w:styleId="CM231">
    <w:name w:val="CM231"/>
    <w:basedOn w:val="Default"/>
    <w:next w:val="Default"/>
    <w:uiPriority w:val="99"/>
    <w:rsid w:val="00A23C66"/>
  </w:style>
  <w:style w:type="paragraph" w:customStyle="1" w:styleId="CM251">
    <w:name w:val="CM251"/>
    <w:basedOn w:val="Default"/>
    <w:next w:val="Default"/>
    <w:uiPriority w:val="99"/>
    <w:rsid w:val="00A23C66"/>
  </w:style>
  <w:style w:type="paragraph" w:styleId="Continuarlista">
    <w:name w:val="List Continue"/>
    <w:basedOn w:val="Normal"/>
    <w:rsid w:val="00A23C66"/>
    <w:pPr>
      <w:spacing w:after="120" w:line="240" w:lineRule="auto"/>
      <w:ind w:left="283"/>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A23C66"/>
    <w:pPr>
      <w:spacing w:after="120" w:line="240" w:lineRule="auto"/>
    </w:pPr>
    <w:rPr>
      <w:rFonts w:ascii="Times New Roman" w:eastAsia="Times New Roman" w:hAnsi="Times New Roman" w:cs="Times New Roman"/>
      <w:sz w:val="16"/>
      <w:szCs w:val="16"/>
      <w:lang w:val="es-CO" w:eastAsia="es-ES"/>
    </w:rPr>
  </w:style>
  <w:style w:type="character" w:customStyle="1" w:styleId="Textoindependiente3Car">
    <w:name w:val="Texto independiente 3 Car"/>
    <w:basedOn w:val="Fuentedeprrafopredeter"/>
    <w:link w:val="Textoindependiente3"/>
    <w:rsid w:val="00A23C66"/>
    <w:rPr>
      <w:rFonts w:ascii="Times New Roman" w:eastAsia="Times New Roman" w:hAnsi="Times New Roman" w:cs="Times New Roman"/>
      <w:sz w:val="16"/>
      <w:szCs w:val="16"/>
      <w:lang w:val="es-CO" w:eastAsia="es-ES"/>
    </w:rPr>
  </w:style>
  <w:style w:type="character" w:styleId="Refdenotaalpie">
    <w:name w:val="footnote reference"/>
    <w:aliases w:val="referencia nota al pie,Texto de nota al pie,BVI fnr,Footnote symbol,Footnote,Ref. ...,Ref. de nota al pie2,Nota de pie,Ref,de nota al pie,Pie de pagina"/>
    <w:uiPriority w:val="99"/>
    <w:unhideWhenUsed/>
    <w:rsid w:val="00A23C66"/>
    <w:rPr>
      <w:vertAlign w:val="superscript"/>
    </w:rPr>
  </w:style>
  <w:style w:type="character" w:customStyle="1" w:styleId="apple-converted-space">
    <w:name w:val="apple-converted-space"/>
    <w:rsid w:val="00A23C66"/>
  </w:style>
  <w:style w:type="paragraph" w:customStyle="1" w:styleId="western">
    <w:name w:val="western"/>
    <w:basedOn w:val="Normal"/>
    <w:rsid w:val="00A23C66"/>
    <w:pPr>
      <w:spacing w:before="100" w:beforeAutospacing="1" w:after="100" w:afterAutospacing="1" w:line="240" w:lineRule="auto"/>
    </w:pPr>
    <w:rPr>
      <w:rFonts w:ascii="Times New Roman" w:eastAsia="Times New Roman" w:hAnsi="Times New Roman" w:cs="Times New Roman"/>
      <w:sz w:val="24"/>
      <w:szCs w:val="24"/>
      <w:lang w:val="es-CO"/>
    </w:rPr>
  </w:style>
  <w:style w:type="paragraph" w:customStyle="1" w:styleId="1">
    <w:name w:val="1"/>
    <w:basedOn w:val="Normal"/>
    <w:next w:val="Ttulo"/>
    <w:qFormat/>
    <w:rsid w:val="00A23C66"/>
    <w:pPr>
      <w:spacing w:after="0" w:line="240" w:lineRule="auto"/>
      <w:jc w:val="center"/>
    </w:pPr>
    <w:rPr>
      <w:rFonts w:ascii="Cambria Math" w:eastAsia="Consolas" w:hAnsi="Cambria Math" w:cs="Cambria Math"/>
      <w:b/>
      <w:bCs/>
      <w:sz w:val="24"/>
      <w:szCs w:val="24"/>
      <w:lang w:val="es-ES" w:eastAsia="es-ES"/>
    </w:rPr>
  </w:style>
  <w:style w:type="paragraph" w:customStyle="1" w:styleId="Textoindependiente31">
    <w:name w:val="Texto independiente 31"/>
    <w:basedOn w:val="Normal"/>
    <w:rsid w:val="00A23C66"/>
    <w:pPr>
      <w:widowControl w:val="0"/>
      <w:spacing w:after="0" w:line="240" w:lineRule="auto"/>
      <w:jc w:val="both"/>
    </w:pPr>
    <w:rPr>
      <w:rFonts w:ascii="Arial" w:eastAsia="Times New Roman" w:hAnsi="Arial" w:cs="Times New Roman"/>
      <w:b/>
      <w:sz w:val="28"/>
      <w:szCs w:val="20"/>
      <w:lang w:val="es-CO" w:eastAsia="es-ES"/>
    </w:rPr>
  </w:style>
  <w:style w:type="character" w:customStyle="1" w:styleId="il">
    <w:name w:val="il"/>
    <w:rsid w:val="00A23C66"/>
  </w:style>
  <w:style w:type="paragraph" w:customStyle="1" w:styleId="Textosinformato1">
    <w:name w:val="Texto sin formato1"/>
    <w:basedOn w:val="Normal"/>
    <w:rsid w:val="00A23C66"/>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Lista">
    <w:name w:val="List"/>
    <w:basedOn w:val="Normal"/>
    <w:semiHidden/>
    <w:unhideWhenUsed/>
    <w:rsid w:val="00A23C66"/>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7F4B9C"/>
    <w:pPr>
      <w:spacing w:after="0" w:line="360" w:lineRule="auto"/>
    </w:pPr>
    <w:rPr>
      <w:rFonts w:ascii="New York" w:eastAsia="Times New Roman" w:hAnsi="New York" w:cs="Times New Roman"/>
      <w:sz w:val="24"/>
      <w:szCs w:val="20"/>
    </w:rPr>
  </w:style>
  <w:style w:type="paragraph" w:styleId="Lista2">
    <w:name w:val="List 2"/>
    <w:basedOn w:val="Normal"/>
    <w:rsid w:val="00A23C66"/>
    <w:pPr>
      <w:spacing w:after="0" w:line="240" w:lineRule="auto"/>
      <w:ind w:left="566" w:hanging="283"/>
      <w:contextualSpacing/>
    </w:pPr>
    <w:rPr>
      <w:rFonts w:ascii="Times New Roman" w:eastAsia="Times New Roman" w:hAnsi="Times New Roman" w:cs="Times New Roman"/>
      <w:sz w:val="20"/>
      <w:szCs w:val="20"/>
      <w:lang w:val="es-ES" w:eastAsia="es-ES"/>
    </w:rPr>
  </w:style>
  <w:style w:type="table" w:styleId="Listavistosa-nfasis1">
    <w:name w:val="Colorful List Accent 1"/>
    <w:basedOn w:val="Tablanormal"/>
    <w:link w:val="Listavistosa-nfasis1Car1"/>
    <w:uiPriority w:val="34"/>
    <w:semiHidden/>
    <w:unhideWhenUsed/>
    <w:rsid w:val="00A23C66"/>
    <w:pPr>
      <w:spacing w:after="0" w:line="240" w:lineRule="auto"/>
    </w:pPr>
    <w:rPr>
      <w:sz w:val="24"/>
      <w:szCs w:val="24"/>
      <w:lang w:val="es-ES" w:eastAsia="es-E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Listavistosa-nfasis1Car1">
    <w:name w:val="Lista vistosa - Énfasis 1 Car1"/>
    <w:aliases w:val="Bullet List Car,FooterText Car,numbered Car,Paragraphe de liste1 Car,Bulletr List Paragraph Car,列出段落 Car,列出段落1 Car,List Paragraph21 Car,Listeafsnit1 Car,Parágrafo da Lista1 Car,List Paragraph1 Car,Foot Car,リスト段落1 Car"/>
    <w:link w:val="Listavistosa-nfasis1"/>
    <w:uiPriority w:val="34"/>
    <w:semiHidden/>
    <w:locked/>
    <w:rsid w:val="00A23C66"/>
    <w:rPr>
      <w:sz w:val="24"/>
      <w:szCs w:val="24"/>
      <w:lang w:val="es-ES" w:eastAsia="es-ES"/>
    </w:rPr>
  </w:style>
  <w:style w:type="character" w:customStyle="1" w:styleId="Mencinsinresolver1">
    <w:name w:val="Mención sin resolver1"/>
    <w:basedOn w:val="Fuentedeprrafopredeter"/>
    <w:uiPriority w:val="99"/>
    <w:semiHidden/>
    <w:unhideWhenUsed/>
    <w:rsid w:val="009B7AD6"/>
    <w:rPr>
      <w:color w:val="605E5C"/>
      <w:shd w:val="clear" w:color="auto" w:fill="E1DFDD"/>
    </w:rPr>
  </w:style>
  <w:style w:type="paragraph" w:styleId="Textonotaalfinal">
    <w:name w:val="endnote text"/>
    <w:basedOn w:val="Normal"/>
    <w:link w:val="TextonotaalfinalCar"/>
    <w:semiHidden/>
    <w:rsid w:val="00E359C6"/>
    <w:pPr>
      <w:spacing w:after="0" w:line="240" w:lineRule="auto"/>
    </w:pPr>
    <w:rPr>
      <w:rFonts w:ascii="Verdana" w:eastAsia="Times New Roman" w:hAnsi="Verdana" w:cs="Times New Roman"/>
      <w:sz w:val="20"/>
      <w:szCs w:val="20"/>
      <w:lang w:val="es-CO" w:eastAsia="es-MX"/>
    </w:rPr>
  </w:style>
  <w:style w:type="character" w:customStyle="1" w:styleId="TextonotaalfinalCar">
    <w:name w:val="Texto nota al final Car"/>
    <w:basedOn w:val="Fuentedeprrafopredeter"/>
    <w:link w:val="Textonotaalfinal"/>
    <w:semiHidden/>
    <w:rsid w:val="00E359C6"/>
    <w:rPr>
      <w:rFonts w:ascii="Verdana" w:eastAsia="Times New Roman" w:hAnsi="Verdana" w:cs="Times New Roman"/>
      <w:sz w:val="20"/>
      <w:szCs w:val="20"/>
      <w:lang w:val="es-CO" w:eastAsia="es-MX"/>
    </w:rPr>
  </w:style>
  <w:style w:type="paragraph" w:styleId="TDC2">
    <w:name w:val="toc 2"/>
    <w:basedOn w:val="Normal"/>
    <w:next w:val="Normal"/>
    <w:autoRedefine/>
    <w:uiPriority w:val="39"/>
    <w:unhideWhenUsed/>
    <w:rsid w:val="00142612"/>
    <w:pPr>
      <w:tabs>
        <w:tab w:val="right" w:leader="dot" w:pos="9962"/>
        <w:tab w:val="right" w:pos="10103"/>
      </w:tabs>
      <w:spacing w:after="0" w:line="360" w:lineRule="auto"/>
      <w:ind w:left="284"/>
    </w:pPr>
  </w:style>
  <w:style w:type="paragraph" w:styleId="TDC3">
    <w:name w:val="toc 3"/>
    <w:basedOn w:val="Normal"/>
    <w:next w:val="Normal"/>
    <w:autoRedefine/>
    <w:uiPriority w:val="39"/>
    <w:unhideWhenUsed/>
    <w:rsid w:val="00E65C88"/>
    <w:pPr>
      <w:spacing w:after="100"/>
      <w:ind w:left="440"/>
    </w:pPr>
  </w:style>
  <w:style w:type="paragraph" w:styleId="Descripcin">
    <w:name w:val="caption"/>
    <w:basedOn w:val="Normal"/>
    <w:next w:val="Normal"/>
    <w:link w:val="DescripcinCar"/>
    <w:uiPriority w:val="35"/>
    <w:unhideWhenUsed/>
    <w:qFormat/>
    <w:rsid w:val="00E65C88"/>
    <w:pPr>
      <w:spacing w:after="200" w:line="240" w:lineRule="auto"/>
    </w:pPr>
    <w:rPr>
      <w:rFonts w:asciiTheme="minorHAnsi" w:eastAsiaTheme="minorHAnsi" w:hAnsiTheme="minorHAnsi" w:cstheme="minorBidi"/>
      <w:i/>
      <w:iCs/>
      <w:color w:val="1F497D" w:themeColor="text2"/>
      <w:sz w:val="18"/>
      <w:szCs w:val="18"/>
      <w:lang w:val="es-CO" w:eastAsia="en-US"/>
    </w:rPr>
  </w:style>
  <w:style w:type="character" w:customStyle="1" w:styleId="DescripcinCar">
    <w:name w:val="Descripción Car"/>
    <w:basedOn w:val="Fuentedeprrafopredeter"/>
    <w:link w:val="Descripcin"/>
    <w:uiPriority w:val="35"/>
    <w:rsid w:val="00E65C88"/>
    <w:rPr>
      <w:rFonts w:asciiTheme="minorHAnsi" w:eastAsiaTheme="minorHAnsi" w:hAnsiTheme="minorHAnsi" w:cstheme="minorBidi"/>
      <w:i/>
      <w:iCs/>
      <w:color w:val="1F497D" w:themeColor="text2"/>
      <w:sz w:val="18"/>
      <w:szCs w:val="18"/>
      <w:lang w:val="es-CO" w:eastAsia="en-US"/>
    </w:rPr>
  </w:style>
  <w:style w:type="paragraph" w:styleId="TDC4">
    <w:name w:val="toc 4"/>
    <w:basedOn w:val="Normal"/>
    <w:next w:val="Normal"/>
    <w:autoRedefine/>
    <w:uiPriority w:val="39"/>
    <w:unhideWhenUsed/>
    <w:rsid w:val="00E65C88"/>
    <w:pPr>
      <w:tabs>
        <w:tab w:val="right" w:leader="dot" w:pos="9962"/>
      </w:tabs>
      <w:spacing w:after="100"/>
      <w:ind w:left="1134"/>
    </w:pPr>
    <w:rPr>
      <w:rFonts w:asciiTheme="minorHAnsi" w:eastAsiaTheme="minorHAnsi" w:hAnsiTheme="minorHAnsi" w:cstheme="minorBidi"/>
      <w:lang w:val="es-CO" w:eastAsia="en-US"/>
    </w:rPr>
  </w:style>
  <w:style w:type="paragraph" w:styleId="TDC6">
    <w:name w:val="toc 6"/>
    <w:basedOn w:val="Normal"/>
    <w:next w:val="Normal"/>
    <w:autoRedefine/>
    <w:uiPriority w:val="39"/>
    <w:unhideWhenUsed/>
    <w:rsid w:val="00E65C88"/>
    <w:pPr>
      <w:spacing w:after="100"/>
      <w:ind w:left="1100"/>
    </w:pPr>
    <w:rPr>
      <w:rFonts w:asciiTheme="minorHAnsi" w:eastAsiaTheme="minorHAnsi" w:hAnsiTheme="minorHAnsi" w:cstheme="minorBidi"/>
      <w:lang w:val="es-CO" w:eastAsia="en-US"/>
    </w:rPr>
  </w:style>
  <w:style w:type="paragraph" w:customStyle="1" w:styleId="textocuerpo">
    <w:name w:val="texto cuerpo"/>
    <w:basedOn w:val="Normal"/>
    <w:link w:val="textocuerpoCar"/>
    <w:autoRedefine/>
    <w:qFormat/>
    <w:rsid w:val="00E65C88"/>
    <w:pPr>
      <w:tabs>
        <w:tab w:val="left" w:pos="0"/>
      </w:tabs>
      <w:suppressAutoHyphens/>
      <w:autoSpaceDN w:val="0"/>
      <w:spacing w:after="0" w:line="360" w:lineRule="auto"/>
      <w:textAlignment w:val="baseline"/>
    </w:pPr>
    <w:rPr>
      <w:rFonts w:ascii="Arial" w:eastAsia="Calibri" w:hAnsi="Arial" w:cs="Arial"/>
      <w:bCs/>
      <w:color w:val="000000" w:themeColor="text1"/>
      <w:kern w:val="3"/>
      <w:sz w:val="24"/>
      <w:szCs w:val="24"/>
      <w:lang w:val="es-ES" w:eastAsia="zh-CN"/>
    </w:rPr>
  </w:style>
  <w:style w:type="character" w:customStyle="1" w:styleId="textocuerpoCar">
    <w:name w:val="texto cuerpo Car"/>
    <w:basedOn w:val="Fuentedeprrafopredeter"/>
    <w:link w:val="textocuerpo"/>
    <w:rsid w:val="00E65C88"/>
    <w:rPr>
      <w:rFonts w:ascii="Arial" w:eastAsia="Calibri" w:hAnsi="Arial" w:cs="Arial"/>
      <w:bCs/>
      <w:color w:val="000000" w:themeColor="text1"/>
      <w:kern w:val="3"/>
      <w:sz w:val="24"/>
      <w:szCs w:val="24"/>
      <w:lang w:val="es-ES" w:eastAsia="zh-CN"/>
    </w:rPr>
  </w:style>
  <w:style w:type="paragraph" w:customStyle="1" w:styleId="TableParagraph">
    <w:name w:val="Table Paragraph"/>
    <w:basedOn w:val="Normal"/>
    <w:uiPriority w:val="1"/>
    <w:qFormat/>
    <w:rsid w:val="00E65C88"/>
    <w:pPr>
      <w:widowControl w:val="0"/>
      <w:autoSpaceDE w:val="0"/>
      <w:autoSpaceDN w:val="0"/>
      <w:spacing w:after="0" w:line="240" w:lineRule="auto"/>
    </w:pPr>
    <w:rPr>
      <w:rFonts w:ascii="Arial MT" w:eastAsia="Arial MT" w:hAnsi="Arial MT" w:cs="Arial MT"/>
      <w:lang w:val="es-ES" w:eastAsia="en-US"/>
    </w:rPr>
  </w:style>
  <w:style w:type="table" w:customStyle="1" w:styleId="Tablaconcuadrcula2">
    <w:name w:val="Tabla con cuadrícula2"/>
    <w:basedOn w:val="Tablanormal"/>
    <w:next w:val="Tablaconcuadrcula"/>
    <w:uiPriority w:val="39"/>
    <w:rsid w:val="00E65C88"/>
    <w:pPr>
      <w:spacing w:after="0" w:line="240" w:lineRule="auto"/>
    </w:pPr>
    <w:rPr>
      <w:rFonts w:ascii="Arial" w:eastAsia="Calibri" w:hAnsi="Arial"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uiPriority w:val="99"/>
    <w:unhideWhenUsed/>
    <w:rsid w:val="00E65C88"/>
    <w:pPr>
      <w:spacing w:after="0"/>
    </w:pPr>
    <w:rPr>
      <w:rFonts w:asciiTheme="minorHAnsi" w:eastAsiaTheme="minorHAnsi" w:hAnsiTheme="minorHAnsi" w:cstheme="minorBidi"/>
      <w:lang w:val="es-CO" w:eastAsia="en-US"/>
    </w:rPr>
  </w:style>
  <w:style w:type="paragraph" w:customStyle="1" w:styleId="Ilustraciones">
    <w:name w:val="Ilustraciones"/>
    <w:basedOn w:val="Descripcin"/>
    <w:link w:val="IlustracionesCar"/>
    <w:qFormat/>
    <w:rsid w:val="00E65C88"/>
  </w:style>
  <w:style w:type="character" w:customStyle="1" w:styleId="IlustracionesCar">
    <w:name w:val="Ilustraciones Car"/>
    <w:basedOn w:val="DescripcinCar"/>
    <w:link w:val="Ilustraciones"/>
    <w:rsid w:val="00E65C88"/>
    <w:rPr>
      <w:rFonts w:asciiTheme="minorHAnsi" w:eastAsiaTheme="minorHAnsi" w:hAnsiTheme="minorHAnsi" w:cstheme="minorBidi"/>
      <w:i/>
      <w:iCs/>
      <w:color w:val="1F497D" w:themeColor="text2"/>
      <w:sz w:val="18"/>
      <w:szCs w:val="18"/>
      <w:lang w:val="es-CO" w:eastAsia="en-US"/>
    </w:rPr>
  </w:style>
  <w:style w:type="character" w:customStyle="1" w:styleId="gstkn">
    <w:name w:val="gs_tkn"/>
    <w:basedOn w:val="Fuentedeprrafopredeter"/>
    <w:rsid w:val="00E65C88"/>
  </w:style>
  <w:style w:type="character" w:styleId="Hipervnculovisitado">
    <w:name w:val="FollowedHyperlink"/>
    <w:basedOn w:val="Fuentedeprrafopredeter"/>
    <w:semiHidden/>
    <w:unhideWhenUsed/>
    <w:rsid w:val="009C1B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apccolombia.gov.c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uncionpublica.gov.co/eva/gestornormativo/norma_pdf.php?i=76833" TargetMode="External"/><Relationship Id="rId2" Type="http://schemas.openxmlformats.org/officeDocument/2006/relationships/hyperlink" Target="https://www.funcionpublica.gov.co/eva/gestornormativo/norma_pdf.php?i=41249" TargetMode="External"/><Relationship Id="rId1" Type="http://schemas.openxmlformats.org/officeDocument/2006/relationships/hyperlink" Target="https://www.funcionpublica.gov.co/eva/gestornormativo/norma_pdf.php?i=50958" TargetMode="External"/><Relationship Id="rId6" Type="http://schemas.openxmlformats.org/officeDocument/2006/relationships/hyperlink" Target="https://www.archivogeneral.gov.co/Gestion-del-Conocimiento/Banco-Terminologico" TargetMode="External"/><Relationship Id="rId5" Type="http://schemas.openxmlformats.org/officeDocument/2006/relationships/hyperlink" Target="https://normativa.archivogeneral.gov.co/circular-externa-003-de-2015/" TargetMode="External"/><Relationship Id="rId4" Type="http://schemas.openxmlformats.org/officeDocument/2006/relationships/hyperlink" Target="https://normativa.archivogeneral.gov.co/acuerdo-no-001-del-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02863-E12C-40A0-B5AC-DB74F3D4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291</Pages>
  <Words>41158</Words>
  <Characters>226369</Characters>
  <Application>Microsoft Office Word</Application>
  <DocSecurity>0</DocSecurity>
  <Lines>1886</Lines>
  <Paragraphs>533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Briceño</dc:creator>
  <cp:lastModifiedBy>Diana Alexandra Briceño Sierra</cp:lastModifiedBy>
  <cp:revision>28</cp:revision>
  <dcterms:created xsi:type="dcterms:W3CDTF">2025-12-22T17:23:00Z</dcterms:created>
  <dcterms:modified xsi:type="dcterms:W3CDTF">2025-12-22T21:26:00Z</dcterms:modified>
</cp:coreProperties>
</file>