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46941" w14:textId="27458592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9B046D">
        <w:rPr>
          <w:rFonts w:ascii="Arial" w:hAnsi="Arial" w:cs="Arial"/>
          <w:b/>
          <w:sz w:val="24"/>
          <w:szCs w:val="24"/>
          <w:lang w:val="es-CO"/>
        </w:rPr>
        <w:t>AGENCIA PRESIDENCIAL DE COOPERACIÓN INTERNACIONAL DE COLOMBIA,</w:t>
      </w:r>
    </w:p>
    <w:p w14:paraId="5F16AED0" w14:textId="77777777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9B046D">
        <w:rPr>
          <w:rFonts w:ascii="Arial" w:hAnsi="Arial" w:cs="Arial"/>
          <w:b/>
          <w:sz w:val="24"/>
          <w:szCs w:val="24"/>
          <w:lang w:val="es-CO"/>
        </w:rPr>
        <w:t>APC COLOMBIA</w:t>
      </w:r>
    </w:p>
    <w:p w14:paraId="043D575B" w14:textId="77777777" w:rsidR="00247872" w:rsidRPr="009B046D" w:rsidRDefault="00247872" w:rsidP="00F6163F">
      <w:pPr>
        <w:pStyle w:val="Textoindependiente"/>
        <w:widowControl/>
        <w:spacing w:line="360" w:lineRule="auto"/>
        <w:rPr>
          <w:rFonts w:eastAsia="MS Mincho"/>
          <w:b/>
          <w:lang w:val="es-CO" w:eastAsia="es-ES"/>
        </w:rPr>
      </w:pPr>
    </w:p>
    <w:p w14:paraId="404CDFDA" w14:textId="77777777" w:rsidR="00247872" w:rsidRPr="009B046D" w:rsidRDefault="00247872" w:rsidP="00F6163F">
      <w:pPr>
        <w:pStyle w:val="Textoindependiente"/>
        <w:widowControl/>
        <w:spacing w:line="360" w:lineRule="auto"/>
        <w:rPr>
          <w:rFonts w:eastAsia="MS Mincho"/>
          <w:b/>
          <w:lang w:val="es-CO" w:eastAsia="es-ES"/>
        </w:rPr>
      </w:pPr>
    </w:p>
    <w:p w14:paraId="603484F6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59DDB83E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29F20B6D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45AD1376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1BD07EEB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14:paraId="28A1CA2D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B046D">
        <w:rPr>
          <w:rFonts w:ascii="Arial" w:hAnsi="Arial" w:cs="Arial"/>
          <w:b/>
          <w:color w:val="000000"/>
          <w:sz w:val="24"/>
          <w:szCs w:val="24"/>
          <w:lang w:val="es-CO"/>
        </w:rPr>
        <w:t>INFORME DE GESTIÓN DE PQRSD</w:t>
      </w:r>
    </w:p>
    <w:p w14:paraId="61D5DACA" w14:textId="77777777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64376B4C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3D1C1C60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7A795993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C6E6047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17051A5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CF8F637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60A7C90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  <w:r w:rsidRPr="009B046D">
        <w:rPr>
          <w:b/>
          <w:lang w:val="es-CO"/>
        </w:rPr>
        <w:t>PROCESO GESTIÓN DE SERVICIO AL CIUDADANO</w:t>
      </w:r>
    </w:p>
    <w:p w14:paraId="6B597F52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637652EA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4D57CB06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3C149439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7C872FE3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694507DB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84B4815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B191A35" w14:textId="109A4E0A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  <w:r w:rsidRPr="009B046D">
        <w:rPr>
          <w:b/>
          <w:lang w:val="es-CO"/>
        </w:rPr>
        <w:t>Bogotá D.C.</w:t>
      </w:r>
    </w:p>
    <w:sdt>
      <w:sdtPr>
        <w:rPr>
          <w:rFonts w:ascii="Arial" w:eastAsia="Times New Roman" w:hAnsi="Arial" w:cs="Arial"/>
          <w:color w:val="auto"/>
          <w:sz w:val="24"/>
          <w:szCs w:val="24"/>
          <w:lang w:val="es-CO" w:eastAsia="es-ES"/>
        </w:rPr>
        <w:id w:val="-1831284909"/>
        <w:docPartObj>
          <w:docPartGallery w:val="Table of Contents"/>
          <w:docPartUnique/>
        </w:docPartObj>
      </w:sdtPr>
      <w:sdtEndPr>
        <w:rPr>
          <w:rFonts w:eastAsia="Aptos"/>
          <w:b/>
          <w:bCs/>
          <w:lang w:eastAsia="es-CO"/>
        </w:rPr>
      </w:sdtEndPr>
      <w:sdtContent>
        <w:p w14:paraId="2D0F2F28" w14:textId="77777777" w:rsidR="00247872" w:rsidRPr="009B046D" w:rsidRDefault="00247872" w:rsidP="00F6163F">
          <w:pPr>
            <w:pStyle w:val="TtuloTDC"/>
            <w:spacing w:before="0" w:line="360" w:lineRule="auto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CO"/>
            </w:rPr>
          </w:pPr>
          <w:r w:rsidRPr="009B046D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Pr="009B046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CO"/>
            </w:rPr>
            <w:t>TABLA DE CONTENIDO</w:t>
          </w:r>
        </w:p>
        <w:p w14:paraId="16F638DC" w14:textId="16B249CC" w:rsidR="008546D9" w:rsidRPr="009B046D" w:rsidRDefault="00247872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r w:rsidRPr="009B046D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9B046D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9B046D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79234609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1.</w:t>
            </w:r>
            <w:r w:rsidR="008546D9"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INTRODUCCIÓN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_Toc179234609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3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F01E25" w14:textId="304E63F6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0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2. OBJETIVO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_Toc179234610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3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C1638E" w14:textId="486786FF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1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3. ALCANCE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_Toc179234611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4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153101" w14:textId="1128F731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2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4. DESARROLLO METODOLÓGICO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_Toc179234612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4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05B4DB" w14:textId="435A0D4C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3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5.RESULTADOS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_Toc179234613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4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F7DF99" w14:textId="1C20E514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4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6. TOTAL DE PQRSD RECIBIDAS POR DIRECCIONES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_Toc179234614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6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49B73C" w14:textId="2075E9FC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5" w:history="1">
            <w:r w:rsidR="008546D9" w:rsidRPr="009B046D">
              <w:rPr>
                <w:rStyle w:val="Hipervnculo"/>
                <w:rFonts w:ascii="Arial" w:hAnsi="Arial" w:cs="Arial"/>
                <w:noProof/>
                <w:lang w:bidi="es-ES"/>
              </w:rPr>
              <w:t>7.</w:t>
            </w:r>
            <w:r w:rsidR="008546D9"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3E5E66" w:rsidRPr="009B046D">
              <w:rPr>
                <w:rFonts w:ascii="Arial" w:eastAsiaTheme="minorEastAsia" w:hAnsi="Arial" w:cs="Arial"/>
                <w:noProof/>
                <w:kern w:val="2"/>
                <w:szCs w:val="24"/>
                <w:lang w:eastAsia="es-CO" w:bidi="ar-SA"/>
                <w14:ligatures w14:val="standardContextual"/>
              </w:rPr>
              <w:t>RECOMENDACIONES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_Toc179234615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6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075602" w14:textId="4D94B546" w:rsidR="008546D9" w:rsidRPr="009B046D" w:rsidRDefault="00A25134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6" w:history="1">
            <w:r w:rsidR="008546D9" w:rsidRPr="009B046D">
              <w:rPr>
                <w:rStyle w:val="Hipervnculo"/>
                <w:rFonts w:ascii="Arial" w:hAnsi="Arial" w:cs="Arial"/>
                <w:noProof/>
                <w:lang w:bidi="es-ES"/>
              </w:rPr>
              <w:t>8.</w:t>
            </w:r>
            <w:r w:rsidR="008546D9"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886D1C" w:rsidRPr="009B046D">
              <w:rPr>
                <w:rStyle w:val="Hipervnculo"/>
                <w:rFonts w:ascii="Arial" w:hAnsi="Arial" w:cs="Arial"/>
                <w:noProof/>
                <w:lang w:bidi="es-ES"/>
              </w:rPr>
              <w:t>CONCLU</w:t>
            </w:r>
            <w:r w:rsidR="00886D1C">
              <w:rPr>
                <w:rStyle w:val="Hipervnculo"/>
                <w:rFonts w:ascii="Arial" w:hAnsi="Arial" w:cs="Arial"/>
                <w:noProof/>
                <w:lang w:bidi="es-ES"/>
              </w:rPr>
              <w:t>S</w:t>
            </w:r>
            <w:r w:rsidR="00886D1C" w:rsidRPr="009B046D">
              <w:rPr>
                <w:rStyle w:val="Hipervnculo"/>
                <w:rFonts w:ascii="Arial" w:hAnsi="Arial" w:cs="Arial"/>
                <w:noProof/>
                <w:lang w:bidi="es-ES"/>
              </w:rPr>
              <w:t>IONES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_Toc179234616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B7FCC">
              <w:rPr>
                <w:rFonts w:ascii="Arial" w:hAnsi="Arial" w:cs="Arial"/>
                <w:noProof/>
                <w:webHidden/>
              </w:rPr>
              <w:t>8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D2768A" w14:textId="0A7B6312" w:rsidR="00E61727" w:rsidRPr="009B046D" w:rsidRDefault="00247872" w:rsidP="00F6163F">
          <w:pPr>
            <w:spacing w:after="0" w:line="360" w:lineRule="auto"/>
            <w:rPr>
              <w:rFonts w:ascii="Arial" w:eastAsia="Verdana" w:hAnsi="Arial" w:cs="Arial"/>
              <w:sz w:val="24"/>
              <w:szCs w:val="24"/>
              <w:lang w:val="es-CO"/>
            </w:rPr>
          </w:pPr>
          <w:r w:rsidRPr="009B046D">
            <w:rPr>
              <w:rFonts w:ascii="Arial" w:hAnsi="Arial" w:cs="Arial"/>
              <w:b/>
              <w:bCs/>
              <w:sz w:val="24"/>
              <w:szCs w:val="24"/>
              <w:lang w:val="es-CO"/>
            </w:rPr>
            <w:fldChar w:fldCharType="end"/>
          </w:r>
        </w:p>
      </w:sdtContent>
    </w:sdt>
    <w:p w14:paraId="081D6646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AE93A8F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10786375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58C3B5E" w14:textId="77777777" w:rsidR="00E61727" w:rsidRPr="009B046D" w:rsidRDefault="00E61727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1FCE8A60" w14:textId="77777777" w:rsidR="00233FDB" w:rsidRPr="009B046D" w:rsidRDefault="00233FDB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32A27C2C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0C087D06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BA910C1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ABB433D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555897FA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0A142484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B488F60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ED941B4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5CB248B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57AAEA7" w14:textId="77777777" w:rsidR="008546D9" w:rsidRPr="009B046D" w:rsidRDefault="008546D9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3DF16D38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446D227D" w14:textId="6AC9235B" w:rsidR="00400DAC" w:rsidRPr="00C21AF7" w:rsidRDefault="00400DAC" w:rsidP="00C21AF7">
      <w:pPr>
        <w:pStyle w:val="Ttulo1"/>
        <w:numPr>
          <w:ilvl w:val="0"/>
          <w:numId w:val="41"/>
        </w:numPr>
        <w:tabs>
          <w:tab w:val="left" w:pos="284"/>
        </w:tabs>
        <w:spacing w:before="0" w:after="0" w:line="360" w:lineRule="auto"/>
        <w:ind w:left="0" w:firstLine="0"/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</w:pPr>
      <w:bookmarkStart w:id="0" w:name="_Toc140836088"/>
      <w:bookmarkStart w:id="1" w:name="_Toc179234609"/>
      <w:r w:rsidRPr="00C21AF7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lastRenderedPageBreak/>
        <w:t>INTRODUCCIÓN</w:t>
      </w:r>
      <w:bookmarkEnd w:id="0"/>
      <w:bookmarkEnd w:id="1"/>
    </w:p>
    <w:p w14:paraId="4CC83AD5" w14:textId="77777777" w:rsidR="00400DAC" w:rsidRPr="00D45342" w:rsidRDefault="00400DAC" w:rsidP="000D49F8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La Agencia Presidencial de Cooperación Internacional de Colombia - APC Colombia, a través del Proceso de Gestión y Servicio al Ciudadano, realiza el seguimiento a las Peticiones, Quejas, Reclamos, Sugerencias y Denuncias, en adelante (PQRSD), recibidas y atendidas por la Agencia.</w:t>
      </w:r>
    </w:p>
    <w:p w14:paraId="5BCE5B72" w14:textId="77777777" w:rsidR="00400DAC" w:rsidRPr="00D45342" w:rsidRDefault="00400DAC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7FAD0763" w14:textId="77777777" w:rsidR="00400DAC" w:rsidRDefault="00400DAC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Este informe se constituye en un insumo para la toma de decisiones, ya que permite mejorar la gestión, prevenir situaciones generadoras de riesgos de corrupción y la identificación y promoción de oportunidades de integridad y transparencia en materia de servicio al ciudadano, que propendan en el mejoramiento continuo de la atención a las inquietudes presentadas por las partes interesadas.</w:t>
      </w:r>
      <w:bookmarkStart w:id="2" w:name="_Toc128641190"/>
    </w:p>
    <w:p w14:paraId="59ED5619" w14:textId="77777777" w:rsidR="00087994" w:rsidRPr="00D45342" w:rsidRDefault="00087994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bookmarkEnd w:id="2"/>
    <w:p w14:paraId="3F28F807" w14:textId="687192DD" w:rsidR="00400DAC" w:rsidRDefault="002A27E4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Realizar el seguimiento y la evaluación del tratamiento de las PQRSD con el objetivo de verificar el cumplimiento oportuno de las respuestas. Además, se harán las recomendaciones necesarias a los responsables de los procesos para fomentar el mejoramiento continuo de la entidad.</w:t>
      </w:r>
    </w:p>
    <w:p w14:paraId="58460748" w14:textId="77777777" w:rsidR="00087994" w:rsidRPr="00087994" w:rsidRDefault="00087994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0E461D0A" w14:textId="2169BEE1" w:rsidR="00400DAC" w:rsidRPr="00C21AF7" w:rsidRDefault="00400DAC" w:rsidP="00C21AF7">
      <w:pPr>
        <w:pStyle w:val="Ttulo1"/>
        <w:numPr>
          <w:ilvl w:val="0"/>
          <w:numId w:val="41"/>
        </w:numPr>
        <w:tabs>
          <w:tab w:val="left" w:pos="284"/>
        </w:tabs>
        <w:spacing w:before="0" w:after="0" w:line="360" w:lineRule="auto"/>
        <w:ind w:left="0" w:firstLine="0"/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</w:pPr>
      <w:bookmarkStart w:id="3" w:name="_Toc140836089"/>
      <w:bookmarkStart w:id="4" w:name="_Toc179234610"/>
      <w:r w:rsidRPr="00C21AF7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>OBJETIVO</w:t>
      </w:r>
      <w:bookmarkEnd w:id="3"/>
      <w:bookmarkEnd w:id="4"/>
    </w:p>
    <w:p w14:paraId="12AF6015" w14:textId="77777777" w:rsidR="00996050" w:rsidRPr="009B046D" w:rsidRDefault="00996050" w:rsidP="000D49F8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Realizar seguimiento y evaluación integral al tratamiento de las PQRSD, con el propósito de verificar el cumplimiento en la oportunidad y calidad de las respuestas, a través del análisis de indicadores de gestión que permitan medir la eficacia y eficiencia en su atención. </w:t>
      </w:r>
    </w:p>
    <w:p w14:paraId="24BD414E" w14:textId="2B0FA811" w:rsidR="00400DAC" w:rsidRDefault="00996050" w:rsidP="000D49F8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s-CO" w:eastAsia="es-ES_tradnl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Este proceso busca emitir recomendaciones pertinentes a los responsables, fomentar la retroalimentación y la adopción de acciones correctivas y preventivas que fortalezcan la atención ciudadana, garantizar la transparencia en la gestión y contribuir al mejoramiento</w:t>
      </w:r>
      <w:r w:rsidRPr="009B046D">
        <w:rPr>
          <w:rFonts w:ascii="Arial" w:hAnsi="Arial" w:cs="Arial"/>
          <w:color w:val="000000" w:themeColor="text1"/>
          <w:sz w:val="24"/>
          <w:szCs w:val="24"/>
          <w:lang w:val="es-CO" w:eastAsia="es-ES_tradnl"/>
        </w:rPr>
        <w:t xml:space="preserve"> continuo de la entidad, en concordancia con la normativa vigente y las políticas internas de gestión de calidad.</w:t>
      </w:r>
    </w:p>
    <w:p w14:paraId="6A5F92BE" w14:textId="62E7EFB3" w:rsidR="00400DAC" w:rsidRPr="00C21AF7" w:rsidRDefault="00400DAC" w:rsidP="00C21AF7">
      <w:pPr>
        <w:pStyle w:val="Ttulo1"/>
        <w:numPr>
          <w:ilvl w:val="0"/>
          <w:numId w:val="41"/>
        </w:numPr>
        <w:tabs>
          <w:tab w:val="left" w:pos="284"/>
        </w:tabs>
        <w:spacing w:before="0" w:after="0" w:line="360" w:lineRule="auto"/>
        <w:ind w:left="0" w:firstLine="0"/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</w:pPr>
      <w:bookmarkStart w:id="5" w:name="_Toc179234611"/>
      <w:bookmarkStart w:id="6" w:name="_Toc140836090"/>
      <w:r w:rsidRPr="00C21AF7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lastRenderedPageBreak/>
        <w:t>ALCANCE</w:t>
      </w:r>
      <w:bookmarkEnd w:id="5"/>
      <w:bookmarkEnd w:id="6"/>
    </w:p>
    <w:p w14:paraId="59DED8A8" w14:textId="441CB721" w:rsidR="003917D4" w:rsidRDefault="00400DAC" w:rsidP="003917D4">
      <w:p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El presente informe incluye las PQRSD radicadas en APC Colombia por medio del </w:t>
      </w:r>
      <w:r w:rsidR="00027165" w:rsidRPr="00EA6D72">
        <w:rPr>
          <w:rFonts w:ascii="Arial" w:eastAsia="Arial" w:hAnsi="Arial" w:cs="Arial"/>
          <w:sz w:val="24"/>
          <w:szCs w:val="24"/>
          <w:lang w:val="es-419" w:eastAsia="es-419"/>
        </w:rPr>
        <w:t>Sistema de Gestión de Documentos Electrónicos de Archivo Digital HERMES</w:t>
      </w:r>
      <w:r w:rsidR="00F6163F"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 </w:t>
      </w: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del </w:t>
      </w:r>
      <w:bookmarkStart w:id="7" w:name="_Toc140836091"/>
      <w:bookmarkStart w:id="8" w:name="_Toc179234612"/>
      <w:r w:rsidR="003917D4"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primero (01) al </w:t>
      </w:r>
      <w:r w:rsidR="00D42A20">
        <w:rPr>
          <w:rFonts w:ascii="Arial" w:eastAsia="Arial" w:hAnsi="Arial" w:cs="Arial"/>
          <w:sz w:val="24"/>
          <w:szCs w:val="24"/>
          <w:lang w:val="es-419" w:eastAsia="es-419"/>
        </w:rPr>
        <w:t xml:space="preserve">treinta y uno </w:t>
      </w:r>
      <w:r w:rsidR="003917D4" w:rsidRPr="00EA6D72">
        <w:rPr>
          <w:rFonts w:ascii="Arial" w:eastAsia="Arial" w:hAnsi="Arial" w:cs="Arial"/>
          <w:sz w:val="24"/>
          <w:szCs w:val="24"/>
          <w:lang w:val="es-419" w:eastAsia="es-419"/>
        </w:rPr>
        <w:t>(</w:t>
      </w:r>
      <w:r w:rsidR="00D42A20">
        <w:rPr>
          <w:rFonts w:ascii="Arial" w:eastAsia="Arial" w:hAnsi="Arial" w:cs="Arial"/>
          <w:sz w:val="24"/>
          <w:szCs w:val="24"/>
          <w:lang w:val="es-419" w:eastAsia="es-419"/>
        </w:rPr>
        <w:t>31</w:t>
      </w:r>
      <w:r w:rsidR="003917D4"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) de </w:t>
      </w:r>
      <w:r w:rsidR="00BC43EB">
        <w:rPr>
          <w:rFonts w:ascii="Arial" w:eastAsia="Arial" w:hAnsi="Arial" w:cs="Arial"/>
          <w:sz w:val="24"/>
          <w:szCs w:val="24"/>
          <w:lang w:val="es-419" w:eastAsia="es-419"/>
        </w:rPr>
        <w:t>diciembre de</w:t>
      </w:r>
      <w:r w:rsidR="003917D4"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 2025</w:t>
      </w:r>
      <w:r w:rsidR="003917D4" w:rsidRPr="003917D4">
        <w:rPr>
          <w:rFonts w:ascii="Arial" w:eastAsia="Arial Narrow" w:hAnsi="Arial" w:cs="Arial"/>
          <w:sz w:val="24"/>
          <w:szCs w:val="24"/>
          <w:lang w:val="es-CO" w:bidi="es-ES"/>
        </w:rPr>
        <w:t>.</w:t>
      </w:r>
    </w:p>
    <w:p w14:paraId="202C0F3C" w14:textId="62A11CE8" w:rsidR="00400DAC" w:rsidRPr="004313C9" w:rsidRDefault="00F6163F" w:rsidP="003917D4">
      <w:pPr>
        <w:autoSpaceDE w:val="0"/>
        <w:autoSpaceDN w:val="0"/>
        <w:spacing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4313C9">
        <w:rPr>
          <w:rFonts w:ascii="Arial" w:hAnsi="Arial" w:cs="Arial"/>
          <w:b/>
          <w:sz w:val="24"/>
          <w:szCs w:val="24"/>
          <w:lang w:val="es-CO"/>
        </w:rPr>
        <w:t xml:space="preserve">4. </w:t>
      </w:r>
      <w:r w:rsidR="00400DAC" w:rsidRPr="00C21AF7">
        <w:rPr>
          <w:rFonts w:ascii="Arial" w:eastAsiaTheme="majorEastAsia" w:hAnsi="Arial" w:cs="Arial"/>
          <w:b/>
          <w:bCs/>
          <w:sz w:val="24"/>
          <w:szCs w:val="24"/>
          <w:lang w:val="es-419" w:eastAsia="es-419"/>
        </w:rPr>
        <w:t>DESARROLLO METODOLÓGICO</w:t>
      </w:r>
      <w:bookmarkEnd w:id="7"/>
      <w:bookmarkEnd w:id="8"/>
    </w:p>
    <w:p w14:paraId="2986CDF3" w14:textId="735819D0" w:rsidR="00400DAC" w:rsidRPr="009B046D" w:rsidRDefault="00400DAC" w:rsidP="001C16D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A continuación, se relaciona la metodología empleada para descargar, revisar y analizar la información de las PQRSD por APC Colombia, durante el periodo evaluado:</w:t>
      </w:r>
    </w:p>
    <w:p w14:paraId="0C4AA309" w14:textId="77777777" w:rsidR="008578A5" w:rsidRPr="009B046D" w:rsidRDefault="008578A5" w:rsidP="000B4734">
      <w:pPr>
        <w:autoSpaceDE w:val="0"/>
        <w:autoSpaceDN w:val="0"/>
        <w:spacing w:line="276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28C3290F" w14:textId="6EB98D25" w:rsidR="003917D4" w:rsidRDefault="00400DAC" w:rsidP="004B1D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Arial" w:hAnsi="Arial" w:cs="Arial"/>
          <w:bCs/>
          <w:sz w:val="24"/>
          <w:szCs w:val="24"/>
          <w:lang w:val="es-CO"/>
        </w:rPr>
      </w:pPr>
      <w:r w:rsidRPr="004B1D2E">
        <w:rPr>
          <w:rFonts w:ascii="Arial" w:hAnsi="Arial" w:cs="Arial"/>
          <w:bCs/>
          <w:sz w:val="24"/>
          <w:szCs w:val="24"/>
          <w:lang w:val="es-CO"/>
        </w:rPr>
        <w:t xml:space="preserve">Se descargó la información del </w:t>
      </w:r>
      <w:r w:rsidR="005D6506" w:rsidRPr="004B1D2E">
        <w:rPr>
          <w:rFonts w:ascii="Arial" w:hAnsi="Arial" w:cs="Arial"/>
          <w:bCs/>
          <w:sz w:val="24"/>
          <w:szCs w:val="24"/>
          <w:lang w:val="es-CO"/>
        </w:rPr>
        <w:t xml:space="preserve">Sistema de Gestión de Documentos Electrónicos de Archivo Digital </w:t>
      </w:r>
      <w:r w:rsidR="00087994" w:rsidRPr="004B1D2E">
        <w:rPr>
          <w:rFonts w:ascii="Arial" w:hAnsi="Arial" w:cs="Arial"/>
          <w:bCs/>
          <w:sz w:val="24"/>
          <w:szCs w:val="24"/>
          <w:lang w:val="es-CO"/>
        </w:rPr>
        <w:t>HERMES</w:t>
      </w:r>
      <w:r w:rsidR="005D6506" w:rsidRPr="004B1D2E">
        <w:rPr>
          <w:rFonts w:ascii="Arial" w:hAnsi="Arial" w:cs="Arial"/>
          <w:bCs/>
          <w:sz w:val="24"/>
          <w:szCs w:val="24"/>
          <w:lang w:val="es-CO"/>
        </w:rPr>
        <w:t xml:space="preserve">, </w:t>
      </w:r>
      <w:r w:rsidRPr="004B1D2E">
        <w:rPr>
          <w:rFonts w:ascii="Arial" w:hAnsi="Arial" w:cs="Arial"/>
          <w:bCs/>
          <w:sz w:val="24"/>
          <w:szCs w:val="24"/>
          <w:lang w:val="es-CO"/>
        </w:rPr>
        <w:t xml:space="preserve">seleccionando el rango de fechas correspondiente al periodo evaluado en el presente informe </w:t>
      </w:r>
      <w:r w:rsidR="002B0BB9" w:rsidRPr="004B1D2E">
        <w:rPr>
          <w:rFonts w:ascii="Arial" w:hAnsi="Arial" w:cs="Arial"/>
          <w:bCs/>
          <w:sz w:val="24"/>
          <w:szCs w:val="24"/>
          <w:lang w:val="es-CO"/>
        </w:rPr>
        <w:t xml:space="preserve">del </w:t>
      </w:r>
      <w:bookmarkStart w:id="9" w:name="_Toc140836092"/>
      <w:bookmarkStart w:id="10" w:name="_Toc179234613"/>
      <w:r w:rsidR="003917D4" w:rsidRPr="004B1D2E">
        <w:rPr>
          <w:rFonts w:ascii="Arial" w:hAnsi="Arial" w:cs="Arial"/>
          <w:bCs/>
          <w:sz w:val="24"/>
          <w:szCs w:val="24"/>
          <w:lang w:val="es-CO"/>
        </w:rPr>
        <w:t xml:space="preserve">primero (01) al </w:t>
      </w:r>
      <w:r w:rsidR="009C15C3">
        <w:rPr>
          <w:rFonts w:ascii="Arial" w:hAnsi="Arial" w:cs="Arial"/>
          <w:bCs/>
          <w:sz w:val="24"/>
          <w:szCs w:val="24"/>
          <w:lang w:val="es-CO"/>
        </w:rPr>
        <w:t>treinta y uno (31</w:t>
      </w:r>
      <w:r w:rsidR="003917D4" w:rsidRPr="004B1D2E">
        <w:rPr>
          <w:rFonts w:ascii="Arial" w:hAnsi="Arial" w:cs="Arial"/>
          <w:bCs/>
          <w:sz w:val="24"/>
          <w:szCs w:val="24"/>
          <w:lang w:val="es-CO"/>
        </w:rPr>
        <w:t xml:space="preserve">) de </w:t>
      </w:r>
      <w:r w:rsidR="009C15C3">
        <w:rPr>
          <w:rFonts w:ascii="Arial" w:hAnsi="Arial" w:cs="Arial"/>
          <w:bCs/>
          <w:sz w:val="24"/>
          <w:szCs w:val="24"/>
          <w:lang w:val="es-CO"/>
        </w:rPr>
        <w:t>dici</w:t>
      </w:r>
      <w:r w:rsidR="009C15C3" w:rsidRPr="004B1D2E">
        <w:rPr>
          <w:rFonts w:ascii="Arial" w:hAnsi="Arial" w:cs="Arial"/>
          <w:bCs/>
          <w:sz w:val="24"/>
          <w:szCs w:val="24"/>
          <w:lang w:val="es-CO"/>
        </w:rPr>
        <w:t>embre</w:t>
      </w:r>
      <w:r w:rsidR="003917D4" w:rsidRPr="004B1D2E">
        <w:rPr>
          <w:rFonts w:ascii="Arial" w:hAnsi="Arial" w:cs="Arial"/>
          <w:bCs/>
          <w:sz w:val="24"/>
          <w:szCs w:val="24"/>
          <w:lang w:val="es-CO"/>
        </w:rPr>
        <w:t xml:space="preserve"> de 2025.</w:t>
      </w:r>
    </w:p>
    <w:p w14:paraId="5F68AEC3" w14:textId="77777777" w:rsidR="008B7731" w:rsidRDefault="008B7731" w:rsidP="008B7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Arial" w:hAnsi="Arial" w:cs="Arial"/>
          <w:bCs/>
          <w:sz w:val="24"/>
          <w:szCs w:val="24"/>
          <w:lang w:val="es-CO"/>
        </w:rPr>
      </w:pPr>
    </w:p>
    <w:p w14:paraId="28E6F291" w14:textId="296BAA7B" w:rsidR="00400DAC" w:rsidRPr="00C21AF7" w:rsidRDefault="00C21AF7" w:rsidP="00C21AF7">
      <w:pPr>
        <w:pStyle w:val="Ttulo1"/>
        <w:tabs>
          <w:tab w:val="left" w:pos="284"/>
        </w:tabs>
        <w:spacing w:before="0" w:after="0" w:line="360" w:lineRule="auto"/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</w:pPr>
      <w:r w:rsidRPr="00C21AF7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>5.</w:t>
      </w:r>
      <w:r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 xml:space="preserve"> </w:t>
      </w:r>
      <w:r w:rsidR="00400DAC" w:rsidRPr="00C21AF7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>RESULTADOS</w:t>
      </w:r>
      <w:bookmarkEnd w:id="9"/>
      <w:bookmarkEnd w:id="10"/>
    </w:p>
    <w:p w14:paraId="1B48133C" w14:textId="1552525A" w:rsidR="00605F23" w:rsidRDefault="0053530C" w:rsidP="00EA6D72">
      <w:pPr>
        <w:spacing w:after="0" w:line="360" w:lineRule="auto"/>
        <w:rPr>
          <w:rFonts w:ascii="Arial" w:eastAsia="Arial" w:hAnsi="Arial" w:cs="Arial"/>
          <w:sz w:val="24"/>
          <w:szCs w:val="24"/>
          <w:lang w:val="es-419" w:eastAsia="es-419"/>
        </w:rPr>
      </w:pP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Durante el mes de </w:t>
      </w:r>
      <w:r w:rsidR="008341E3">
        <w:rPr>
          <w:rFonts w:ascii="Arial" w:eastAsia="Arial" w:hAnsi="Arial" w:cs="Arial"/>
          <w:sz w:val="24"/>
          <w:szCs w:val="24"/>
          <w:lang w:val="es-419" w:eastAsia="es-419"/>
        </w:rPr>
        <w:t xml:space="preserve">diciembre </w:t>
      </w: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>de 2025, las direcciones y los grupos internos de trabajo de la Agencia Presidencial de Cooperación Internacional de Colombia (APC-Colombia) atendieron de manera oportuna</w:t>
      </w:r>
      <w:r w:rsidR="00926207">
        <w:rPr>
          <w:rFonts w:ascii="Arial" w:eastAsia="Arial" w:hAnsi="Arial" w:cs="Arial"/>
          <w:sz w:val="24"/>
          <w:szCs w:val="24"/>
          <w:lang w:val="es-419" w:eastAsia="es-419"/>
        </w:rPr>
        <w:t xml:space="preserve"> </w:t>
      </w:r>
      <w:r w:rsidR="00367519">
        <w:rPr>
          <w:rFonts w:ascii="Arial" w:eastAsia="Arial" w:hAnsi="Arial" w:cs="Arial"/>
          <w:sz w:val="24"/>
          <w:szCs w:val="24"/>
          <w:lang w:val="es-419" w:eastAsia="es-419"/>
        </w:rPr>
        <w:t xml:space="preserve">sesenta y seis </w:t>
      </w: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>(</w:t>
      </w:r>
      <w:r w:rsidR="00367519">
        <w:rPr>
          <w:rFonts w:ascii="Arial" w:eastAsia="Arial" w:hAnsi="Arial" w:cs="Arial"/>
          <w:sz w:val="24"/>
          <w:szCs w:val="24"/>
          <w:lang w:val="es-419" w:eastAsia="es-419"/>
        </w:rPr>
        <w:t>66</w:t>
      </w: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>) Peticiones, Quejas, Reclamos, Sugerencias y Denuncias (PQRSD). La totalidad de estas solicitudes fue asignada y tramitada dentro de los plazos establecidos en la Resolución 239 de 2022, mediante el Sistema de Gestión de Documentos Electrónicos de Archivo Digital HERMES.</w:t>
      </w:r>
    </w:p>
    <w:p w14:paraId="6AE811DD" w14:textId="77777777" w:rsidR="00EA6D72" w:rsidRPr="00EA6D72" w:rsidRDefault="00EA6D72" w:rsidP="00EA6D72">
      <w:pPr>
        <w:spacing w:after="0" w:line="360" w:lineRule="auto"/>
        <w:rPr>
          <w:rFonts w:ascii="Arial" w:eastAsia="Arial" w:hAnsi="Arial" w:cs="Arial"/>
          <w:sz w:val="24"/>
          <w:szCs w:val="24"/>
          <w:lang w:val="es-419" w:eastAsia="es-419"/>
        </w:rPr>
      </w:pPr>
    </w:p>
    <w:p w14:paraId="13A6A9EA" w14:textId="74636E53" w:rsidR="00605F23" w:rsidRPr="00EA6D72" w:rsidRDefault="00605F23" w:rsidP="00EA6D72">
      <w:pPr>
        <w:spacing w:after="0" w:line="360" w:lineRule="auto"/>
        <w:rPr>
          <w:rFonts w:ascii="Arial" w:eastAsia="Arial" w:hAnsi="Arial" w:cs="Arial"/>
          <w:sz w:val="24"/>
          <w:szCs w:val="24"/>
          <w:lang w:val="es-419" w:eastAsia="es-419"/>
        </w:rPr>
      </w:pP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A continuación, se presenta la distribución de las PQRSD recibidas durante el </w:t>
      </w:r>
      <w:r w:rsidR="000D59E1">
        <w:rPr>
          <w:rFonts w:ascii="Arial" w:eastAsia="Arial" w:hAnsi="Arial" w:cs="Arial"/>
          <w:sz w:val="24"/>
          <w:szCs w:val="24"/>
          <w:lang w:val="es-419" w:eastAsia="es-419"/>
        </w:rPr>
        <w:t xml:space="preserve">mes de </w:t>
      </w:r>
      <w:r w:rsidR="00612505">
        <w:rPr>
          <w:rFonts w:ascii="Arial" w:eastAsia="Arial" w:hAnsi="Arial" w:cs="Arial"/>
          <w:sz w:val="24"/>
          <w:szCs w:val="24"/>
          <w:lang w:val="es-419" w:eastAsia="es-419"/>
        </w:rPr>
        <w:t xml:space="preserve">diciembre </w:t>
      </w:r>
      <w:bookmarkStart w:id="11" w:name="_GoBack"/>
      <w:bookmarkEnd w:id="11"/>
      <w:r w:rsidR="00A25134">
        <w:rPr>
          <w:rFonts w:ascii="Arial" w:eastAsia="Arial" w:hAnsi="Arial" w:cs="Arial"/>
          <w:sz w:val="24"/>
          <w:szCs w:val="24"/>
          <w:lang w:val="es-419" w:eastAsia="es-419"/>
        </w:rPr>
        <w:t>2025 según</w:t>
      </w:r>
      <w:r w:rsidRPr="00EA6D72">
        <w:rPr>
          <w:rFonts w:ascii="Arial" w:eastAsia="Arial" w:hAnsi="Arial" w:cs="Arial"/>
          <w:sz w:val="24"/>
          <w:szCs w:val="24"/>
          <w:lang w:val="es-419" w:eastAsia="es-419"/>
        </w:rPr>
        <w:t xml:space="preserve"> su tipología:</w:t>
      </w:r>
    </w:p>
    <w:p w14:paraId="2CE2E247" w14:textId="77777777" w:rsidR="00247DD7" w:rsidRDefault="00247DD7" w:rsidP="00EA6D72">
      <w:pPr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037FA143" w14:textId="77777777" w:rsidR="00C21AF7" w:rsidRDefault="00C21AF7" w:rsidP="00EA6D72">
      <w:pPr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18429250" w14:textId="575EA482" w:rsidR="005C697F" w:rsidRDefault="00BC03C4" w:rsidP="00BA61A9">
      <w:pPr>
        <w:autoSpaceDE w:val="0"/>
        <w:autoSpaceDN w:val="0"/>
        <w:spacing w:line="360" w:lineRule="auto"/>
        <w:rPr>
          <w:rFonts w:ascii="Arial" w:hAnsi="Arial" w:cs="Arial"/>
          <w:noProof/>
          <w:sz w:val="24"/>
          <w:szCs w:val="24"/>
        </w:rPr>
      </w:pPr>
      <w:r w:rsidRPr="006778BB">
        <w:rPr>
          <w:rFonts w:ascii="Arial" w:hAnsi="Arial" w:cs="Arial"/>
          <w:noProof/>
          <w:sz w:val="24"/>
          <w:szCs w:val="24"/>
        </w:rPr>
        <w:lastRenderedPageBreak/>
        <w:t>Tabla 1. Tipología de PQRSD</w:t>
      </w:r>
    </w:p>
    <w:tbl>
      <w:tblPr>
        <w:tblW w:w="10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IPOLOGIA DE LAS PQRSD "/>
        <w:tblDescription w:val="Captura de pantalla en la que se presenta la información sobre los tipos de peticiones ingresadas a la Agencia durante el mes de diciembre  de 2025, como son : Derechos de Petición,  Información, de Entidades Públicas, Consultal  Entes de Control y  Denuncias."/>
      </w:tblPr>
      <w:tblGrid>
        <w:gridCol w:w="4651"/>
        <w:gridCol w:w="2526"/>
        <w:gridCol w:w="2900"/>
      </w:tblGrid>
      <w:tr w:rsidR="00557230" w:rsidRPr="00557230" w14:paraId="7AF1CE39" w14:textId="77777777" w:rsidTr="00781DC6">
        <w:trPr>
          <w:trHeight w:val="11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164CC7" w14:textId="77777777" w:rsidR="00557230" w:rsidRPr="00557230" w:rsidRDefault="00557230" w:rsidP="0055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TIPOLOGIA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8C47AF" w14:textId="77777777" w:rsidR="00557230" w:rsidRPr="00557230" w:rsidRDefault="00557230" w:rsidP="0055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PQRSD RADICADA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A6D2CC" w14:textId="77777777" w:rsidR="00557230" w:rsidRPr="00557230" w:rsidRDefault="00557230" w:rsidP="0055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PORCENTAJE PQRSD RADICADAS</w:t>
            </w:r>
          </w:p>
        </w:tc>
      </w:tr>
      <w:tr w:rsidR="00781DC6" w:rsidRPr="00557230" w14:paraId="16EC7653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367E" w14:textId="0C0124B0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Derecho de Petición  de Interés General  y Particular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4FF2" w14:textId="22E92ADD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FCDE65" w14:textId="661E193B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47%</w:t>
            </w:r>
          </w:p>
        </w:tc>
      </w:tr>
      <w:tr w:rsidR="00781DC6" w:rsidRPr="00557230" w14:paraId="29803C00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2637" w14:textId="5684F2FF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Información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D8A2" w14:textId="456AF801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74191B8" w14:textId="33B91043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20%</w:t>
            </w:r>
          </w:p>
        </w:tc>
      </w:tr>
      <w:tr w:rsidR="00781DC6" w:rsidRPr="00557230" w14:paraId="1CA82625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BFA8" w14:textId="4F429D25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Entidades Públicas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5530" w14:textId="49936FB4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310561" w14:textId="38312F5F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17%</w:t>
            </w:r>
          </w:p>
        </w:tc>
      </w:tr>
      <w:tr w:rsidR="00781DC6" w:rsidRPr="00557230" w14:paraId="2BCA910E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2910" w14:textId="77777777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Denuncia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DC3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0D783C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9%</w:t>
            </w:r>
          </w:p>
        </w:tc>
      </w:tr>
      <w:tr w:rsidR="00781DC6" w:rsidRPr="00557230" w14:paraId="7E68D273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6A8C" w14:textId="77777777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Entes de control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709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E58695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3%</w:t>
            </w:r>
          </w:p>
        </w:tc>
      </w:tr>
      <w:tr w:rsidR="00781DC6" w:rsidRPr="00557230" w14:paraId="4DCFFB18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8AE" w14:textId="77777777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Consulta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8738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0B3A7F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3%</w:t>
            </w:r>
          </w:p>
        </w:tc>
      </w:tr>
      <w:tr w:rsidR="00781DC6" w:rsidRPr="00557230" w14:paraId="7095C0E3" w14:textId="77777777" w:rsidTr="00781DC6">
        <w:trPr>
          <w:trHeight w:val="368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6EA" w14:textId="77777777" w:rsidR="00781DC6" w:rsidRPr="00557230" w:rsidRDefault="00781DC6" w:rsidP="00781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Congreso de la República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B209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74D17E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2%</w:t>
            </w:r>
          </w:p>
        </w:tc>
      </w:tr>
      <w:tr w:rsidR="00781DC6" w:rsidRPr="00557230" w14:paraId="705EBC67" w14:textId="77777777" w:rsidTr="00781DC6">
        <w:trPr>
          <w:trHeight w:val="387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C195D1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TOTAL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9D2ABF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7DC797" w14:textId="77777777" w:rsidR="00781DC6" w:rsidRPr="00557230" w:rsidRDefault="00781DC6" w:rsidP="00781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5572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100%</w:t>
            </w:r>
          </w:p>
        </w:tc>
      </w:tr>
    </w:tbl>
    <w:p w14:paraId="04F2F152" w14:textId="40F86835" w:rsidR="005A69FA" w:rsidRDefault="005A69FA" w:rsidP="00BA61A9">
      <w:pPr>
        <w:autoSpaceDE w:val="0"/>
        <w:autoSpaceDN w:val="0"/>
        <w:spacing w:line="360" w:lineRule="auto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6E55BE">
        <w:rPr>
          <w:noProof/>
        </w:rPr>
        <w:instrText xml:space="preserve">Excel.Sheet.12 "C:\\Users\\MARITZA\\Desktop\\insumos para trabajar a auditoria\\plantilla del informe de PQRSD con el nuevo logo\\Tabla de graficos y calculos trimestral 2024 trabajada 24 de septiembre 2025.xlsx" Hoja1!F130C2:F143C4 </w:instrText>
      </w:r>
      <w:r>
        <w:rPr>
          <w:noProof/>
        </w:rPr>
        <w:instrText xml:space="preserve">\a \f 4 \h  \* MERGEFORMAT </w:instrText>
      </w:r>
      <w:r>
        <w:rPr>
          <w:noProof/>
        </w:rPr>
        <w:fldChar w:fldCharType="separate"/>
      </w:r>
    </w:p>
    <w:p w14:paraId="0975C25E" w14:textId="0C62CF0E" w:rsidR="005A69FA" w:rsidRDefault="005A69FA" w:rsidP="00BA61A9">
      <w:pPr>
        <w:autoSpaceDE w:val="0"/>
        <w:autoSpaceDN w:val="0"/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fldChar w:fldCharType="end"/>
      </w:r>
      <w:r w:rsidR="00146BEF" w:rsidRPr="00781DC6">
        <w:rPr>
          <w:noProof/>
          <w:color w:val="FF0000"/>
          <w:lang w:val="es-CO"/>
        </w:rPr>
        <w:drawing>
          <wp:inline distT="0" distB="0" distL="0" distR="0" wp14:anchorId="45ADFBD1" wp14:editId="2E60A8ED">
            <wp:extent cx="6496050" cy="3400425"/>
            <wp:effectExtent l="0" t="0" r="0" b="9525"/>
            <wp:docPr id="2" name="Gráfico 2" descr="Captura de pantalla  de la grafica donde se muestra en barras en la que se presenta la información sobre los tipos de peticiones ingresadas a la Agencia durante el mes de diciembre  de 2025, como son : Derechos de Petición,  Información, de Entidades Públicas, Consultal  Entes de Control y  Denuncias." title="PQRSD TRAMITADAS DICIEMBRE 20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AD5985" w14:textId="77777777" w:rsidR="001E6061" w:rsidRPr="009B046D" w:rsidRDefault="001E6061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12" w:name="_Toc179234597"/>
      <w:bookmarkStart w:id="13" w:name="_Toc179234614"/>
      <w:bookmarkStart w:id="14" w:name="_Toc140836095"/>
      <w:bookmarkStart w:id="15" w:name="_Toc179234615"/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lastRenderedPageBreak/>
        <w:t>6. TOTAL DE PQRSD RECIBIDAS POR DIRECCIONES</w:t>
      </w:r>
      <w:bookmarkEnd w:id="12"/>
      <w:bookmarkEnd w:id="13"/>
    </w:p>
    <w:bookmarkEnd w:id="14"/>
    <w:bookmarkEnd w:id="15"/>
    <w:p w14:paraId="7B5FC2B4" w14:textId="395DFC0B" w:rsidR="001E6061" w:rsidRDefault="001E6061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 w:rsidRPr="009B046D">
        <w:rPr>
          <w:rFonts w:eastAsia="Arial Narrow"/>
          <w:lang w:val="es-CO" w:eastAsia="es-CO" w:bidi="es-ES"/>
        </w:rPr>
        <w:t>En el siguiente cuadro se relacionan las PQRSD recibidas por cada una de las direcciones internas de APC-Colombia:</w:t>
      </w:r>
    </w:p>
    <w:p w14:paraId="659B0B62" w14:textId="77777777" w:rsidR="0083092D" w:rsidRDefault="0083092D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</w:p>
    <w:p w14:paraId="5DCD0402" w14:textId="38BBF816" w:rsidR="001B0ACA" w:rsidRDefault="001B0ACA" w:rsidP="001B0ACA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 w:rsidRPr="00611381">
        <w:rPr>
          <w:rFonts w:eastAsia="Arial Narrow"/>
          <w:lang w:val="es-CO" w:eastAsia="es-CO" w:bidi="es-ES"/>
        </w:rPr>
        <w:t>Tabla 2. PQRSD por Direcciones</w:t>
      </w:r>
    </w:p>
    <w:tbl>
      <w:tblPr>
        <w:tblW w:w="10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OTAL DE PQRSD RECIBIDAS POR DIRECCION "/>
        <w:tblDescription w:val="Captura de pantalla de una tabla en word donde se muestra el  número de peticiones  que fueron asignadas por el sistema documental Hermes a las cinco direcciones de la Agencia en diciembre 2025."/>
      </w:tblPr>
      <w:tblGrid>
        <w:gridCol w:w="7915"/>
        <w:gridCol w:w="2691"/>
      </w:tblGrid>
      <w:tr w:rsidR="00410CB1" w:rsidRPr="00410CB1" w14:paraId="3AED718E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03764" w:fill="203764"/>
            <w:noWrap/>
            <w:vAlign w:val="bottom"/>
            <w:hideMark/>
          </w:tcPr>
          <w:p w14:paraId="504E7680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410CB1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 xml:space="preserve">DIRECCIÓN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03764" w:fill="203764"/>
            <w:noWrap/>
            <w:vAlign w:val="bottom"/>
            <w:hideMark/>
          </w:tcPr>
          <w:p w14:paraId="6D24E18B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410CB1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 xml:space="preserve">      No DE PQRSD </w:t>
            </w:r>
          </w:p>
        </w:tc>
      </w:tr>
      <w:tr w:rsidR="00410CB1" w:rsidRPr="00410CB1" w14:paraId="66D858E4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422A2954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DIRECCIÓN DE COORDINACIÓN INTERINSTITUCIONAL DE COOPERACIÓN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66806610" w14:textId="77777777" w:rsidR="00410CB1" w:rsidRPr="00410CB1" w:rsidRDefault="00410CB1" w:rsidP="0041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27</w:t>
            </w:r>
          </w:p>
        </w:tc>
      </w:tr>
      <w:tr w:rsidR="00410CB1" w:rsidRPr="00410CB1" w14:paraId="186D3648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14D6FDF2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DIRECCIÓN ADMINISTRATIVA Y FINANCIERA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16D8DB99" w14:textId="77777777" w:rsidR="00410CB1" w:rsidRPr="00410CB1" w:rsidRDefault="00410CB1" w:rsidP="0041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20</w:t>
            </w:r>
          </w:p>
        </w:tc>
      </w:tr>
      <w:tr w:rsidR="00410CB1" w:rsidRPr="00410CB1" w14:paraId="7FF5E4B8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30C81663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DIRECCIÓN DE GESTIÓN DE DEMANDA DE COOPERACIÓN INTERNACIONAL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070FB094" w14:textId="77777777" w:rsidR="00410CB1" w:rsidRPr="00410CB1" w:rsidRDefault="00410CB1" w:rsidP="0041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13</w:t>
            </w:r>
          </w:p>
        </w:tc>
      </w:tr>
      <w:tr w:rsidR="00410CB1" w:rsidRPr="00410CB1" w14:paraId="1913F646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17546793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DIRECCIÓN DE OFERTA DE COOPERACIÓN INTERNACIONAL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1C162847" w14:textId="77777777" w:rsidR="00410CB1" w:rsidRPr="00410CB1" w:rsidRDefault="00410CB1" w:rsidP="0041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5</w:t>
            </w:r>
          </w:p>
        </w:tc>
      </w:tr>
      <w:tr w:rsidR="00410CB1" w:rsidRPr="00410CB1" w14:paraId="1061AE33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2DDBA409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DIRECCIÓN GENERAL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5E30C77B" w14:textId="77777777" w:rsidR="00410CB1" w:rsidRPr="00410CB1" w:rsidRDefault="00410CB1" w:rsidP="0041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410CB1">
              <w:rPr>
                <w:rFonts w:ascii="Calibri" w:eastAsia="Times New Roman" w:hAnsi="Calibri" w:cs="Calibri"/>
                <w:color w:val="000000"/>
                <w:lang w:val="es-CO"/>
              </w:rPr>
              <w:t>1</w:t>
            </w:r>
          </w:p>
        </w:tc>
      </w:tr>
      <w:tr w:rsidR="00410CB1" w:rsidRPr="00410CB1" w14:paraId="58E75567" w14:textId="77777777" w:rsidTr="0083092D">
        <w:trPr>
          <w:trHeight w:val="51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03764" w:fill="203764"/>
            <w:noWrap/>
            <w:vAlign w:val="bottom"/>
            <w:hideMark/>
          </w:tcPr>
          <w:p w14:paraId="0E649F51" w14:textId="77777777" w:rsidR="00410CB1" w:rsidRPr="00410CB1" w:rsidRDefault="00410CB1" w:rsidP="00410C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410CB1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Total general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03764" w:fill="203764"/>
            <w:noWrap/>
            <w:vAlign w:val="bottom"/>
            <w:hideMark/>
          </w:tcPr>
          <w:p w14:paraId="45409029" w14:textId="77777777" w:rsidR="00410CB1" w:rsidRPr="00410CB1" w:rsidRDefault="00410CB1" w:rsidP="0041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410CB1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66</w:t>
            </w:r>
          </w:p>
        </w:tc>
      </w:tr>
    </w:tbl>
    <w:p w14:paraId="0A6B2778" w14:textId="3E32FDDA" w:rsidR="00BE2055" w:rsidRDefault="00BE2055" w:rsidP="001B0ACA">
      <w:pPr>
        <w:pStyle w:val="Textoindependiente"/>
        <w:widowControl/>
        <w:spacing w:line="360" w:lineRule="auto"/>
        <w:rPr>
          <w:rFonts w:ascii="Aptos" w:eastAsia="Aptos" w:hAnsi="Aptos" w:cs="Aptos"/>
          <w:sz w:val="22"/>
          <w:szCs w:val="22"/>
          <w:lang w:eastAsia="es-CO"/>
        </w:rPr>
      </w:pPr>
      <w:r>
        <w:rPr>
          <w:lang w:val="es-CO" w:bidi="es-ES"/>
        </w:rPr>
        <w:fldChar w:fldCharType="begin"/>
      </w:r>
      <w:r>
        <w:rPr>
          <w:lang w:val="es-CO" w:bidi="es-ES"/>
        </w:rPr>
        <w:instrText xml:space="preserve"> LINK </w:instrText>
      </w:r>
      <w:r w:rsidR="006E55BE">
        <w:rPr>
          <w:lang w:val="es-CO" w:bidi="es-ES"/>
        </w:rPr>
        <w:instrText xml:space="preserve">Excel.Sheet.12 "C:\\Users\\MARITZA\\Desktop\\para subir\\pqrsd noviembre 2025.xlsx" Hoja2!F27C1:F33C2 </w:instrText>
      </w:r>
      <w:r>
        <w:rPr>
          <w:lang w:val="es-CO" w:bidi="es-ES"/>
        </w:rPr>
        <w:instrText xml:space="preserve">\a \f 4 \h  \* MERGEFORMAT </w:instrText>
      </w:r>
      <w:r>
        <w:rPr>
          <w:lang w:val="es-CO" w:bidi="es-ES"/>
        </w:rPr>
        <w:fldChar w:fldCharType="separate"/>
      </w:r>
    </w:p>
    <w:p w14:paraId="4C907848" w14:textId="244D82FB" w:rsidR="00BE2055" w:rsidRDefault="00BE2055" w:rsidP="001B0ACA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>
        <w:rPr>
          <w:rFonts w:eastAsia="Arial Narrow"/>
          <w:lang w:val="es-CO" w:eastAsia="es-CO" w:bidi="es-ES"/>
        </w:rPr>
        <w:fldChar w:fldCharType="end"/>
      </w:r>
    </w:p>
    <w:p w14:paraId="45B91803" w14:textId="5AB3417A" w:rsidR="00BE2055" w:rsidRDefault="00410CB1" w:rsidP="001B0ACA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>
        <w:rPr>
          <w:noProof/>
          <w:lang w:val="es-CO" w:eastAsia="es-CO"/>
        </w:rPr>
        <w:drawing>
          <wp:inline distT="0" distB="0" distL="0" distR="0" wp14:anchorId="29E3CB73" wp14:editId="08F43A73">
            <wp:extent cx="6677025" cy="2771775"/>
            <wp:effectExtent l="0" t="0" r="9525" b="9525"/>
            <wp:docPr id="5" name="Gráfico 5" descr="Grafica en forma en barras  donde se muestra el  número de peticiones  que fueron asignadas por el sistema documental Hermes a las cinco direcciones de la Agencia en diciembre 2025" title="GRAFICAS DE LAS PQRSD RECIBIDAS POR DIRERECCIONES DICIEMBRE 20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ADD99E" w14:textId="063213AE" w:rsidR="001E6061" w:rsidRPr="004B1D2E" w:rsidRDefault="00F50B15" w:rsidP="004B1D2E">
      <w:pPr>
        <w:pStyle w:val="Ttulo1"/>
        <w:tabs>
          <w:tab w:val="left" w:pos="284"/>
        </w:tabs>
        <w:spacing w:before="0" w:after="0" w:line="360" w:lineRule="auto"/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</w:pPr>
      <w:r w:rsidRPr="004B1D2E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lastRenderedPageBreak/>
        <w:t xml:space="preserve">7. </w:t>
      </w:r>
      <w:r w:rsidR="001E6061" w:rsidRPr="004B1D2E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>RECOMENDACIONES</w:t>
      </w:r>
    </w:p>
    <w:p w14:paraId="26B0D88A" w14:textId="77777777" w:rsidR="002C7956" w:rsidRDefault="002C7956" w:rsidP="002C7956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bookmarkStart w:id="16" w:name="_Hlk202673236"/>
    </w:p>
    <w:p w14:paraId="20DEA35B" w14:textId="7E379DDB" w:rsidR="00D53C20" w:rsidRDefault="001511FB" w:rsidP="002C7956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1511FB">
        <w:rPr>
          <w:rFonts w:ascii="Arial" w:eastAsia="Arial Narrow" w:hAnsi="Arial" w:cs="Arial"/>
          <w:sz w:val="24"/>
          <w:szCs w:val="24"/>
          <w:lang w:val="es-CO" w:bidi="es-ES"/>
        </w:rPr>
        <w:t>Con el fin de fortalecer la atención a la ciudadanía, promover la transparencia institucional y optimizar la eficiencia en la gestión de las Peticiones, Quejas, Reclamos, Sugerencias y Denuncias (PQRSD), la Agencia Presidencial de Cooperación Internacional de Colombia (APC-Colombia) presenta las siguientes recomendaciones, dirigidas a sus direcciones y grupos internos de trabajo.</w:t>
      </w:r>
    </w:p>
    <w:p w14:paraId="36AFE3D4" w14:textId="77777777" w:rsidR="00291C10" w:rsidRDefault="00291C10" w:rsidP="002C7956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5A3E890F" w14:textId="77777777" w:rsidR="00D53C20" w:rsidRDefault="00D53C20" w:rsidP="00D53C20">
      <w:pPr>
        <w:pStyle w:val="Prrafodelista"/>
        <w:numPr>
          <w:ilvl w:val="0"/>
          <w:numId w:val="24"/>
        </w:numPr>
        <w:tabs>
          <w:tab w:val="left" w:pos="0"/>
        </w:tabs>
        <w:spacing w:after="0" w:line="360" w:lineRule="auto"/>
        <w:rPr>
          <w:rFonts w:ascii="Arial" w:eastAsia="Arial Narrow" w:hAnsi="Arial" w:cs="Arial"/>
          <w:b/>
          <w:bCs/>
          <w:sz w:val="24"/>
          <w:szCs w:val="24"/>
          <w:lang w:val="es-CO" w:bidi="es-ES"/>
        </w:rPr>
      </w:pPr>
      <w:r w:rsidRPr="00883B6B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t>Usar un lenguaje claro, respetuoso y fácil de entender</w:t>
      </w:r>
    </w:p>
    <w:p w14:paraId="47B2A7B6" w14:textId="77777777" w:rsidR="005B34B8" w:rsidRDefault="005B34B8" w:rsidP="00E63BC6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2984285D" w14:textId="77777777" w:rsidR="00291C10" w:rsidRPr="00291C10" w:rsidRDefault="00291C10" w:rsidP="00291C10">
      <w:pPr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291C10">
        <w:rPr>
          <w:rFonts w:ascii="Arial" w:hAnsi="Arial" w:cs="Arial"/>
          <w:sz w:val="24"/>
          <w:szCs w:val="24"/>
          <w:lang w:val="es-CO"/>
        </w:rPr>
        <w:t>Todas las respuestas de la Agencia Presidencial de Cooperación Internacional de Colombia (APC-Colombia) deben redactarse con un lenguaje claro, respetuoso y fácil de entender, accesible para cualquier ciudadano, sin importar su nivel de conocimiento. Una comunicación sencilla y directa mejora la comprensión, evita confusiones y fortalece la confianza entre la Entidad y la ciudadanía.</w:t>
      </w:r>
    </w:p>
    <w:p w14:paraId="4E0D2E2F" w14:textId="77777777" w:rsidR="00291C10" w:rsidRPr="00291C10" w:rsidRDefault="00291C10" w:rsidP="00291C10">
      <w:p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Para garantizar una comunicación efectiva, se debe:</w:t>
      </w:r>
    </w:p>
    <w:p w14:paraId="6AB195F7" w14:textId="77777777" w:rsidR="00291C10" w:rsidRPr="00291C10" w:rsidRDefault="00291C10" w:rsidP="00291C10">
      <w:pPr>
        <w:pStyle w:val="Prrafodelista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Organizar la información de forma clara y coherente, siguiendo una estructura lógica.</w:t>
      </w:r>
    </w:p>
    <w:p w14:paraId="39D31D37" w14:textId="77777777" w:rsidR="00291C10" w:rsidRPr="00291C10" w:rsidRDefault="00291C10" w:rsidP="00291C10">
      <w:pPr>
        <w:pStyle w:val="Prrafodelista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Utilizar frases cortas y vocabulario cotidiano.</w:t>
      </w:r>
    </w:p>
    <w:p w14:paraId="7314A3D0" w14:textId="77777777" w:rsidR="00291C10" w:rsidRPr="00291C10" w:rsidRDefault="00291C10" w:rsidP="00291C10">
      <w:pPr>
        <w:pStyle w:val="Prrafodelista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Evitar tecnicismos, ambigüedades y repeticiones innecesarias.</w:t>
      </w:r>
    </w:p>
    <w:p w14:paraId="79DD64C9" w14:textId="77777777" w:rsidR="00291C10" w:rsidRPr="00291C10" w:rsidRDefault="00291C10" w:rsidP="00291C10">
      <w:pPr>
        <w:pStyle w:val="Prrafodelista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Emplear verbos simples y en voz activa.</w:t>
      </w:r>
    </w:p>
    <w:p w14:paraId="3D706789" w14:textId="77777777" w:rsidR="00291C10" w:rsidRPr="00291C10" w:rsidRDefault="00291C10" w:rsidP="00291C10">
      <w:pPr>
        <w:pStyle w:val="Prrafodelista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Cerrar el mensaje de manera clara, indicando los pasos a seguir cuando sea necesario.</w:t>
      </w:r>
    </w:p>
    <w:p w14:paraId="1C40B7A2" w14:textId="093BFBF2" w:rsidR="00291C10" w:rsidRDefault="00291C10" w:rsidP="00291C10">
      <w:p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  <w:r w:rsidRPr="00291C10">
        <w:rPr>
          <w:rFonts w:ascii="Arial" w:eastAsia="Arial Narrow" w:hAnsi="Arial" w:cs="Arial"/>
          <w:sz w:val="24"/>
          <w:szCs w:val="24"/>
          <w:lang w:val="es-CO" w:bidi="es-ES"/>
        </w:rPr>
        <w:t>Revisar el contenido antes de enviarlo para asegurar que sea comprensible para lectores no especializados.</w:t>
      </w:r>
    </w:p>
    <w:p w14:paraId="5D3D2AF5" w14:textId="77777777" w:rsidR="00841722" w:rsidRPr="00291C10" w:rsidRDefault="00841722" w:rsidP="00291C10">
      <w:pPr>
        <w:shd w:val="clear" w:color="auto" w:fill="FFFFFF"/>
        <w:spacing w:line="360" w:lineRule="auto"/>
        <w:textAlignment w:val="baseline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2848907F" w14:textId="6C6E6699" w:rsidR="00291C10" w:rsidRPr="007A27D3" w:rsidRDefault="00291C10" w:rsidP="007A27D3">
      <w:pPr>
        <w:pStyle w:val="Prrafodelista"/>
        <w:numPr>
          <w:ilvl w:val="0"/>
          <w:numId w:val="24"/>
        </w:numPr>
        <w:tabs>
          <w:tab w:val="left" w:pos="0"/>
        </w:tabs>
        <w:spacing w:after="0" w:line="360" w:lineRule="auto"/>
        <w:rPr>
          <w:rFonts w:ascii="Arial" w:eastAsia="Arial Narrow" w:hAnsi="Arial" w:cs="Arial"/>
          <w:b/>
          <w:bCs/>
          <w:sz w:val="24"/>
          <w:szCs w:val="24"/>
          <w:lang w:val="es-CO" w:bidi="es-ES"/>
        </w:rPr>
      </w:pPr>
      <w:r w:rsidRPr="007A27D3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lastRenderedPageBreak/>
        <w:t>Respuestas dentro de los plazos legales</w:t>
      </w:r>
    </w:p>
    <w:p w14:paraId="12FD5B58" w14:textId="77777777" w:rsidR="00841722" w:rsidRDefault="00841722" w:rsidP="00291C10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5534C100" w14:textId="42DF7E4E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7C413A">
        <w:rPr>
          <w:rFonts w:ascii="Arial" w:hAnsi="Arial" w:cs="Arial"/>
          <w:sz w:val="24"/>
          <w:szCs w:val="24"/>
          <w:lang w:val="es-CO"/>
        </w:rPr>
        <w:t>Todas las dependencias y equipos de trabajo de la Agencia Presidencial de Cooperación Internacional de Colombia (APC-Colombia) deben atender y responder las Peticiones, Quejas, Reclamos, Sugerencias y Denuncias (PQRSD) dentro de los plazos establecidos en la Resolución 239 de 2022, garantizando el cumplimiento oportuno de las obligaciones legales de la Entidad.</w:t>
      </w:r>
    </w:p>
    <w:p w14:paraId="63DCFC88" w14:textId="77777777" w:rsidR="00291C10" w:rsidRPr="00291C10" w:rsidRDefault="00291C10" w:rsidP="00291C10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2FD0DDF3" w14:textId="77777777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7C413A">
        <w:rPr>
          <w:rFonts w:ascii="Arial" w:hAnsi="Arial" w:cs="Arial"/>
          <w:sz w:val="24"/>
          <w:szCs w:val="24"/>
          <w:lang w:val="es-CO"/>
        </w:rPr>
        <w:t>Las respuestas oficiales deben elaborarse y gestionarse exclusivamente a través del Sistema de Gestión de Documentos Electrónicos de Archivo Digital – HERMES, con el fin de asegurar la trazabilidad, el seguimiento y el control adecuado de cada trámite.</w:t>
      </w:r>
    </w:p>
    <w:p w14:paraId="7ADF865F" w14:textId="77777777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6C32D535" w14:textId="77777777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7C413A">
        <w:rPr>
          <w:rFonts w:ascii="Arial" w:hAnsi="Arial" w:cs="Arial"/>
          <w:sz w:val="24"/>
          <w:szCs w:val="24"/>
          <w:lang w:val="es-CO"/>
        </w:rPr>
        <w:t>El cumplimiento de los tiempos legales fortalece la transparencia institucional, previene riesgos normativos y disciplinarios, y refuerza la confianza de la ciudadanía, demostrando respeto y compromiso con los grupos de valor.</w:t>
      </w:r>
    </w:p>
    <w:p w14:paraId="752A4544" w14:textId="77777777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71B03B02" w14:textId="77777777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7C413A">
        <w:rPr>
          <w:rFonts w:ascii="Arial" w:hAnsi="Arial" w:cs="Arial"/>
          <w:sz w:val="24"/>
          <w:szCs w:val="24"/>
          <w:lang w:val="es-CO"/>
        </w:rPr>
        <w:t>Asimismo, se recomienda utilizar un lenguaje claro, sencillo y preciso en todas las comunicaciones con la ciudadanía, evitando tecnicismos innecesarios y garantizando que la información sea comprensible y completa.</w:t>
      </w:r>
    </w:p>
    <w:p w14:paraId="10D4BEEE" w14:textId="77777777" w:rsidR="00291C10" w:rsidRPr="007C413A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1C78B093" w14:textId="24BE14B7" w:rsidR="0089002C" w:rsidRDefault="00501A5E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501A5E">
        <w:rPr>
          <w:rFonts w:ascii="Arial" w:hAnsi="Arial" w:cs="Arial"/>
          <w:sz w:val="24"/>
          <w:szCs w:val="24"/>
          <w:lang w:val="es-CO"/>
        </w:rPr>
        <w:t>Finalmente, se invita a los colaboradores y contratistas de APC-Colombia a seguir trabajando de manera articulada, con el fin de mejorar la calidad, la cercanía y la efectividad de las respuestas, y fortalecer la confianza en la gestión institucional.</w:t>
      </w:r>
    </w:p>
    <w:p w14:paraId="2B2D6F6C" w14:textId="77777777" w:rsidR="0009580C" w:rsidRPr="007C413A" w:rsidRDefault="0009580C" w:rsidP="00291C10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0452231F" w14:textId="77777777" w:rsidR="00291C10" w:rsidRPr="00EA6D72" w:rsidRDefault="00291C10" w:rsidP="00291C10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342C46B9" w14:textId="30B6343C" w:rsidR="00CF2F6C" w:rsidRDefault="00F50B15" w:rsidP="004B1D2E">
      <w:pPr>
        <w:pStyle w:val="Ttulo1"/>
        <w:tabs>
          <w:tab w:val="left" w:pos="284"/>
        </w:tabs>
        <w:spacing w:before="0" w:after="0" w:line="360" w:lineRule="auto"/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</w:pPr>
      <w:bookmarkStart w:id="17" w:name="_Toc140836096"/>
      <w:bookmarkStart w:id="18" w:name="_Toc179234616"/>
      <w:r w:rsidRPr="004B1D2E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lastRenderedPageBreak/>
        <w:t>8</w:t>
      </w:r>
      <w:r w:rsidR="00CF2F6C" w:rsidRPr="004B1D2E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 xml:space="preserve">. </w:t>
      </w:r>
      <w:r w:rsidR="0053070B" w:rsidRPr="004B1D2E">
        <w:rPr>
          <w:rFonts w:ascii="Arial" w:eastAsiaTheme="majorEastAsia" w:hAnsi="Arial" w:cs="Arial"/>
          <w:b/>
          <w:bCs/>
          <w:color w:val="auto"/>
          <w:sz w:val="24"/>
          <w:szCs w:val="24"/>
          <w:lang w:val="es-419" w:eastAsia="es-419"/>
        </w:rPr>
        <w:t xml:space="preserve">CONCLUSIONES </w:t>
      </w:r>
      <w:bookmarkEnd w:id="17"/>
      <w:bookmarkEnd w:id="18"/>
    </w:p>
    <w:p w14:paraId="58FEA0F6" w14:textId="77777777" w:rsidR="0009580C" w:rsidRPr="0009580C" w:rsidRDefault="0009580C" w:rsidP="0009580C">
      <w:pPr>
        <w:rPr>
          <w:lang w:val="es-419" w:eastAsia="es-419"/>
        </w:rPr>
      </w:pPr>
    </w:p>
    <w:bookmarkEnd w:id="16"/>
    <w:p w14:paraId="505BF632" w14:textId="77777777" w:rsidR="0009580C" w:rsidRP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09580C">
        <w:rPr>
          <w:rFonts w:ascii="Arial" w:hAnsi="Arial" w:cs="Arial"/>
          <w:noProof/>
          <w:sz w:val="24"/>
          <w:szCs w:val="24"/>
          <w:lang w:val="es-CO"/>
        </w:rPr>
        <w:t>El análisis de las PQRSD recibidas durante el mes de diciembre de 2025 permite concluir que la entidad mantuvo un adecuado nivel de atención y respuesta, tanto en la gestión del volumen de solicitudes como en el cumplimiento de los tiempos legales establecidos. La predominancia de los derechos de petición y de las solicitudes de información evidencia el interés de los ciudadanos y de las entidades públicas por interactuar activamente con la institución.</w:t>
      </w:r>
    </w:p>
    <w:p w14:paraId="7300AE5C" w14:textId="33B1A20D" w:rsid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09580C">
        <w:rPr>
          <w:rFonts w:ascii="Arial" w:hAnsi="Arial" w:cs="Arial"/>
          <w:noProof/>
          <w:sz w:val="24"/>
          <w:szCs w:val="24"/>
          <w:lang w:val="es-CO"/>
        </w:rPr>
        <w:t>Asimismo, la concentración de PQRSD en determinadas direcciones resalta su rol estratégico y operativo dentro de la entidad. No obstante, el cumplimiento oportuno de los plazos de respuesta demuestra la efectividad de los procesos internos de seguimiento y control, garantizando una atención integral, oportuna y de calidad.</w:t>
      </w:r>
    </w:p>
    <w:p w14:paraId="40A2891D" w14:textId="77777777" w:rsidR="0009580C" w:rsidRP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7C2DE339" w14:textId="7E39BB74" w:rsid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09580C">
        <w:rPr>
          <w:rFonts w:ascii="Arial" w:hAnsi="Arial" w:cs="Arial"/>
          <w:noProof/>
          <w:sz w:val="24"/>
          <w:szCs w:val="24"/>
          <w:lang w:val="es-CO"/>
        </w:rPr>
        <w:t>Durante el periodo analizado se recibieron un total de 66 PQRSD, las cuales fueron evaluadas de acuerdo con su tipo de petición, la dirección responsable y el cumplimiento de los tiempos de respuesta definidos en la normativa vigente.</w:t>
      </w:r>
    </w:p>
    <w:p w14:paraId="07D93EEA" w14:textId="77777777" w:rsidR="0009580C" w:rsidRP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0772FFD1" w14:textId="5833F935" w:rsid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09580C">
        <w:rPr>
          <w:rFonts w:ascii="Arial" w:hAnsi="Arial" w:cs="Arial"/>
          <w:noProof/>
          <w:sz w:val="24"/>
          <w:szCs w:val="24"/>
          <w:lang w:val="es-CO"/>
        </w:rPr>
        <w:t>En cuanto al tipo de solicitud, los derechos de petición de interés general o particular fueron los más recurrentes, con 31 casos (47%), seguidos por las solicitudes de información, con 13 registros (20%), y las peticiones provenientes de entidades públicas, con 11 casos (17%). Las denuncias representaron 6 solicitudes (9%), las cuales, por su naturaleza, requieren especial atención y seguimiento. Por su parte, los requerimientos de entes de control y las consultas registraron 2 casos cada uno, mientras que el Congreso de la República presentó una sola solicitud, lo que evidencia una baja participación durante el periodo evaluado.</w:t>
      </w:r>
    </w:p>
    <w:p w14:paraId="5CEC469C" w14:textId="77777777" w:rsidR="0009580C" w:rsidRP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61CC9D03" w14:textId="3339C5B4" w:rsid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09580C">
        <w:rPr>
          <w:rFonts w:ascii="Arial" w:hAnsi="Arial" w:cs="Arial"/>
          <w:noProof/>
          <w:sz w:val="24"/>
          <w:szCs w:val="24"/>
          <w:lang w:val="es-CO"/>
        </w:rPr>
        <w:lastRenderedPageBreak/>
        <w:t>Respecto a la distribución por dirección responsable, la Dirección de Coordinación Interinstitucional de Cooperación concentró el mayor número de PQRSD, con 27 solicitudes (41%), seguida por la Dirección Administrativa y Financiera, con 20 casos (30%). La Dirección de Gestión de Demanda de Cooperación Internacional recibió 13 PQRSD (20%), la Dirección de Oferta de Cooperación Internacional 5 solicitudes (8%) y la Dirección General 1 caso (1%), lo cual evidencia una adecuada distribución de la atención entre las direcciones misionales y de apoyo.</w:t>
      </w:r>
    </w:p>
    <w:p w14:paraId="4A625F23" w14:textId="77777777" w:rsidR="0009580C" w:rsidRP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01B05CC0" w14:textId="77777777" w:rsidR="0009580C" w:rsidRPr="0009580C" w:rsidRDefault="0009580C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09580C">
        <w:rPr>
          <w:rFonts w:ascii="Arial" w:hAnsi="Arial" w:cs="Arial"/>
          <w:noProof/>
          <w:sz w:val="24"/>
          <w:szCs w:val="24"/>
          <w:lang w:val="es-CO"/>
        </w:rPr>
        <w:t>Finalmente, se destaca que la totalidad de las PQRSD recibidas durante diciembre de 2025 fue atendida dentro de los plazos legales establecidos, lo que refleja una gestión eficiente, una adecuada coordinación interinstitucional y un seguimiento efectivo de los tiempos de respuesta. Este desempeño contribuye al fortalecimiento de la confianza ciudadana y al cumplimiento de los principios de eficiencia, oportunidad y transparencia en la gestión pública.</w:t>
      </w:r>
    </w:p>
    <w:p w14:paraId="29DE2850" w14:textId="77777777" w:rsidR="002C4E91" w:rsidRPr="002C4E91" w:rsidRDefault="002C4E91" w:rsidP="0009580C">
      <w:pPr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sectPr w:rsidR="002C4E91" w:rsidRPr="002C4E91" w:rsidSect="001878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D4AA" w14:textId="77777777" w:rsidR="009B4829" w:rsidRDefault="009B4829">
      <w:pPr>
        <w:spacing w:after="0" w:line="240" w:lineRule="auto"/>
      </w:pPr>
      <w:r>
        <w:separator/>
      </w:r>
    </w:p>
  </w:endnote>
  <w:endnote w:type="continuationSeparator" w:id="0">
    <w:p w14:paraId="4477CC2C" w14:textId="77777777" w:rsidR="009B4829" w:rsidRDefault="009B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sans">
    <w:altName w:val="Calibri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E9447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7307" w14:textId="77777777" w:rsidR="00867300" w:rsidRDefault="00867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</w:p>
  <w:p w14:paraId="7270A01E" w14:textId="77777777" w:rsidR="008576A8" w:rsidRPr="00B86C6C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  <w:lang w:val="es-CO"/>
      </w:rPr>
    </w:pPr>
    <w:r w:rsidRPr="00B86C6C">
      <w:rPr>
        <w:rFonts w:ascii="Arial" w:hAnsi="Arial" w:cs="Arial"/>
        <w:sz w:val="20"/>
        <w:szCs w:val="20"/>
        <w:lang w:val="es-CO"/>
      </w:rPr>
      <w:t>_______________________________________________________________________</w:t>
    </w:r>
  </w:p>
  <w:p w14:paraId="65BB912A" w14:textId="77777777" w:rsidR="008576A8" w:rsidRPr="00B86C6C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sz w:val="2"/>
        <w:szCs w:val="2"/>
        <w:lang w:val="es-CO"/>
      </w:rPr>
    </w:pPr>
  </w:p>
  <w:p w14:paraId="67BCD23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sz w:val="20"/>
        <w:szCs w:val="20"/>
        <w:lang w:val="es-CO"/>
      </w:rPr>
    </w:pPr>
    <w:r w:rsidRPr="00DB7294">
      <w:rPr>
        <w:rFonts w:ascii="Arial" w:hAnsi="Arial" w:cs="Arial"/>
        <w:b/>
        <w:sz w:val="20"/>
        <w:szCs w:val="20"/>
        <w:lang w:val="es-CO"/>
      </w:rPr>
      <w:t>Agencia Presidencial de Cooperación Internacional de Colombia, APC Colombia</w:t>
    </w:r>
  </w:p>
  <w:p w14:paraId="51DA9A7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  <w:lang w:val="es-CO"/>
      </w:rPr>
    </w:pPr>
    <w:r w:rsidRPr="00DB7294">
      <w:rPr>
        <w:rFonts w:ascii="Arial" w:hAnsi="Arial" w:cs="Arial"/>
        <w:sz w:val="20"/>
        <w:szCs w:val="20"/>
        <w:lang w:val="es-CO"/>
      </w:rPr>
      <w:t>Teléfono: (+57) 601 601 2424 | Línea gratuita: 01 8000 41 37 95 | Código postal: 110221</w:t>
    </w:r>
  </w:p>
  <w:p w14:paraId="4A65CB49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r w:rsidRPr="00DB7294">
      <w:rPr>
        <w:rFonts w:ascii="Arial" w:hAnsi="Arial" w:cs="Arial"/>
        <w:sz w:val="20"/>
        <w:szCs w:val="20"/>
        <w:lang w:val="es-CO"/>
      </w:rPr>
      <w:t>Dirección: Carrera 10 No. 97A - 13, Torre A, Piso 6 | Bogotá D.C., Colombia</w:t>
    </w:r>
    <w:r w:rsidRPr="00DB7294">
      <w:rPr>
        <w:rFonts w:ascii="Arial" w:hAnsi="Arial" w:cs="Arial"/>
        <w:color w:val="000000" w:themeColor="text1"/>
        <w:sz w:val="20"/>
        <w:szCs w:val="20"/>
        <w:lang w:val="es-CO"/>
      </w:rPr>
      <w:t xml:space="preserve"> </w:t>
    </w:r>
  </w:p>
  <w:p w14:paraId="3E347E7F" w14:textId="77777777" w:rsidR="008576A8" w:rsidRPr="00DB7294" w:rsidRDefault="00A25134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hyperlink r:id="rId1" w:history="1">
      <w:r w:rsidR="008576A8" w:rsidRPr="00DB7294">
        <w:rPr>
          <w:rStyle w:val="Hipervnculo"/>
          <w:rFonts w:ascii="Arial" w:hAnsi="Arial" w:cs="Arial"/>
          <w:sz w:val="20"/>
          <w:szCs w:val="20"/>
          <w:lang w:val="es-CO"/>
        </w:rPr>
        <w:t>www.apccolombia.gov.co</w:t>
      </w:r>
    </w:hyperlink>
  </w:p>
  <w:p w14:paraId="7EE592D8" w14:textId="29A1C371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 xml:space="preserve">Página: 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begin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instrText>PAGE</w:instrTex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separate"/>
    </w:r>
    <w:r w:rsidR="00A25134">
      <w:rPr>
        <w:rFonts w:ascii="Arial" w:hAnsi="Arial"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10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end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/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begin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instrText>NUMPAGES</w:instrTex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separate"/>
    </w:r>
    <w:r w:rsidR="00A25134">
      <w:rPr>
        <w:rFonts w:ascii="Arial" w:hAnsi="Arial"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10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AC9BE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9E2FB" w14:textId="77777777" w:rsidR="009B4829" w:rsidRDefault="009B4829">
      <w:pPr>
        <w:spacing w:after="0" w:line="240" w:lineRule="auto"/>
      </w:pPr>
      <w:r>
        <w:separator/>
      </w:r>
    </w:p>
  </w:footnote>
  <w:footnote w:type="continuationSeparator" w:id="0">
    <w:p w14:paraId="543C80C9" w14:textId="77777777" w:rsidR="009B4829" w:rsidRDefault="009B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EF86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31D4" w14:textId="77777777" w:rsidR="00D62F71" w:rsidRPr="00E9235D" w:rsidRDefault="009707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 w:rsidRPr="00E9235D">
      <w:rPr>
        <w:noProof/>
        <w:sz w:val="20"/>
        <w:szCs w:val="20"/>
        <w:lang w:val="es-CO"/>
      </w:rPr>
      <w:drawing>
        <wp:inline distT="114300" distB="114300" distL="114300" distR="114300" wp14:anchorId="79589E98" wp14:editId="57C935A9">
          <wp:extent cx="1574482" cy="597217"/>
          <wp:effectExtent l="0" t="0" r="0" b="0"/>
          <wp:docPr id="1653594093" name="image2.png" descr="Captura de imagen: Donde se visualiza el escudo de Colombia y la Sigla de la APC Colombia, en blanco y negro" title="LOGOTIPO INSTITUCIONAL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482" cy="597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DC5707" w14:textId="77777777" w:rsidR="0097078F" w:rsidRPr="00E9235D" w:rsidRDefault="0097078F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color w:val="000000" w:themeColor="text1"/>
        <w:sz w:val="20"/>
        <w:szCs w:val="20"/>
      </w:rPr>
    </w:pPr>
  </w:p>
  <w:p w14:paraId="29036630" w14:textId="77777777" w:rsidR="00247872" w:rsidRPr="00B86C6C" w:rsidRDefault="0097078F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b/>
        <w:sz w:val="20"/>
        <w:szCs w:val="20"/>
        <w:lang w:val="es-CO"/>
      </w:rPr>
    </w:pPr>
    <w:r w:rsidRPr="00233FDB">
      <w:rPr>
        <w:rFonts w:ascii="Arial" w:hAnsi="Arial" w:cs="Arial"/>
        <w:b/>
        <w:noProof/>
        <w:sz w:val="20"/>
        <w:szCs w:val="20"/>
        <w:lang w:val="es-C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1C8BC1" wp14:editId="2B2A5284">
              <wp:simplePos x="0" y="0"/>
              <wp:positionH relativeFrom="column">
                <wp:posOffset>3</wp:posOffset>
              </wp:positionH>
              <wp:positionV relativeFrom="paragraph">
                <wp:posOffset>11191875</wp:posOffset>
              </wp:positionV>
              <wp:extent cx="6029325" cy="122999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C5EE8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  <w:lang w:val="es-CO"/>
                            </w:rPr>
                            <w:t>________________________________________________________________________</w:t>
                          </w:r>
                        </w:p>
                        <w:p w14:paraId="1CC1B2AA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0"/>
                              <w:lang w:val="es-CO"/>
                            </w:rPr>
                            <w:t>Agencia Presidencial de Cooperación Internacional de Colombia, APC Colombia</w:t>
                          </w:r>
                        </w:p>
                        <w:p w14:paraId="4DEFE911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t>Dirección: Carrera 10 No. 97A-13, Piso 6, Torre A | Bogotá D.C., Colombia</w:t>
                          </w:r>
                        </w:p>
                        <w:p w14:paraId="07CD0BB1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t>Teléfono: (+57) 601 601 2424 Línea gratuita nacional: 018000413795</w:t>
                          </w: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br/>
                            <w:t>Código postal: 110221</w:t>
                          </w: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br/>
                            <w:t>www.apccolombia.gov.co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C8BC1" id="Rectángulo 1" o:spid="_x0000_s1026" style="position:absolute;left:0;text-align:left;margin-left:0;margin-top:881.25pt;width:474.75pt;height:9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BJygEAAHcDAAAOAAAAZHJzL2Uyb0RvYy54bWysU1uO0zAU/UdiD5b/adIwHUjUdIQYFSGN&#10;oJqBBdw6dmPJL2y3SZfDWtgY107oFPhD/Li+jx6fc+7N+m7Uipy4D9Kali4XJSXcMNtJc2jp1y/b&#10;V28pCRFMB8oa3tIzD/Ru8/LFenANr2xvVcc9QRATmsG1tI/RNUURWM81hIV13GBRWK8hYugPRedh&#10;QHStiqosb4vB+s55y3gImL2finST8YXgLH4WIvBIVEuRW8ynz+c+ncVmDc3Bg+slm2nAP7DQIA0+&#10;eoG6hwjk6OVfUFoyb4MVccGsLqwQkvGsAdUsyz/UPPXgeNaC5gR3sSn8P1j26bTzRHY4O0oMaBzR&#10;I5r247s5HJUly2TQ4EKDfU9u5+co4DWpHYXX6Rd1kDGber6YysdIGCZvy6p+Xa0oYVhbVlVd16uE&#10;Wjz/3fkQP3CrSbq01COBbCacHkKcWn+1pNeM3UqlMA+NMr8lEDNlisR44phucdyPM/G97c6oNzi2&#10;lfjWA4S4A48TR/UDbkFLw7cjeE6J+mjQ5np5k6jHHNys3pS4Q/66sr+ugGG9xeWKlEzX9zGv2sTx&#10;3TFaIbOexGqiMpPF6WZH5k1M63Md567n72XzEwAA//8DAFBLAwQUAAYACAAAACEAyfAqzdwAAAAK&#10;AQAADwAAAGRycy9kb3ducmV2LnhtbEyPMU/DMBCFdyT+g3VIbNRp1AQS4lQIwcBIysDoxkcSYZ8j&#10;22nTf88xwXb33und95r96qw4YYiTJwXbTQYCqfdmokHBx+H17gFETJqMtp5QwQUj7Nvrq0bXxp/p&#10;HU9dGgSHUKy1gjGluZYy9iM6HTd+RmLvywenE69hkCboM4c7K/MsK6XTE/GHUc/4PGL/3S1OwYzW&#10;LHbXZZ+9fAm0Ld8O8lIodXuzPj2CSLimv2P4xWd0aJnp6BcyUVgFXCSxel/mBQj2q13Fw5Glqihz&#10;kG0j/1dofwAAAP//AwBQSwECLQAUAAYACAAAACEAtoM4kv4AAADhAQAAEwAAAAAAAAAAAAAAAAAA&#10;AAAAW0NvbnRlbnRfVHlwZXNdLnhtbFBLAQItABQABgAIAAAAIQA4/SH/1gAAAJQBAAALAAAAAAAA&#10;AAAAAAAAAC8BAABfcmVscy8ucmVsc1BLAQItABQABgAIAAAAIQAa6kBJygEAAHcDAAAOAAAAAAAA&#10;AAAAAAAAAC4CAABkcnMvZTJvRG9jLnhtbFBLAQItABQABgAIAAAAIQDJ8CrN3AAAAAoBAAAPAAAA&#10;AAAAAAAAAAAAACQEAABkcnMvZG93bnJldi54bWxQSwUGAAAAAAQABADzAAAALQUAAAAA&#10;" filled="f" stroked="f">
              <v:textbox inset="2.53958mm,1.2694mm,2.53958mm,1.2694mm">
                <w:txbxContent>
                  <w:p w14:paraId="11AC5EE8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  <w:lang w:val="es-CO"/>
                      </w:rPr>
                      <w:t>________________________________________________________________________</w:t>
                    </w:r>
                  </w:p>
                  <w:p w14:paraId="1CC1B2AA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Verdana" w:eastAsia="Verdana" w:hAnsi="Verdana" w:cs="Verdana"/>
                        <w:b/>
                        <w:color w:val="000000"/>
                        <w:sz w:val="20"/>
                        <w:lang w:val="es-CO"/>
                      </w:rPr>
                      <w:t>Agencia Presidencial de Cooperación Internacional de Colombia, APC Colombia</w:t>
                    </w:r>
                  </w:p>
                  <w:p w14:paraId="4DEFE911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t>Dirección: Carrera 10 No. 97A-13, Piso 6, Torre A | Bogotá D.C., Colombia</w:t>
                    </w:r>
                  </w:p>
                  <w:p w14:paraId="07CD0BB1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t>Teléfono: (+57) 601 601 2424 Línea gratuita nacional: 018000413795</w:t>
                    </w: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br/>
                      <w:t>Código postal: 110221</w:t>
                    </w: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br/>
                      <w:t>www.apccolombia.gov.co</w:t>
                    </w:r>
                  </w:p>
                </w:txbxContent>
              </v:textbox>
            </v:rect>
          </w:pict>
        </mc:Fallback>
      </mc:AlternateContent>
    </w:r>
    <w:r w:rsidR="00247872" w:rsidRPr="00B86C6C">
      <w:rPr>
        <w:rFonts w:ascii="Arial" w:hAnsi="Arial" w:cs="Arial"/>
        <w:b/>
        <w:sz w:val="20"/>
        <w:szCs w:val="20"/>
        <w:lang w:val="es-CO"/>
      </w:rPr>
      <w:t xml:space="preserve">INFORME DE GESTIÓN DE PQRSD </w:t>
    </w:r>
    <w:r w:rsidR="00D62F71" w:rsidRPr="00B86C6C">
      <w:rPr>
        <w:rFonts w:ascii="Arial" w:hAnsi="Arial" w:cs="Arial"/>
        <w:b/>
        <w:sz w:val="20"/>
        <w:szCs w:val="20"/>
        <w:lang w:val="es-CO"/>
      </w:rPr>
      <w:t>PLANTILLA</w:t>
    </w:r>
    <w:r w:rsidRPr="00B86C6C">
      <w:rPr>
        <w:rFonts w:ascii="Arial" w:hAnsi="Arial" w:cs="Arial"/>
        <w:b/>
        <w:sz w:val="20"/>
        <w:szCs w:val="20"/>
        <w:lang w:val="es-CO"/>
      </w:rPr>
      <w:t xml:space="preserve"> </w:t>
    </w:r>
  </w:p>
  <w:p w14:paraId="0274043A" w14:textId="77777777" w:rsidR="00D62F71" w:rsidRPr="00B86C6C" w:rsidRDefault="00247872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  <w:lang w:val="es-CO"/>
      </w:rPr>
    </w:pPr>
    <w:r w:rsidRPr="00B86C6C">
      <w:rPr>
        <w:rFonts w:ascii="Arial" w:hAnsi="Arial" w:cs="Arial"/>
        <w:sz w:val="20"/>
        <w:szCs w:val="20"/>
        <w:lang w:val="es-CO"/>
      </w:rPr>
      <w:t>Código: A-FO-244</w:t>
    </w:r>
    <w:r w:rsidR="0097078F" w:rsidRPr="00B86C6C">
      <w:rPr>
        <w:rFonts w:ascii="Arial" w:hAnsi="Arial" w:cs="Arial"/>
        <w:sz w:val="20"/>
        <w:szCs w:val="20"/>
        <w:lang w:val="es-CO"/>
      </w:rPr>
      <w:t xml:space="preserve"> | </w:t>
    </w:r>
    <w:r w:rsidRPr="00B86C6C">
      <w:rPr>
        <w:rFonts w:ascii="Arial" w:hAnsi="Arial" w:cs="Arial"/>
        <w:sz w:val="20"/>
        <w:szCs w:val="20"/>
        <w:lang w:val="es-CO"/>
      </w:rPr>
      <w:t xml:space="preserve">Versión: 04 </w:t>
    </w:r>
    <w:r w:rsidR="0097078F" w:rsidRPr="00B86C6C">
      <w:rPr>
        <w:rFonts w:ascii="Arial" w:hAnsi="Arial" w:cs="Arial"/>
        <w:sz w:val="20"/>
        <w:szCs w:val="20"/>
        <w:lang w:val="es-CO"/>
      </w:rPr>
      <w:t xml:space="preserve">| </w:t>
    </w:r>
    <w:r w:rsidRPr="00B86C6C">
      <w:rPr>
        <w:rFonts w:ascii="Arial" w:hAnsi="Arial" w:cs="Arial"/>
        <w:sz w:val="20"/>
        <w:szCs w:val="20"/>
        <w:lang w:val="es-CO"/>
      </w:rPr>
      <w:t>Fecha: Julio 30</w:t>
    </w:r>
    <w:r w:rsidR="00D62F71" w:rsidRPr="00B86C6C">
      <w:rPr>
        <w:rFonts w:ascii="Arial" w:hAnsi="Arial" w:cs="Arial"/>
        <w:sz w:val="20"/>
        <w:szCs w:val="20"/>
        <w:lang w:val="es-CO"/>
      </w:rPr>
      <w:t xml:space="preserve"> de 2024</w:t>
    </w:r>
  </w:p>
  <w:p w14:paraId="37D2CECE" w14:textId="77777777" w:rsidR="00E9235D" w:rsidRPr="00B86C6C" w:rsidRDefault="00E9235D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  <w:lang w:val="es-CO"/>
      </w:rPr>
    </w:pPr>
  </w:p>
  <w:p w14:paraId="2D549559" w14:textId="77777777" w:rsidR="00867300" w:rsidRPr="00B86C6C" w:rsidRDefault="00867300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5CFF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746"/>
    <w:multiLevelType w:val="hybridMultilevel"/>
    <w:tmpl w:val="1DC8C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5608"/>
    <w:multiLevelType w:val="hybridMultilevel"/>
    <w:tmpl w:val="71600F9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72E"/>
    <w:multiLevelType w:val="hybridMultilevel"/>
    <w:tmpl w:val="260C14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E485F"/>
    <w:multiLevelType w:val="hybridMultilevel"/>
    <w:tmpl w:val="2EA4CF96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507A8D"/>
    <w:multiLevelType w:val="multilevel"/>
    <w:tmpl w:val="9DB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109C6"/>
    <w:multiLevelType w:val="hybridMultilevel"/>
    <w:tmpl w:val="18B40FB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AE7008"/>
    <w:multiLevelType w:val="hybridMultilevel"/>
    <w:tmpl w:val="57EC84F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7D1C"/>
    <w:multiLevelType w:val="hybridMultilevel"/>
    <w:tmpl w:val="490493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1DCF"/>
    <w:multiLevelType w:val="hybridMultilevel"/>
    <w:tmpl w:val="8174A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2D8E"/>
    <w:multiLevelType w:val="hybridMultilevel"/>
    <w:tmpl w:val="3E746858"/>
    <w:lvl w:ilvl="0" w:tplc="565C81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3A61"/>
    <w:multiLevelType w:val="hybridMultilevel"/>
    <w:tmpl w:val="20D85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C42AF"/>
    <w:multiLevelType w:val="hybridMultilevel"/>
    <w:tmpl w:val="604CDB4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CC77CE"/>
    <w:multiLevelType w:val="multilevel"/>
    <w:tmpl w:val="BF9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23611"/>
    <w:multiLevelType w:val="hybridMultilevel"/>
    <w:tmpl w:val="B0C02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47F64"/>
    <w:multiLevelType w:val="hybridMultilevel"/>
    <w:tmpl w:val="F078C5A6"/>
    <w:lvl w:ilvl="0" w:tplc="04C451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B0D5A"/>
    <w:multiLevelType w:val="hybridMultilevel"/>
    <w:tmpl w:val="18B40F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2C6B"/>
    <w:multiLevelType w:val="hybridMultilevel"/>
    <w:tmpl w:val="13DC2C6A"/>
    <w:lvl w:ilvl="0" w:tplc="6D22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1283F"/>
    <w:multiLevelType w:val="hybridMultilevel"/>
    <w:tmpl w:val="D3146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F7D77"/>
    <w:multiLevelType w:val="hybridMultilevel"/>
    <w:tmpl w:val="CFFA5BE8"/>
    <w:lvl w:ilvl="0" w:tplc="45F087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1621E"/>
    <w:multiLevelType w:val="multilevel"/>
    <w:tmpl w:val="28AC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03089"/>
    <w:multiLevelType w:val="hybridMultilevel"/>
    <w:tmpl w:val="04D6CA18"/>
    <w:lvl w:ilvl="0" w:tplc="94A02DA8">
      <w:start w:val="8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459" w:hanging="360"/>
      </w:pPr>
    </w:lvl>
    <w:lvl w:ilvl="2" w:tplc="240A001B" w:tentative="1">
      <w:start w:val="1"/>
      <w:numFmt w:val="lowerRoman"/>
      <w:lvlText w:val="%3."/>
      <w:lvlJc w:val="right"/>
      <w:pPr>
        <w:ind w:left="8179" w:hanging="180"/>
      </w:pPr>
    </w:lvl>
    <w:lvl w:ilvl="3" w:tplc="240A000F" w:tentative="1">
      <w:start w:val="1"/>
      <w:numFmt w:val="decimal"/>
      <w:lvlText w:val="%4."/>
      <w:lvlJc w:val="left"/>
      <w:pPr>
        <w:ind w:left="8899" w:hanging="360"/>
      </w:pPr>
    </w:lvl>
    <w:lvl w:ilvl="4" w:tplc="240A0019" w:tentative="1">
      <w:start w:val="1"/>
      <w:numFmt w:val="lowerLetter"/>
      <w:lvlText w:val="%5."/>
      <w:lvlJc w:val="left"/>
      <w:pPr>
        <w:ind w:left="9619" w:hanging="360"/>
      </w:pPr>
    </w:lvl>
    <w:lvl w:ilvl="5" w:tplc="240A001B" w:tentative="1">
      <w:start w:val="1"/>
      <w:numFmt w:val="lowerRoman"/>
      <w:lvlText w:val="%6."/>
      <w:lvlJc w:val="right"/>
      <w:pPr>
        <w:ind w:left="10339" w:hanging="180"/>
      </w:pPr>
    </w:lvl>
    <w:lvl w:ilvl="6" w:tplc="240A000F" w:tentative="1">
      <w:start w:val="1"/>
      <w:numFmt w:val="decimal"/>
      <w:lvlText w:val="%7."/>
      <w:lvlJc w:val="left"/>
      <w:pPr>
        <w:ind w:left="11059" w:hanging="360"/>
      </w:pPr>
    </w:lvl>
    <w:lvl w:ilvl="7" w:tplc="240A0019" w:tentative="1">
      <w:start w:val="1"/>
      <w:numFmt w:val="lowerLetter"/>
      <w:lvlText w:val="%8."/>
      <w:lvlJc w:val="left"/>
      <w:pPr>
        <w:ind w:left="11779" w:hanging="360"/>
      </w:pPr>
    </w:lvl>
    <w:lvl w:ilvl="8" w:tplc="240A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1" w15:restartNumberingAfterBreak="0">
    <w:nsid w:val="420C0657"/>
    <w:multiLevelType w:val="hybridMultilevel"/>
    <w:tmpl w:val="CE7262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855"/>
    <w:multiLevelType w:val="hybridMultilevel"/>
    <w:tmpl w:val="FC0AC0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4764"/>
    <w:multiLevelType w:val="multilevel"/>
    <w:tmpl w:val="F20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8511E"/>
    <w:multiLevelType w:val="hybridMultilevel"/>
    <w:tmpl w:val="AE021CDC"/>
    <w:lvl w:ilvl="0" w:tplc="661258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5122D"/>
    <w:multiLevelType w:val="hybridMultilevel"/>
    <w:tmpl w:val="24EE166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65640A"/>
    <w:multiLevelType w:val="hybridMultilevel"/>
    <w:tmpl w:val="695E90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81CBD"/>
    <w:multiLevelType w:val="hybridMultilevel"/>
    <w:tmpl w:val="49800F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16F6"/>
    <w:multiLevelType w:val="multilevel"/>
    <w:tmpl w:val="32E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A658AA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80D18"/>
    <w:multiLevelType w:val="multilevel"/>
    <w:tmpl w:val="299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94BCE"/>
    <w:multiLevelType w:val="multilevel"/>
    <w:tmpl w:val="8AB0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6A2994"/>
    <w:multiLevelType w:val="hybridMultilevel"/>
    <w:tmpl w:val="8E26D5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31F7A"/>
    <w:multiLevelType w:val="hybridMultilevel"/>
    <w:tmpl w:val="619AC09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42017F"/>
    <w:multiLevelType w:val="hybridMultilevel"/>
    <w:tmpl w:val="AF90CEB2"/>
    <w:lvl w:ilvl="0" w:tplc="5FE2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D32F0"/>
    <w:multiLevelType w:val="multilevel"/>
    <w:tmpl w:val="A03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703FE"/>
    <w:multiLevelType w:val="hybridMultilevel"/>
    <w:tmpl w:val="5C6042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C4C5E"/>
    <w:multiLevelType w:val="hybridMultilevel"/>
    <w:tmpl w:val="AAA06C0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7973C9"/>
    <w:multiLevelType w:val="hybridMultilevel"/>
    <w:tmpl w:val="9F947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A3B72"/>
    <w:multiLevelType w:val="multilevel"/>
    <w:tmpl w:val="8C2E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25B47"/>
    <w:multiLevelType w:val="hybridMultilevel"/>
    <w:tmpl w:val="13C6DC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438D8"/>
    <w:multiLevelType w:val="multilevel"/>
    <w:tmpl w:val="E2B26470"/>
    <w:lvl w:ilvl="0">
      <w:start w:val="2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BF4FCB"/>
    <w:multiLevelType w:val="hybridMultilevel"/>
    <w:tmpl w:val="CE7262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737F6"/>
    <w:multiLevelType w:val="hybridMultilevel"/>
    <w:tmpl w:val="E29E48E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06C9F"/>
    <w:multiLevelType w:val="hybridMultilevel"/>
    <w:tmpl w:val="FC0AC0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26"/>
  </w:num>
  <w:num w:numId="7">
    <w:abstractNumId w:val="21"/>
  </w:num>
  <w:num w:numId="8">
    <w:abstractNumId w:val="3"/>
  </w:num>
  <w:num w:numId="9">
    <w:abstractNumId w:val="20"/>
  </w:num>
  <w:num w:numId="10">
    <w:abstractNumId w:val="42"/>
  </w:num>
  <w:num w:numId="11">
    <w:abstractNumId w:val="29"/>
  </w:num>
  <w:num w:numId="12">
    <w:abstractNumId w:val="40"/>
  </w:num>
  <w:num w:numId="13">
    <w:abstractNumId w:val="15"/>
  </w:num>
  <w:num w:numId="14">
    <w:abstractNumId w:val="30"/>
  </w:num>
  <w:num w:numId="15">
    <w:abstractNumId w:val="38"/>
  </w:num>
  <w:num w:numId="16">
    <w:abstractNumId w:val="28"/>
  </w:num>
  <w:num w:numId="17">
    <w:abstractNumId w:val="43"/>
  </w:num>
  <w:num w:numId="18">
    <w:abstractNumId w:val="32"/>
  </w:num>
  <w:num w:numId="19">
    <w:abstractNumId w:val="35"/>
  </w:num>
  <w:num w:numId="20">
    <w:abstractNumId w:val="37"/>
  </w:num>
  <w:num w:numId="21">
    <w:abstractNumId w:val="39"/>
  </w:num>
  <w:num w:numId="22">
    <w:abstractNumId w:val="19"/>
  </w:num>
  <w:num w:numId="23">
    <w:abstractNumId w:val="31"/>
  </w:num>
  <w:num w:numId="24">
    <w:abstractNumId w:val="22"/>
  </w:num>
  <w:num w:numId="25">
    <w:abstractNumId w:val="11"/>
  </w:num>
  <w:num w:numId="26">
    <w:abstractNumId w:val="2"/>
  </w:num>
  <w:num w:numId="27">
    <w:abstractNumId w:val="24"/>
  </w:num>
  <w:num w:numId="28">
    <w:abstractNumId w:val="25"/>
  </w:num>
  <w:num w:numId="29">
    <w:abstractNumId w:val="36"/>
  </w:num>
  <w:num w:numId="30">
    <w:abstractNumId w:val="14"/>
  </w:num>
  <w:num w:numId="31">
    <w:abstractNumId w:val="13"/>
  </w:num>
  <w:num w:numId="32">
    <w:abstractNumId w:val="9"/>
  </w:num>
  <w:num w:numId="33">
    <w:abstractNumId w:val="1"/>
  </w:num>
  <w:num w:numId="34">
    <w:abstractNumId w:val="23"/>
  </w:num>
  <w:num w:numId="35">
    <w:abstractNumId w:val="0"/>
  </w:num>
  <w:num w:numId="36">
    <w:abstractNumId w:val="10"/>
  </w:num>
  <w:num w:numId="37">
    <w:abstractNumId w:val="17"/>
  </w:num>
  <w:num w:numId="38">
    <w:abstractNumId w:val="4"/>
  </w:num>
  <w:num w:numId="39">
    <w:abstractNumId w:val="27"/>
  </w:num>
  <w:num w:numId="40">
    <w:abstractNumId w:val="12"/>
  </w:num>
  <w:num w:numId="41">
    <w:abstractNumId w:val="34"/>
  </w:num>
  <w:num w:numId="42">
    <w:abstractNumId w:val="18"/>
  </w:num>
  <w:num w:numId="43">
    <w:abstractNumId w:val="33"/>
  </w:num>
  <w:num w:numId="44">
    <w:abstractNumId w:val="8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F2"/>
    <w:rsid w:val="000146D1"/>
    <w:rsid w:val="00025CB2"/>
    <w:rsid w:val="00027165"/>
    <w:rsid w:val="00035D21"/>
    <w:rsid w:val="00036C61"/>
    <w:rsid w:val="00037D73"/>
    <w:rsid w:val="00043E0C"/>
    <w:rsid w:val="00045393"/>
    <w:rsid w:val="0004725B"/>
    <w:rsid w:val="00054A4B"/>
    <w:rsid w:val="00055192"/>
    <w:rsid w:val="0006105D"/>
    <w:rsid w:val="00063353"/>
    <w:rsid w:val="0006375E"/>
    <w:rsid w:val="000671E9"/>
    <w:rsid w:val="0007084B"/>
    <w:rsid w:val="00075AED"/>
    <w:rsid w:val="000807A4"/>
    <w:rsid w:val="00083169"/>
    <w:rsid w:val="00087994"/>
    <w:rsid w:val="000910C6"/>
    <w:rsid w:val="0009580C"/>
    <w:rsid w:val="00095EDA"/>
    <w:rsid w:val="00096572"/>
    <w:rsid w:val="000A0F96"/>
    <w:rsid w:val="000A65DA"/>
    <w:rsid w:val="000B3288"/>
    <w:rsid w:val="000B4734"/>
    <w:rsid w:val="000B65B0"/>
    <w:rsid w:val="000C6ED3"/>
    <w:rsid w:val="000D1104"/>
    <w:rsid w:val="000D49F8"/>
    <w:rsid w:val="000D59E1"/>
    <w:rsid w:val="000E1AE2"/>
    <w:rsid w:val="000E57CD"/>
    <w:rsid w:val="000E7522"/>
    <w:rsid w:val="000E7700"/>
    <w:rsid w:val="000F1688"/>
    <w:rsid w:val="000F1988"/>
    <w:rsid w:val="000F4F1F"/>
    <w:rsid w:val="001129C5"/>
    <w:rsid w:val="001150B5"/>
    <w:rsid w:val="001228BA"/>
    <w:rsid w:val="001279E8"/>
    <w:rsid w:val="0013091F"/>
    <w:rsid w:val="0013276B"/>
    <w:rsid w:val="00136173"/>
    <w:rsid w:val="0014521B"/>
    <w:rsid w:val="00146BEF"/>
    <w:rsid w:val="001476C3"/>
    <w:rsid w:val="001511FB"/>
    <w:rsid w:val="00156B88"/>
    <w:rsid w:val="00163C3C"/>
    <w:rsid w:val="00166802"/>
    <w:rsid w:val="00173500"/>
    <w:rsid w:val="00173CCA"/>
    <w:rsid w:val="00182EA3"/>
    <w:rsid w:val="00183418"/>
    <w:rsid w:val="0018785A"/>
    <w:rsid w:val="00193448"/>
    <w:rsid w:val="001A1F30"/>
    <w:rsid w:val="001A2483"/>
    <w:rsid w:val="001B00A9"/>
    <w:rsid w:val="001B0ACA"/>
    <w:rsid w:val="001B22FA"/>
    <w:rsid w:val="001B365A"/>
    <w:rsid w:val="001B4163"/>
    <w:rsid w:val="001C0913"/>
    <w:rsid w:val="001C16DA"/>
    <w:rsid w:val="001C3B3E"/>
    <w:rsid w:val="001C4ED3"/>
    <w:rsid w:val="001C7655"/>
    <w:rsid w:val="001E6061"/>
    <w:rsid w:val="001F6E7F"/>
    <w:rsid w:val="001F7EF9"/>
    <w:rsid w:val="0020485D"/>
    <w:rsid w:val="00207C9A"/>
    <w:rsid w:val="00211D76"/>
    <w:rsid w:val="002125AC"/>
    <w:rsid w:val="002206F5"/>
    <w:rsid w:val="00220B78"/>
    <w:rsid w:val="00227709"/>
    <w:rsid w:val="00233FDB"/>
    <w:rsid w:val="00244F26"/>
    <w:rsid w:val="00247872"/>
    <w:rsid w:val="00247DD7"/>
    <w:rsid w:val="00254894"/>
    <w:rsid w:val="002577BB"/>
    <w:rsid w:val="002610C8"/>
    <w:rsid w:val="00264D3E"/>
    <w:rsid w:val="00267EE5"/>
    <w:rsid w:val="002750B7"/>
    <w:rsid w:val="00276B32"/>
    <w:rsid w:val="0029002A"/>
    <w:rsid w:val="00291C10"/>
    <w:rsid w:val="00292EE2"/>
    <w:rsid w:val="002A27E4"/>
    <w:rsid w:val="002A4EB4"/>
    <w:rsid w:val="002B0BB9"/>
    <w:rsid w:val="002B5C2D"/>
    <w:rsid w:val="002B6238"/>
    <w:rsid w:val="002B639D"/>
    <w:rsid w:val="002B7CC6"/>
    <w:rsid w:val="002C0E0A"/>
    <w:rsid w:val="002C4E91"/>
    <w:rsid w:val="002C7956"/>
    <w:rsid w:val="002D3225"/>
    <w:rsid w:val="002D77BE"/>
    <w:rsid w:val="002E09D1"/>
    <w:rsid w:val="002F0580"/>
    <w:rsid w:val="00301ACB"/>
    <w:rsid w:val="00303D98"/>
    <w:rsid w:val="00313F64"/>
    <w:rsid w:val="00314EC1"/>
    <w:rsid w:val="00317686"/>
    <w:rsid w:val="00331005"/>
    <w:rsid w:val="00337F92"/>
    <w:rsid w:val="0034662A"/>
    <w:rsid w:val="00347B8C"/>
    <w:rsid w:val="00355A43"/>
    <w:rsid w:val="0035644A"/>
    <w:rsid w:val="00362C44"/>
    <w:rsid w:val="00367519"/>
    <w:rsid w:val="0037250B"/>
    <w:rsid w:val="00377C9F"/>
    <w:rsid w:val="0038136C"/>
    <w:rsid w:val="00381717"/>
    <w:rsid w:val="00387BD3"/>
    <w:rsid w:val="003917D4"/>
    <w:rsid w:val="00391AEC"/>
    <w:rsid w:val="00394059"/>
    <w:rsid w:val="00395E73"/>
    <w:rsid w:val="003A136A"/>
    <w:rsid w:val="003A21F3"/>
    <w:rsid w:val="003A3E44"/>
    <w:rsid w:val="003B19C5"/>
    <w:rsid w:val="003D38D0"/>
    <w:rsid w:val="003D6DD9"/>
    <w:rsid w:val="003D792D"/>
    <w:rsid w:val="003D7EE6"/>
    <w:rsid w:val="003E3B7F"/>
    <w:rsid w:val="003E5E66"/>
    <w:rsid w:val="003E7E2D"/>
    <w:rsid w:val="003F2E92"/>
    <w:rsid w:val="003F33BA"/>
    <w:rsid w:val="003F4F7D"/>
    <w:rsid w:val="003F5A0A"/>
    <w:rsid w:val="00400DAC"/>
    <w:rsid w:val="0040594A"/>
    <w:rsid w:val="00406268"/>
    <w:rsid w:val="00410CB1"/>
    <w:rsid w:val="004119D8"/>
    <w:rsid w:val="00411C88"/>
    <w:rsid w:val="004151AB"/>
    <w:rsid w:val="00417CA9"/>
    <w:rsid w:val="00420E15"/>
    <w:rsid w:val="00422D83"/>
    <w:rsid w:val="00426B59"/>
    <w:rsid w:val="004313C9"/>
    <w:rsid w:val="00433308"/>
    <w:rsid w:val="004369A1"/>
    <w:rsid w:val="00440DC6"/>
    <w:rsid w:val="0044117E"/>
    <w:rsid w:val="00445D30"/>
    <w:rsid w:val="004523CC"/>
    <w:rsid w:val="00453AEB"/>
    <w:rsid w:val="00460913"/>
    <w:rsid w:val="0046774B"/>
    <w:rsid w:val="004825A2"/>
    <w:rsid w:val="00484E01"/>
    <w:rsid w:val="00490B7D"/>
    <w:rsid w:val="004922B5"/>
    <w:rsid w:val="00492BDC"/>
    <w:rsid w:val="00497EBE"/>
    <w:rsid w:val="00497EF1"/>
    <w:rsid w:val="004B1074"/>
    <w:rsid w:val="004B1D2E"/>
    <w:rsid w:val="004B3BA2"/>
    <w:rsid w:val="004B5F6F"/>
    <w:rsid w:val="004C46E1"/>
    <w:rsid w:val="004C572D"/>
    <w:rsid w:val="004D5FE2"/>
    <w:rsid w:val="004E50FE"/>
    <w:rsid w:val="004F22DA"/>
    <w:rsid w:val="004F37F2"/>
    <w:rsid w:val="004F4D09"/>
    <w:rsid w:val="004F6E61"/>
    <w:rsid w:val="00501A5E"/>
    <w:rsid w:val="00502E98"/>
    <w:rsid w:val="005150A8"/>
    <w:rsid w:val="00517944"/>
    <w:rsid w:val="005227AA"/>
    <w:rsid w:val="00527076"/>
    <w:rsid w:val="0053070B"/>
    <w:rsid w:val="0053530C"/>
    <w:rsid w:val="00543FC2"/>
    <w:rsid w:val="00544FB0"/>
    <w:rsid w:val="005536C7"/>
    <w:rsid w:val="00555ABB"/>
    <w:rsid w:val="00556289"/>
    <w:rsid w:val="00557230"/>
    <w:rsid w:val="00566599"/>
    <w:rsid w:val="0057460F"/>
    <w:rsid w:val="00580502"/>
    <w:rsid w:val="0058299D"/>
    <w:rsid w:val="00582ADE"/>
    <w:rsid w:val="00584AF8"/>
    <w:rsid w:val="005924EF"/>
    <w:rsid w:val="005A2392"/>
    <w:rsid w:val="005A69FA"/>
    <w:rsid w:val="005B2C24"/>
    <w:rsid w:val="005B34B8"/>
    <w:rsid w:val="005B7FCC"/>
    <w:rsid w:val="005C1AF3"/>
    <w:rsid w:val="005C3305"/>
    <w:rsid w:val="005C4EEA"/>
    <w:rsid w:val="005C55F6"/>
    <w:rsid w:val="005C5B5A"/>
    <w:rsid w:val="005C697F"/>
    <w:rsid w:val="005C7772"/>
    <w:rsid w:val="005D5216"/>
    <w:rsid w:val="005D57F2"/>
    <w:rsid w:val="005D6506"/>
    <w:rsid w:val="005D65C8"/>
    <w:rsid w:val="005E0ED3"/>
    <w:rsid w:val="005E57E9"/>
    <w:rsid w:val="005E6735"/>
    <w:rsid w:val="005E764F"/>
    <w:rsid w:val="005F3318"/>
    <w:rsid w:val="00601B80"/>
    <w:rsid w:val="00605F23"/>
    <w:rsid w:val="00612505"/>
    <w:rsid w:val="006125E6"/>
    <w:rsid w:val="0062015B"/>
    <w:rsid w:val="00622F57"/>
    <w:rsid w:val="00624891"/>
    <w:rsid w:val="0063305F"/>
    <w:rsid w:val="00634C5F"/>
    <w:rsid w:val="00635492"/>
    <w:rsid w:val="00643C3F"/>
    <w:rsid w:val="00647FFD"/>
    <w:rsid w:val="00654CA7"/>
    <w:rsid w:val="00664B03"/>
    <w:rsid w:val="00672CB4"/>
    <w:rsid w:val="006742BA"/>
    <w:rsid w:val="00674960"/>
    <w:rsid w:val="00676F51"/>
    <w:rsid w:val="0068014E"/>
    <w:rsid w:val="0068021F"/>
    <w:rsid w:val="006820BB"/>
    <w:rsid w:val="00694232"/>
    <w:rsid w:val="006972CD"/>
    <w:rsid w:val="006A21FE"/>
    <w:rsid w:val="006A37A4"/>
    <w:rsid w:val="006A4292"/>
    <w:rsid w:val="006A5300"/>
    <w:rsid w:val="006B4415"/>
    <w:rsid w:val="006B59E0"/>
    <w:rsid w:val="006C4E93"/>
    <w:rsid w:val="006C562A"/>
    <w:rsid w:val="006C625F"/>
    <w:rsid w:val="006D35EF"/>
    <w:rsid w:val="006D6635"/>
    <w:rsid w:val="006D78F5"/>
    <w:rsid w:val="006E18A5"/>
    <w:rsid w:val="006E4407"/>
    <w:rsid w:val="006E55BE"/>
    <w:rsid w:val="006F1A23"/>
    <w:rsid w:val="006F2C87"/>
    <w:rsid w:val="006F5012"/>
    <w:rsid w:val="00704319"/>
    <w:rsid w:val="007070E7"/>
    <w:rsid w:val="00710DA1"/>
    <w:rsid w:val="00714CD5"/>
    <w:rsid w:val="00715135"/>
    <w:rsid w:val="007205F4"/>
    <w:rsid w:val="0072090F"/>
    <w:rsid w:val="00722285"/>
    <w:rsid w:val="00723BD1"/>
    <w:rsid w:val="00724400"/>
    <w:rsid w:val="0073210D"/>
    <w:rsid w:val="00736C0C"/>
    <w:rsid w:val="007373EC"/>
    <w:rsid w:val="007623B5"/>
    <w:rsid w:val="00767B82"/>
    <w:rsid w:val="00777302"/>
    <w:rsid w:val="00781DC6"/>
    <w:rsid w:val="00784484"/>
    <w:rsid w:val="00791A3F"/>
    <w:rsid w:val="0079302F"/>
    <w:rsid w:val="007A27D3"/>
    <w:rsid w:val="007A67B9"/>
    <w:rsid w:val="007A7E3F"/>
    <w:rsid w:val="007B12C7"/>
    <w:rsid w:val="007B23DD"/>
    <w:rsid w:val="007B53E6"/>
    <w:rsid w:val="007B5B95"/>
    <w:rsid w:val="007C1ACC"/>
    <w:rsid w:val="007C413A"/>
    <w:rsid w:val="007C61EF"/>
    <w:rsid w:val="007C733C"/>
    <w:rsid w:val="007E350B"/>
    <w:rsid w:val="007E4D91"/>
    <w:rsid w:val="007E5A77"/>
    <w:rsid w:val="007E6195"/>
    <w:rsid w:val="007F239A"/>
    <w:rsid w:val="007F3408"/>
    <w:rsid w:val="007F39A9"/>
    <w:rsid w:val="007F70EC"/>
    <w:rsid w:val="007F7F8D"/>
    <w:rsid w:val="0080283D"/>
    <w:rsid w:val="0080344C"/>
    <w:rsid w:val="0080633F"/>
    <w:rsid w:val="00812751"/>
    <w:rsid w:val="0081418C"/>
    <w:rsid w:val="00820A5B"/>
    <w:rsid w:val="0083092D"/>
    <w:rsid w:val="008341E3"/>
    <w:rsid w:val="00837D52"/>
    <w:rsid w:val="00841722"/>
    <w:rsid w:val="0084346D"/>
    <w:rsid w:val="00844800"/>
    <w:rsid w:val="0084673A"/>
    <w:rsid w:val="008503CE"/>
    <w:rsid w:val="008546D9"/>
    <w:rsid w:val="00857051"/>
    <w:rsid w:val="008576A8"/>
    <w:rsid w:val="008578A5"/>
    <w:rsid w:val="008626EB"/>
    <w:rsid w:val="00863B14"/>
    <w:rsid w:val="0086469A"/>
    <w:rsid w:val="00864B06"/>
    <w:rsid w:val="008660F8"/>
    <w:rsid w:val="00867300"/>
    <w:rsid w:val="00867C52"/>
    <w:rsid w:val="0087169B"/>
    <w:rsid w:val="00873797"/>
    <w:rsid w:val="00873ABF"/>
    <w:rsid w:val="00883B6B"/>
    <w:rsid w:val="00886D1C"/>
    <w:rsid w:val="0089002C"/>
    <w:rsid w:val="00894CE4"/>
    <w:rsid w:val="00895729"/>
    <w:rsid w:val="008A35C9"/>
    <w:rsid w:val="008B7731"/>
    <w:rsid w:val="008D6B66"/>
    <w:rsid w:val="008F3D93"/>
    <w:rsid w:val="008F49E2"/>
    <w:rsid w:val="008F52F8"/>
    <w:rsid w:val="008F5EBB"/>
    <w:rsid w:val="00903F49"/>
    <w:rsid w:val="00905B73"/>
    <w:rsid w:val="009111CB"/>
    <w:rsid w:val="00911A88"/>
    <w:rsid w:val="009221B9"/>
    <w:rsid w:val="009260BD"/>
    <w:rsid w:val="00926207"/>
    <w:rsid w:val="009402A7"/>
    <w:rsid w:val="00941B5D"/>
    <w:rsid w:val="00943F0D"/>
    <w:rsid w:val="00944A7E"/>
    <w:rsid w:val="00952689"/>
    <w:rsid w:val="0095390D"/>
    <w:rsid w:val="0097078F"/>
    <w:rsid w:val="009716D8"/>
    <w:rsid w:val="009727C1"/>
    <w:rsid w:val="0097753B"/>
    <w:rsid w:val="009821A7"/>
    <w:rsid w:val="00987183"/>
    <w:rsid w:val="009878AA"/>
    <w:rsid w:val="009901A6"/>
    <w:rsid w:val="00996050"/>
    <w:rsid w:val="009B03A1"/>
    <w:rsid w:val="009B046D"/>
    <w:rsid w:val="009B4829"/>
    <w:rsid w:val="009B65CE"/>
    <w:rsid w:val="009B6D47"/>
    <w:rsid w:val="009C06A3"/>
    <w:rsid w:val="009C15C3"/>
    <w:rsid w:val="009D1808"/>
    <w:rsid w:val="009E0067"/>
    <w:rsid w:val="009E58F5"/>
    <w:rsid w:val="009E6F18"/>
    <w:rsid w:val="009F42D0"/>
    <w:rsid w:val="009F7E14"/>
    <w:rsid w:val="00A0420B"/>
    <w:rsid w:val="00A06AB4"/>
    <w:rsid w:val="00A15AC7"/>
    <w:rsid w:val="00A20652"/>
    <w:rsid w:val="00A25134"/>
    <w:rsid w:val="00A275DE"/>
    <w:rsid w:val="00A33B46"/>
    <w:rsid w:val="00A347F2"/>
    <w:rsid w:val="00A37360"/>
    <w:rsid w:val="00A40CFD"/>
    <w:rsid w:val="00A44470"/>
    <w:rsid w:val="00A45BAC"/>
    <w:rsid w:val="00A56539"/>
    <w:rsid w:val="00A64F9E"/>
    <w:rsid w:val="00A66960"/>
    <w:rsid w:val="00A67B1E"/>
    <w:rsid w:val="00A726D5"/>
    <w:rsid w:val="00A8359F"/>
    <w:rsid w:val="00A838BE"/>
    <w:rsid w:val="00A84092"/>
    <w:rsid w:val="00AA16C5"/>
    <w:rsid w:val="00AA2AE3"/>
    <w:rsid w:val="00AB588F"/>
    <w:rsid w:val="00AB75A2"/>
    <w:rsid w:val="00AC2D6D"/>
    <w:rsid w:val="00AC6313"/>
    <w:rsid w:val="00AD5E4A"/>
    <w:rsid w:val="00AE185C"/>
    <w:rsid w:val="00AE4CAB"/>
    <w:rsid w:val="00AE4FCD"/>
    <w:rsid w:val="00B1112F"/>
    <w:rsid w:val="00B13162"/>
    <w:rsid w:val="00B15C40"/>
    <w:rsid w:val="00B15FE7"/>
    <w:rsid w:val="00B27EB3"/>
    <w:rsid w:val="00B30945"/>
    <w:rsid w:val="00B30A14"/>
    <w:rsid w:val="00B32E00"/>
    <w:rsid w:val="00B3316E"/>
    <w:rsid w:val="00B3549D"/>
    <w:rsid w:val="00B40199"/>
    <w:rsid w:val="00B4103F"/>
    <w:rsid w:val="00B53F47"/>
    <w:rsid w:val="00B5500C"/>
    <w:rsid w:val="00B56295"/>
    <w:rsid w:val="00B60CB2"/>
    <w:rsid w:val="00B63ED4"/>
    <w:rsid w:val="00B779AC"/>
    <w:rsid w:val="00B81D2A"/>
    <w:rsid w:val="00B83BC6"/>
    <w:rsid w:val="00B86C6C"/>
    <w:rsid w:val="00B878C1"/>
    <w:rsid w:val="00B949C9"/>
    <w:rsid w:val="00BA0014"/>
    <w:rsid w:val="00BA0A7C"/>
    <w:rsid w:val="00BA529A"/>
    <w:rsid w:val="00BA61A9"/>
    <w:rsid w:val="00BB0B23"/>
    <w:rsid w:val="00BB2FF6"/>
    <w:rsid w:val="00BC03C4"/>
    <w:rsid w:val="00BC30D1"/>
    <w:rsid w:val="00BC4142"/>
    <w:rsid w:val="00BC43EB"/>
    <w:rsid w:val="00BC6A21"/>
    <w:rsid w:val="00BD2D1F"/>
    <w:rsid w:val="00BE04B0"/>
    <w:rsid w:val="00BE2055"/>
    <w:rsid w:val="00BE6561"/>
    <w:rsid w:val="00BE697B"/>
    <w:rsid w:val="00BF0F7A"/>
    <w:rsid w:val="00BF1506"/>
    <w:rsid w:val="00BF1C56"/>
    <w:rsid w:val="00C1343F"/>
    <w:rsid w:val="00C208A3"/>
    <w:rsid w:val="00C21AF7"/>
    <w:rsid w:val="00C31FC8"/>
    <w:rsid w:val="00C33657"/>
    <w:rsid w:val="00C3531B"/>
    <w:rsid w:val="00C36B0E"/>
    <w:rsid w:val="00C44710"/>
    <w:rsid w:val="00C45B87"/>
    <w:rsid w:val="00C501AC"/>
    <w:rsid w:val="00C527F7"/>
    <w:rsid w:val="00C54994"/>
    <w:rsid w:val="00C67130"/>
    <w:rsid w:val="00C822D7"/>
    <w:rsid w:val="00C842E9"/>
    <w:rsid w:val="00C934E1"/>
    <w:rsid w:val="00CA272E"/>
    <w:rsid w:val="00CA6B85"/>
    <w:rsid w:val="00CC10B1"/>
    <w:rsid w:val="00CC4550"/>
    <w:rsid w:val="00CC6B6C"/>
    <w:rsid w:val="00CC7F81"/>
    <w:rsid w:val="00CE2DAB"/>
    <w:rsid w:val="00CE6F6F"/>
    <w:rsid w:val="00CE70E3"/>
    <w:rsid w:val="00CF2452"/>
    <w:rsid w:val="00CF2F6C"/>
    <w:rsid w:val="00CF6E94"/>
    <w:rsid w:val="00D00384"/>
    <w:rsid w:val="00D01F51"/>
    <w:rsid w:val="00D0340D"/>
    <w:rsid w:val="00D03901"/>
    <w:rsid w:val="00D119AC"/>
    <w:rsid w:val="00D15D36"/>
    <w:rsid w:val="00D2476C"/>
    <w:rsid w:val="00D34544"/>
    <w:rsid w:val="00D34D3A"/>
    <w:rsid w:val="00D35489"/>
    <w:rsid w:val="00D35B52"/>
    <w:rsid w:val="00D42A20"/>
    <w:rsid w:val="00D45342"/>
    <w:rsid w:val="00D464D2"/>
    <w:rsid w:val="00D47B8D"/>
    <w:rsid w:val="00D53C20"/>
    <w:rsid w:val="00D559E2"/>
    <w:rsid w:val="00D56E6C"/>
    <w:rsid w:val="00D60645"/>
    <w:rsid w:val="00D61524"/>
    <w:rsid w:val="00D61EB1"/>
    <w:rsid w:val="00D62F71"/>
    <w:rsid w:val="00D71EE6"/>
    <w:rsid w:val="00D7639B"/>
    <w:rsid w:val="00D84542"/>
    <w:rsid w:val="00D94450"/>
    <w:rsid w:val="00D946E5"/>
    <w:rsid w:val="00D94E63"/>
    <w:rsid w:val="00DA08F0"/>
    <w:rsid w:val="00DA4A97"/>
    <w:rsid w:val="00DB639D"/>
    <w:rsid w:val="00DB7294"/>
    <w:rsid w:val="00DC2C43"/>
    <w:rsid w:val="00DC4307"/>
    <w:rsid w:val="00DD623F"/>
    <w:rsid w:val="00DD64CF"/>
    <w:rsid w:val="00DE125A"/>
    <w:rsid w:val="00E00584"/>
    <w:rsid w:val="00E03AC2"/>
    <w:rsid w:val="00E066EA"/>
    <w:rsid w:val="00E10BFD"/>
    <w:rsid w:val="00E115EF"/>
    <w:rsid w:val="00E1332B"/>
    <w:rsid w:val="00E13752"/>
    <w:rsid w:val="00E303CE"/>
    <w:rsid w:val="00E54DBC"/>
    <w:rsid w:val="00E5705E"/>
    <w:rsid w:val="00E61727"/>
    <w:rsid w:val="00E63BC6"/>
    <w:rsid w:val="00E65A00"/>
    <w:rsid w:val="00E7072F"/>
    <w:rsid w:val="00E74645"/>
    <w:rsid w:val="00E753FF"/>
    <w:rsid w:val="00E80E6D"/>
    <w:rsid w:val="00E83696"/>
    <w:rsid w:val="00E9235D"/>
    <w:rsid w:val="00E928F3"/>
    <w:rsid w:val="00E946CE"/>
    <w:rsid w:val="00E95E04"/>
    <w:rsid w:val="00E96F1C"/>
    <w:rsid w:val="00EA5ED0"/>
    <w:rsid w:val="00EA6D72"/>
    <w:rsid w:val="00EB171A"/>
    <w:rsid w:val="00EB3D65"/>
    <w:rsid w:val="00EB630E"/>
    <w:rsid w:val="00EB796E"/>
    <w:rsid w:val="00EC3C96"/>
    <w:rsid w:val="00EC53A4"/>
    <w:rsid w:val="00EC5BC0"/>
    <w:rsid w:val="00EF1915"/>
    <w:rsid w:val="00EF1D0C"/>
    <w:rsid w:val="00EF530F"/>
    <w:rsid w:val="00EF7D15"/>
    <w:rsid w:val="00F02DC4"/>
    <w:rsid w:val="00F0335E"/>
    <w:rsid w:val="00F10AB2"/>
    <w:rsid w:val="00F13934"/>
    <w:rsid w:val="00F15E4B"/>
    <w:rsid w:val="00F20DF9"/>
    <w:rsid w:val="00F223BE"/>
    <w:rsid w:val="00F24F9B"/>
    <w:rsid w:val="00F26C70"/>
    <w:rsid w:val="00F34441"/>
    <w:rsid w:val="00F47B28"/>
    <w:rsid w:val="00F50B15"/>
    <w:rsid w:val="00F541B5"/>
    <w:rsid w:val="00F6163F"/>
    <w:rsid w:val="00F6306A"/>
    <w:rsid w:val="00F67512"/>
    <w:rsid w:val="00F734CE"/>
    <w:rsid w:val="00F7608B"/>
    <w:rsid w:val="00F83386"/>
    <w:rsid w:val="00F845BF"/>
    <w:rsid w:val="00F90AB8"/>
    <w:rsid w:val="00F91801"/>
    <w:rsid w:val="00FA3B96"/>
    <w:rsid w:val="00FA57CE"/>
    <w:rsid w:val="00FA7EC7"/>
    <w:rsid w:val="00FC0D82"/>
    <w:rsid w:val="00FC28FB"/>
    <w:rsid w:val="00FC30A5"/>
    <w:rsid w:val="00FC40EB"/>
    <w:rsid w:val="00FC719E"/>
    <w:rsid w:val="00FD4087"/>
    <w:rsid w:val="00FE11E0"/>
    <w:rsid w:val="00FE5AD4"/>
    <w:rsid w:val="00FE5CF8"/>
    <w:rsid w:val="00FF299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07B48"/>
  <w15:docId w15:val="{2B8B4AC6-8BE3-42B0-95BF-B31ED42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45BF"/>
  </w:style>
  <w:style w:type="paragraph" w:styleId="Ttulo1">
    <w:name w:val="heading 1"/>
    <w:aliases w:val="Título 1 APC"/>
    <w:basedOn w:val="Normal"/>
    <w:next w:val="Normal"/>
    <w:link w:val="Ttulo1Car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5D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9235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47872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872"/>
    <w:rPr>
      <w:rFonts w:ascii="Arial" w:eastAsia="Arial" w:hAnsi="Arial" w:cs="Arial"/>
      <w:sz w:val="24"/>
      <w:szCs w:val="24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47872"/>
    <w:pPr>
      <w:widowControl w:val="0"/>
      <w:tabs>
        <w:tab w:val="right" w:leader="dot" w:pos="9964"/>
      </w:tabs>
      <w:suppressAutoHyphens/>
      <w:autoSpaceDN w:val="0"/>
      <w:spacing w:after="0" w:line="360" w:lineRule="auto"/>
      <w:ind w:left="284" w:hanging="284"/>
      <w:textAlignment w:val="baseline"/>
    </w:pPr>
    <w:rPr>
      <w:rFonts w:ascii="Liberation Serif" w:eastAsia="Droid Sans" w:hAnsi="Liberation Serif" w:cs="Mangal"/>
      <w:kern w:val="3"/>
      <w:sz w:val="24"/>
      <w:szCs w:val="21"/>
      <w:lang w:val="es-CO" w:eastAsia="en-US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24787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419" w:eastAsia="es-419"/>
    </w:rPr>
  </w:style>
  <w:style w:type="character" w:customStyle="1" w:styleId="SubttuloCar">
    <w:name w:val="Subtítulo Car"/>
    <w:basedOn w:val="Fuentedeprrafopredeter"/>
    <w:link w:val="Subttulo"/>
    <w:uiPriority w:val="11"/>
    <w:rsid w:val="00400DAC"/>
    <w:rPr>
      <w:color w:val="595959"/>
      <w:sz w:val="28"/>
      <w:szCs w:val="28"/>
    </w:rPr>
  </w:style>
  <w:style w:type="character" w:customStyle="1" w:styleId="Ttulo1Car">
    <w:name w:val="Título 1 Car"/>
    <w:aliases w:val="Título 1 APC Car"/>
    <w:basedOn w:val="Fuentedeprrafopredeter"/>
    <w:link w:val="Ttulo1"/>
    <w:uiPriority w:val="9"/>
    <w:rsid w:val="00400DAC"/>
    <w:rPr>
      <w:rFonts w:ascii="Play" w:eastAsia="Play" w:hAnsi="Play" w:cs="Play"/>
      <w:color w:val="0F4761"/>
      <w:sz w:val="40"/>
      <w:szCs w:val="40"/>
    </w:rPr>
  </w:style>
  <w:style w:type="paragraph" w:styleId="Prrafodelista">
    <w:name w:val="List Paragraph"/>
    <w:aliases w:val="Bullets,Lista multicolor - Énfasis 11,Lista vistosa - Énfasis 11,Segundo nivel de viñetas,List Paragraph1,List Paragraph,titulo 3,Segundo nivel de vi–etas,Bullet List,FooterText,numbered,Paragraphe de liste1,Bulletr List Paragraph,列出段落"/>
    <w:basedOn w:val="Normal"/>
    <w:link w:val="PrrafodelistaCar"/>
    <w:uiPriority w:val="34"/>
    <w:qFormat/>
    <w:rsid w:val="00F6163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5C40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s Car,Lista multicolor - Énfasis 11 Car,Lista vistosa - Énfasis 11 Car,Segundo nivel de viñetas Car,List Paragraph1 Car,List Paragraph Car,titulo 3 Car,Segundo nivel de vi–etas Car,Bullet List Car,FooterText Car,numbered Car"/>
    <w:link w:val="Prrafodelista"/>
    <w:uiPriority w:val="34"/>
    <w:locked/>
    <w:rsid w:val="008546D9"/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unhideWhenUsed/>
    <w:qFormat/>
    <w:rsid w:val="005D5216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8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7F239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ucidasans"/>
      <w:sz w:val="24"/>
      <w:szCs w:val="24"/>
      <w:lang w:val="es-CO" w:eastAsia="en-US" w:bidi="en-US"/>
    </w:rPr>
  </w:style>
  <w:style w:type="paragraph" w:customStyle="1" w:styleId="TableHeading">
    <w:name w:val="Table Heading"/>
    <w:basedOn w:val="TableContents"/>
    <w:rsid w:val="007F239A"/>
    <w:pPr>
      <w:jc w:val="center"/>
    </w:pPr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66E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146D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55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5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5A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A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0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2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9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ccolombi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[TABLA DE  PQRSD DICIEMBRE 2025.xlsx]Hoja2!TablaDinámica2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100" b="1" i="0" baseline="0">
                <a:effectLst/>
              </a:rPr>
              <a:t>TIPOS DE PQRSD TRAMITADAS EN DICIEMBRE 2025</a:t>
            </a:r>
            <a:endParaRPr lang="es-CO" sz="1100">
              <a:effectLst/>
            </a:endParaRPr>
          </a:p>
        </c:rich>
      </c:tx>
      <c:layout>
        <c:manualLayout>
          <c:xMode val="edge"/>
          <c:yMode val="edge"/>
          <c:x val="0.26101636398589184"/>
          <c:y val="4.55840455840455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</c:pivotFmt>
      <c:pivotFmt>
        <c:idx val="1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marker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</c:marker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2.3675004719748614E-2"/>
              <c:y val="-1.02304610042866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1.7218185250726187E-2"/>
              <c:y val="-1.441018932194611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1.7218185250726187E-2"/>
              <c:y val="-1.441018932194611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2.3675004719748614E-2"/>
              <c:y val="-1.02304610042866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1.7218185250726187E-2"/>
              <c:y val="-1.441018932194611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>
            <a:gsLst>
              <a:gs pos="0">
                <a:schemeClr val="accent1"/>
              </a:gs>
              <a:gs pos="100000">
                <a:schemeClr val="accent1">
                  <a:lumMod val="84000"/>
                </a:schemeClr>
              </a:gs>
            </a:gsLst>
            <a:lin ang="5400000" scaled="1"/>
          </a:gradFill>
          <a:ln>
            <a:noFill/>
          </a:ln>
          <a:effectLst>
            <a:outerShdw blurRad="76200" dir="18900000" sy="23000" kx="-1200000" algn="bl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2.3675004719748614E-2"/>
              <c:y val="-1.02304610042866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Hoja2!$B$3</c:f>
              <c:strCache>
                <c:ptCount val="1"/>
                <c:pt idx="0">
                  <c:v>Total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4"/>
              <c:layout>
                <c:manualLayout>
                  <c:x val="1.7218185250726187E-2"/>
                  <c:y val="-1.44101893219461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895-4B5F-A876-5613BED0B865}"/>
                </c:ext>
              </c:extLst>
            </c:dLbl>
            <c:dLbl>
              <c:idx val="5"/>
              <c:layout>
                <c:manualLayout>
                  <c:x val="2.3675004719748614E-2"/>
                  <c:y val="-1.02304610042866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895-4B5F-A876-5613BED0B8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Hoja2!$A$4:$A$11</c:f>
              <c:strCache>
                <c:ptCount val="7"/>
                <c:pt idx="0">
                  <c:v>Derecho de Petición de interes general o particular</c:v>
                </c:pt>
                <c:pt idx="1">
                  <c:v>Información</c:v>
                </c:pt>
                <c:pt idx="2">
                  <c:v>Entidades Públicas</c:v>
                </c:pt>
                <c:pt idx="3">
                  <c:v>Denuncia</c:v>
                </c:pt>
                <c:pt idx="4">
                  <c:v>Entes de control</c:v>
                </c:pt>
                <c:pt idx="5">
                  <c:v>Consulta</c:v>
                </c:pt>
                <c:pt idx="6">
                  <c:v>Congreso de la República</c:v>
                </c:pt>
              </c:strCache>
            </c:strRef>
          </c:cat>
          <c:val>
            <c:numRef>
              <c:f>Hoja2!$B$4:$B$11</c:f>
              <c:numCache>
                <c:formatCode>General</c:formatCode>
                <c:ptCount val="7"/>
                <c:pt idx="0">
                  <c:v>31</c:v>
                </c:pt>
                <c:pt idx="1">
                  <c:v>13</c:v>
                </c:pt>
                <c:pt idx="2">
                  <c:v>11</c:v>
                </c:pt>
                <c:pt idx="3">
                  <c:v>6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95-4B5F-A876-5613BED0B86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918553647"/>
        <c:axId val="1918554063"/>
      </c:barChart>
      <c:catAx>
        <c:axId val="1918553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18554063"/>
        <c:crosses val="autoZero"/>
        <c:auto val="1"/>
        <c:lblAlgn val="ctr"/>
        <c:lblOffset val="100"/>
        <c:noMultiLvlLbl val="0"/>
      </c:catAx>
      <c:valAx>
        <c:axId val="191855406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185536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[TABLA DE  PQRSD DICIEMBRE 2025.xlsx]Hoja2!TablaDinámica3</c:name>
    <c:fmtId val="29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PQRSD RECIBIDAS POR DIRECCIONES  DURANTE  DICIEMBRE 2025</a:t>
            </a:r>
            <a:endParaRPr lang="es-CO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</c:pivotFmt>
      <c:pivotFmt>
        <c:idx val="1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pPr>
            <a:solidFill>
              <a:schemeClr val="accent1">
                <a:alpha val="85000"/>
              </a:schemeClr>
            </a:solidFill>
            <a:ln>
              <a:noFill/>
            </a:ln>
            <a:effectLst/>
          </c:spPr>
        </c:marker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Hoja2!$B$34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Hoja2!$A$35:$A$40</c:f>
              <c:strCache>
                <c:ptCount val="5"/>
                <c:pt idx="0">
                  <c:v>DIRECCIÓN DE COORDINACIÓN INTERINSTITUCIONAL DE COOPERACIÓN</c:v>
                </c:pt>
                <c:pt idx="1">
                  <c:v>DIRECCIÓN ADMINISTRATIVA Y FINANCIERA</c:v>
                </c:pt>
                <c:pt idx="2">
                  <c:v>DIRECCIÓN DE GESTIÓN DE DEMANDA DE COOPERACIÓN INTERNACIONAL</c:v>
                </c:pt>
                <c:pt idx="3">
                  <c:v>DIRECCIÓN DE OFERTA DE COOPERACIÓN INTERNACIONAL</c:v>
                </c:pt>
                <c:pt idx="4">
                  <c:v>DIRECCIÓN GENERAL</c:v>
                </c:pt>
              </c:strCache>
            </c:strRef>
          </c:cat>
          <c:val>
            <c:numRef>
              <c:f>Hoja2!$B$35:$B$40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13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2C-4316-B50B-B14AB52675F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17255455"/>
        <c:axId val="1917265023"/>
      </c:barChart>
      <c:catAx>
        <c:axId val="1917255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17265023"/>
        <c:crosses val="autoZero"/>
        <c:auto val="1"/>
        <c:lblAlgn val="ctr"/>
        <c:lblOffset val="100"/>
        <c:noMultiLvlLbl val="0"/>
      </c:catAx>
      <c:valAx>
        <c:axId val="191726502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7255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DEE9-AC9D-4479-BC2D-D282C2F0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1601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Paula Andrea Poveda Gonzalez</cp:lastModifiedBy>
  <cp:revision>44</cp:revision>
  <dcterms:created xsi:type="dcterms:W3CDTF">2025-12-24T12:52:00Z</dcterms:created>
  <dcterms:modified xsi:type="dcterms:W3CDTF">2026-01-22T16:38:00Z</dcterms:modified>
</cp:coreProperties>
</file>